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FA" w:rsidRPr="007D2DF8" w:rsidRDefault="00B87B83" w:rsidP="00715727">
      <w:pPr>
        <w:jc w:val="center"/>
        <w:rPr>
          <w:rFonts w:ascii="Segoe UI" w:hAnsi="Segoe UI" w:cs="Segoe UI"/>
          <w:b/>
          <w:color w:val="00B0F0"/>
          <w:sz w:val="26"/>
          <w:szCs w:val="26"/>
          <w:lang w:val="en-GB"/>
        </w:rPr>
      </w:pPr>
      <w:proofErr w:type="spellStart"/>
      <w:r w:rsidRPr="007D2DF8">
        <w:rPr>
          <w:rFonts w:ascii="Segoe UI" w:hAnsi="Segoe UI" w:cs="Segoe UI"/>
          <w:b/>
          <w:color w:val="00B0F0"/>
          <w:sz w:val="26"/>
          <w:szCs w:val="26"/>
          <w:lang w:val="en-GB"/>
        </w:rPr>
        <w:t>Regionalna</w:t>
      </w:r>
      <w:proofErr w:type="spellEnd"/>
      <w:r w:rsidRPr="007D2DF8">
        <w:rPr>
          <w:rFonts w:ascii="Segoe UI" w:hAnsi="Segoe UI" w:cs="Segoe UI"/>
          <w:b/>
          <w:color w:val="00B0F0"/>
          <w:sz w:val="26"/>
          <w:szCs w:val="26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b/>
          <w:color w:val="00B0F0"/>
          <w:sz w:val="26"/>
          <w:szCs w:val="26"/>
          <w:lang w:val="en-GB"/>
        </w:rPr>
        <w:t>konferencija</w:t>
      </w:r>
      <w:proofErr w:type="spellEnd"/>
      <w:r w:rsidRPr="007D2DF8">
        <w:rPr>
          <w:rFonts w:ascii="Segoe UI" w:hAnsi="Segoe UI" w:cs="Segoe UI"/>
          <w:b/>
          <w:color w:val="00B0F0"/>
          <w:sz w:val="26"/>
          <w:szCs w:val="26"/>
          <w:lang w:val="en-GB"/>
        </w:rPr>
        <w:t xml:space="preserve"> za mlade</w:t>
      </w:r>
    </w:p>
    <w:p w:rsidR="00091320" w:rsidRPr="007D2DF8" w:rsidRDefault="00FA19D0" w:rsidP="00091320">
      <w:pPr>
        <w:spacing w:after="0"/>
        <w:jc w:val="center"/>
        <w:rPr>
          <w:rFonts w:ascii="Segoe UI" w:hAnsi="Segoe UI" w:cs="Segoe UI"/>
          <w:sz w:val="20"/>
          <w:lang w:val="en-GB"/>
        </w:rPr>
      </w:pPr>
      <w:r w:rsidRPr="007D2DF8">
        <w:rPr>
          <w:rFonts w:ascii="Segoe UI" w:hAnsi="Segoe UI" w:cs="Segoe UI"/>
          <w:sz w:val="20"/>
          <w:lang w:val="en-GB"/>
        </w:rPr>
        <w:t xml:space="preserve">19. </w:t>
      </w:r>
      <w:proofErr w:type="spellStart"/>
      <w:proofErr w:type="gramStart"/>
      <w:r w:rsidRPr="007D2DF8">
        <w:rPr>
          <w:rFonts w:ascii="Segoe UI" w:hAnsi="Segoe UI" w:cs="Segoe UI"/>
          <w:sz w:val="20"/>
          <w:lang w:val="en-GB"/>
        </w:rPr>
        <w:t>novembar</w:t>
      </w:r>
      <w:proofErr w:type="spellEnd"/>
      <w:proofErr w:type="gramEnd"/>
      <w:r w:rsidR="00091320" w:rsidRPr="007D2DF8">
        <w:rPr>
          <w:rFonts w:ascii="Segoe UI" w:hAnsi="Segoe UI" w:cs="Segoe UI"/>
          <w:sz w:val="20"/>
          <w:lang w:val="en-GB"/>
        </w:rPr>
        <w:t xml:space="preserve"> 201</w:t>
      </w:r>
      <w:r w:rsidRPr="007D2DF8">
        <w:rPr>
          <w:rFonts w:ascii="Segoe UI" w:hAnsi="Segoe UI" w:cs="Segoe UI"/>
          <w:sz w:val="20"/>
          <w:lang w:val="en-GB"/>
        </w:rPr>
        <w:t>9.</w:t>
      </w:r>
      <w:r w:rsidR="00091320" w:rsidRPr="007D2DF8">
        <w:rPr>
          <w:rFonts w:ascii="Segoe UI" w:hAnsi="Segoe UI" w:cs="Segoe UI"/>
          <w:sz w:val="20"/>
          <w:lang w:val="en-GB"/>
        </w:rPr>
        <w:br/>
      </w:r>
      <w:proofErr w:type="spellStart"/>
      <w:r w:rsidR="00BD26B9" w:rsidRPr="007D2DF8">
        <w:rPr>
          <w:rFonts w:ascii="Segoe UI" w:hAnsi="Segoe UI" w:cs="Segoe UI"/>
          <w:sz w:val="20"/>
          <w:lang w:val="en-GB"/>
        </w:rPr>
        <w:t>Kombank</w:t>
      </w:r>
      <w:proofErr w:type="spellEnd"/>
      <w:r w:rsidR="00BD26B9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D26B9" w:rsidRPr="007D2DF8">
        <w:rPr>
          <w:rFonts w:ascii="Segoe UI" w:hAnsi="Segoe UI" w:cs="Segoe UI"/>
          <w:sz w:val="20"/>
          <w:lang w:val="en-GB"/>
        </w:rPr>
        <w:t>dvorana</w:t>
      </w:r>
      <w:proofErr w:type="spellEnd"/>
      <w:r w:rsidR="00BD26B9"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="00BD26B9" w:rsidRPr="007D2DF8">
        <w:rPr>
          <w:rFonts w:ascii="Segoe UI" w:hAnsi="Segoe UI" w:cs="Segoe UI"/>
          <w:sz w:val="20"/>
          <w:lang w:val="en-GB"/>
        </w:rPr>
        <w:t>Dečanska</w:t>
      </w:r>
      <w:proofErr w:type="spellEnd"/>
      <w:r w:rsidR="00BD26B9" w:rsidRPr="007D2DF8">
        <w:rPr>
          <w:rFonts w:ascii="Segoe UI" w:hAnsi="Segoe UI" w:cs="Segoe UI"/>
          <w:sz w:val="20"/>
          <w:lang w:val="en-GB"/>
        </w:rPr>
        <w:t xml:space="preserve"> 14, </w:t>
      </w:r>
      <w:r w:rsidR="00091320" w:rsidRPr="007D2DF8">
        <w:rPr>
          <w:rFonts w:ascii="Segoe UI" w:hAnsi="Segoe UI" w:cs="Segoe UI"/>
          <w:sz w:val="20"/>
          <w:lang w:val="en-GB"/>
        </w:rPr>
        <w:t>B</w:t>
      </w:r>
      <w:r w:rsidRPr="007D2DF8">
        <w:rPr>
          <w:rFonts w:ascii="Segoe UI" w:hAnsi="Segoe UI" w:cs="Segoe UI"/>
          <w:sz w:val="20"/>
          <w:lang w:val="en-GB"/>
        </w:rPr>
        <w:t>eograd</w:t>
      </w:r>
    </w:p>
    <w:tbl>
      <w:tblPr>
        <w:tblpPr w:leftFromText="180" w:rightFromText="180" w:vertAnchor="page" w:horzAnchor="margin" w:tblpY="3612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7870"/>
      </w:tblGrid>
      <w:tr w:rsidR="00411E89" w:rsidRPr="007D2DF8" w:rsidTr="00411E89">
        <w:trPr>
          <w:trHeight w:val="540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411E89" w:rsidRPr="007D2DF8" w:rsidRDefault="00411E89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10.00 – 11.00</w:t>
            </w: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411E89" w:rsidRPr="007D2DF8" w:rsidRDefault="00FA19D0" w:rsidP="00B87B83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Uvodno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izlaganje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i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predstavljanje</w:t>
            </w:r>
            <w:proofErr w:type="spellEnd"/>
            <w:r w:rsidR="00411E89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Indeksa</w:t>
            </w:r>
            <w:proofErr w:type="spellEnd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participacije</w:t>
            </w:r>
            <w:proofErr w:type="spellEnd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mladih</w:t>
            </w:r>
            <w:proofErr w:type="spellEnd"/>
            <w:r w:rsidR="00B87B83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</w:p>
        </w:tc>
      </w:tr>
      <w:tr w:rsidR="00091320" w:rsidRPr="007D2DF8" w:rsidTr="00411E89">
        <w:trPr>
          <w:trHeight w:val="55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175" w:hanging="175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Ana </w:t>
            </w:r>
            <w:proofErr w:type="spellStart"/>
            <w:r w:rsidR="00FA19D0"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Ko</w:t>
            </w:r>
            <w:proofErr w:type="spellEnd"/>
            <w:r w:rsidR="00FA19D0" w:rsidRPr="007D2DF8">
              <w:rPr>
                <w:rFonts w:ascii="Segoe UI" w:hAnsi="Segoe UI" w:cs="Segoe UI"/>
                <w:b/>
                <w:bCs/>
                <w:sz w:val="20"/>
                <w:szCs w:val="20"/>
              </w:rPr>
              <w:t>šel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direktor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Fondacije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Ana i Vlade Divac</w:t>
            </w:r>
          </w:p>
          <w:p w:rsidR="00FA19D0" w:rsidRPr="007D2DF8" w:rsidRDefault="00091320" w:rsidP="00FA19D0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175" w:hanging="175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Vanja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Udovičić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ministar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omladine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sporta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Vladi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Republike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Srbije</w:t>
            </w:r>
            <w:proofErr w:type="spellEnd"/>
          </w:p>
          <w:p w:rsidR="00FA19D0" w:rsidRPr="007D2DF8" w:rsidRDefault="00411E89" w:rsidP="00FA19D0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175" w:hanging="175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Steffen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Hudolin</w:t>
            </w:r>
            <w:proofErr w:type="spellEnd"/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FA19D0" w:rsidRPr="007D2DF8"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šef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Delegacije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EU u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Republici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Srbiji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</w:p>
          <w:p w:rsidR="007F6438" w:rsidRPr="007D2DF8" w:rsidRDefault="00411E89" w:rsidP="007F6438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175" w:hanging="175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Petar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Kecman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mlađi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savetnik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Fondaciji</w:t>
            </w:r>
            <w:proofErr w:type="spellEnd"/>
            <w:r w:rsidR="00FA19D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Tempus</w:t>
            </w:r>
          </w:p>
          <w:p w:rsidR="00091320" w:rsidRPr="007D2DF8" w:rsidRDefault="0043370F" w:rsidP="007F6438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175" w:hanging="175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Samedin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Rovčanin</w:t>
            </w:r>
            <w:proofErr w:type="spellEnd"/>
            <w:r w:rsidR="00411E8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v. d.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predsednika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 w:rsidR="007F6438" w:rsidRPr="007D2DF8"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Krovne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organizacija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Srbije</w:t>
            </w:r>
            <w:proofErr w:type="spellEnd"/>
          </w:p>
          <w:p w:rsidR="007A6F97" w:rsidRPr="007D2DF8" w:rsidRDefault="007F6438" w:rsidP="007A6F97">
            <w:pPr>
              <w:pStyle w:val="ListParagraph"/>
              <w:ind w:left="197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prezentacija</w:t>
            </w:r>
            <w:proofErr w:type="spellEnd"/>
            <w:r w:rsidR="007A6F97" w:rsidRPr="007D2DF8"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Indeks</w:t>
            </w:r>
            <w:proofErr w:type="spellEnd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participacije</w:t>
            </w:r>
            <w:proofErr w:type="spellEnd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  <w:r w:rsidR="00B87B83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</w:p>
          <w:p w:rsidR="007A6F97" w:rsidRPr="007D2DF8" w:rsidRDefault="007A6F97" w:rsidP="007F6438">
            <w:pPr>
              <w:pStyle w:val="ListParagraph"/>
              <w:numPr>
                <w:ilvl w:val="0"/>
                <w:numId w:val="1"/>
              </w:numPr>
              <w:ind w:left="197" w:hanging="18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Bojana Jevtovic,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projektni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menadžer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Fondacije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Ana i Vlade Divac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91320" w:rsidRPr="007D2DF8" w:rsidTr="00411E89">
        <w:trPr>
          <w:trHeight w:val="52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11.00 – 11.30</w:t>
            </w: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7F6438" w:rsidP="00411E89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Pauza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za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kafu</w:t>
            </w:r>
            <w:proofErr w:type="spellEnd"/>
          </w:p>
        </w:tc>
      </w:tr>
      <w:tr w:rsidR="00091320" w:rsidRPr="007D2DF8" w:rsidTr="00411E89">
        <w:trPr>
          <w:trHeight w:val="52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11.30 - 12.45</w:t>
            </w: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Denisa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Ndoka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3D110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</w:t>
            </w:r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ublika</w:t>
            </w:r>
            <w:proofErr w:type="spellEnd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Albanija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preduzetnica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–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kako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započeti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posao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ruralnim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sredinama</w:t>
            </w:r>
            <w:proofErr w:type="spellEnd"/>
          </w:p>
          <w:p w:rsidR="00091320" w:rsidRPr="007D2DF8" w:rsidRDefault="00091320" w:rsidP="00411E8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387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Zeynep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Doğan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Turska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aktivistkinja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volonter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položaj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žena</w:t>
            </w:r>
            <w:proofErr w:type="spellEnd"/>
          </w:p>
          <w:p w:rsidR="00091320" w:rsidRPr="007D2DF8" w:rsidRDefault="00091320" w:rsidP="00411E8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Borkica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Titovska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Republika</w:t>
            </w:r>
            <w:proofErr w:type="spellEnd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Severna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Makedonija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inicijator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ekološkog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pokreta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"Ne 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budi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smeće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"– </w:t>
            </w:r>
            <w:proofErr w:type="spellStart"/>
            <w:r w:rsidR="003D110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omladina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ekologija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pokret</w:t>
            </w:r>
            <w:proofErr w:type="spellEnd"/>
          </w:p>
          <w:p w:rsidR="00091320" w:rsidRPr="007D2DF8" w:rsidRDefault="00091320" w:rsidP="00411E8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ind w:left="387" w:hanging="387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Marija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Pešić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Republika</w:t>
            </w:r>
            <w:proofErr w:type="spellEnd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Crna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Gora</w:t>
            </w:r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omladinska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aktivistkinja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položaj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invaliditetom</w:t>
            </w:r>
            <w:proofErr w:type="spellEnd"/>
          </w:p>
          <w:p w:rsidR="00091320" w:rsidRPr="007D2DF8" w:rsidRDefault="00C31615" w:rsidP="007F6438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Anastazija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Govedarica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Antanasijević</w:t>
            </w:r>
            <w:proofErr w:type="spellEnd"/>
            <w:r w:rsidR="00091320"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Republika</w:t>
            </w:r>
            <w:proofErr w:type="spellEnd"/>
            <w:r w:rsidR="000B5F4A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Srbija</w:t>
            </w:r>
            <w:proofErr w:type="spellEnd"/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učenica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srednje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škole</w:t>
            </w:r>
            <w:proofErr w:type="spellEnd"/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- </w:t>
            </w:r>
            <w:r w:rsidR="00091320" w:rsidRPr="007D2DF8"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položaj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osetljivih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grupa</w:t>
            </w:r>
            <w:proofErr w:type="spellEnd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6438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</w:p>
        </w:tc>
      </w:tr>
      <w:tr w:rsidR="00091320" w:rsidRPr="007D2DF8" w:rsidTr="00411E89">
        <w:trPr>
          <w:trHeight w:val="52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12.45 – 14.00</w:t>
            </w: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7F6438" w:rsidP="007A6F97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Koktel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,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ručak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,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druženje</w:t>
            </w:r>
            <w:proofErr w:type="spellEnd"/>
          </w:p>
        </w:tc>
      </w:tr>
      <w:tr w:rsidR="00091320" w:rsidRPr="007D2DF8" w:rsidTr="00411E89">
        <w:trPr>
          <w:trHeight w:val="810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14.00 – 15.15</w:t>
            </w: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7F6438" w:rsidP="007F6438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Mladi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i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donosioci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odluka</w:t>
            </w:r>
            <w:proofErr w:type="spellEnd"/>
            <w:r w:rsidR="00091320"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: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mogućnost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da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postavite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pitanje</w:t>
            </w:r>
            <w:proofErr w:type="spellEnd"/>
          </w:p>
        </w:tc>
      </w:tr>
      <w:tr w:rsidR="00091320" w:rsidRPr="007D2DF8" w:rsidTr="00411E89">
        <w:trPr>
          <w:trHeight w:val="149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21CA8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Snežana</w:t>
            </w:r>
            <w:proofErr w:type="spellEnd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Klašnja</w:t>
            </w:r>
            <w:proofErr w:type="spellEnd"/>
            <w:r w:rsidRPr="007D2DF8">
              <w:rPr>
                <w:rFonts w:ascii="Segoe UI" w:hAnsi="Segoe UI" w:cs="Segoe UI"/>
                <w:sz w:val="20"/>
                <w:lang w:val="en-GB"/>
              </w:rPr>
              <w:t xml:space="preserve">, </w:t>
            </w:r>
            <w:r w:rsidR="00421CA8" w:rsidRPr="007D2DF8">
              <w:t xml:space="preserve"> </w:t>
            </w:r>
            <w:proofErr w:type="spellStart"/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>pomoćnica</w:t>
            </w:r>
            <w:proofErr w:type="spellEnd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ministra</w:t>
            </w:r>
            <w:proofErr w:type="spellEnd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 xml:space="preserve"> za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omladinu</w:t>
            </w:r>
            <w:proofErr w:type="spellEnd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Ministarstv</w:t>
            </w:r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>a</w:t>
            </w:r>
            <w:proofErr w:type="spellEnd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omladine</w:t>
            </w:r>
            <w:proofErr w:type="spellEnd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 xml:space="preserve"> i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sporta</w:t>
            </w:r>
            <w:proofErr w:type="spellEnd"/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>Republike</w:t>
            </w:r>
            <w:proofErr w:type="spellEnd"/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6E664D" w:rsidRPr="007D2DF8">
              <w:rPr>
                <w:rFonts w:ascii="Segoe UI" w:hAnsi="Segoe UI" w:cs="Segoe UI"/>
                <w:sz w:val="20"/>
                <w:lang w:val="en-GB"/>
              </w:rPr>
              <w:t>Srbije</w:t>
            </w:r>
            <w:proofErr w:type="spellEnd"/>
          </w:p>
          <w:p w:rsidR="00DA3D9F" w:rsidRPr="007D2DF8" w:rsidRDefault="00091320" w:rsidP="00EA0370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Gjorgji</w:t>
            </w:r>
            <w:proofErr w:type="spellEnd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Tasev</w:t>
            </w:r>
            <w:proofErr w:type="spellEnd"/>
            <w:r w:rsidRPr="007D2DF8">
              <w:rPr>
                <w:rFonts w:ascii="Segoe UI" w:hAnsi="Segoe UI" w:cs="Segoe UI"/>
                <w:sz w:val="20"/>
                <w:lang w:val="en-GB"/>
              </w:rPr>
              <w:t>,</w:t>
            </w:r>
            <w:r w:rsidRPr="007D2DF8">
              <w:t xml:space="preserve"> </w:t>
            </w:r>
            <w:r w:rsidR="00DA3D9F" w:rsidRPr="007D2DF8">
              <w:t xml:space="preserve">specijalni </w:t>
            </w:r>
            <w:proofErr w:type="spellStart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>savetnik</w:t>
            </w:r>
            <w:proofErr w:type="spellEnd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>premijera</w:t>
            </w:r>
            <w:proofErr w:type="spellEnd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B5F4A" w:rsidRPr="007D2DF8">
              <w:rPr>
                <w:rFonts w:ascii="Segoe UI" w:hAnsi="Segoe UI" w:cs="Segoe UI"/>
                <w:sz w:val="20"/>
                <w:lang w:val="en-GB"/>
              </w:rPr>
              <w:t>Republike</w:t>
            </w:r>
            <w:proofErr w:type="spellEnd"/>
            <w:r w:rsidR="000B5F4A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>Severne</w:t>
            </w:r>
            <w:proofErr w:type="spellEnd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>Makedonije</w:t>
            </w:r>
            <w:proofErr w:type="spellEnd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 xml:space="preserve"> za </w:t>
            </w:r>
            <w:proofErr w:type="spellStart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>omladinu</w:t>
            </w:r>
            <w:proofErr w:type="spellEnd"/>
            <w:r w:rsidR="00DA3D9F" w:rsidRPr="007D2DF8">
              <w:rPr>
                <w:rFonts w:ascii="Segoe UI" w:hAnsi="Segoe UI" w:cs="Segoe UI"/>
                <w:sz w:val="20"/>
                <w:lang w:val="en-GB"/>
              </w:rPr>
              <w:t xml:space="preserve"> i sport</w:t>
            </w:r>
            <w:r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</w:p>
          <w:p w:rsidR="00091320" w:rsidRPr="007D2DF8" w:rsidRDefault="00091320" w:rsidP="00072F92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Nenad Koprivica, </w:t>
            </w:r>
            <w:r w:rsidR="00072F92" w:rsidRPr="007D2DF8">
              <w:t xml:space="preserve"> </w:t>
            </w:r>
            <w:proofErr w:type="spellStart"/>
            <w:r w:rsidR="00421CA8" w:rsidRPr="007D2DF8">
              <w:rPr>
                <w:rFonts w:ascii="Segoe UI" w:hAnsi="Segoe UI" w:cs="Segoe UI"/>
                <w:sz w:val="20"/>
                <w:lang w:val="en-GB"/>
              </w:rPr>
              <w:t>g</w:t>
            </w:r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eneralni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direktor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Direktorata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za mlade u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Ministarstvu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sporta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Republike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>Crne</w:t>
            </w:r>
            <w:proofErr w:type="spellEnd"/>
            <w:r w:rsidR="00072F92" w:rsidRPr="007D2DF8">
              <w:rPr>
                <w:rFonts w:ascii="Segoe UI" w:hAnsi="Segoe UI" w:cs="Segoe UI"/>
                <w:sz w:val="20"/>
                <w:lang w:val="en-GB"/>
              </w:rPr>
              <w:t xml:space="preserve"> Gore</w:t>
            </w:r>
          </w:p>
          <w:p w:rsidR="00091320" w:rsidRPr="007D2DF8" w:rsidRDefault="00313F76" w:rsidP="00F97364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Fabiola </w:t>
            </w:r>
            <w:proofErr w:type="spellStart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Muco</w:t>
            </w:r>
            <w:proofErr w:type="spellEnd"/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, </w:t>
            </w:r>
            <w:r w:rsidR="003F7CB4" w:rsidRPr="007D2DF8"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ekspert</w:t>
            </w:r>
            <w:proofErr w:type="spellEnd"/>
            <w:r w:rsidR="00F97364"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 </w:t>
            </w:r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u</w:t>
            </w:r>
            <w:r w:rsidR="003F7CB4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Direktoratu</w:t>
            </w:r>
            <w:proofErr w:type="spellEnd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 xml:space="preserve"> za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omladinu</w:t>
            </w:r>
            <w:proofErr w:type="spellEnd"/>
            <w:r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opštine</w:t>
            </w:r>
            <w:proofErr w:type="spellEnd"/>
            <w:r w:rsidRPr="007D2DF8">
              <w:rPr>
                <w:rFonts w:ascii="Segoe UI" w:hAnsi="Segoe UI" w:cs="Segoe UI"/>
                <w:sz w:val="20"/>
                <w:lang w:val="en-GB"/>
              </w:rPr>
              <w:t xml:space="preserve"> Tirana </w:t>
            </w:r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 xml:space="preserve">u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Republici</w:t>
            </w:r>
            <w:proofErr w:type="spellEnd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sz w:val="20"/>
                <w:lang w:val="en-GB"/>
              </w:rPr>
              <w:t>Albaniji</w:t>
            </w:r>
            <w:proofErr w:type="spellEnd"/>
          </w:p>
        </w:tc>
      </w:tr>
      <w:tr w:rsidR="00411E89" w:rsidRPr="007D2DF8" w:rsidTr="00411E89">
        <w:trPr>
          <w:trHeight w:val="22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411E89" w:rsidRPr="007D2DF8" w:rsidRDefault="00411E89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411E89" w:rsidRPr="007D2DF8" w:rsidRDefault="00411E89" w:rsidP="00411E89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</w:p>
        </w:tc>
      </w:tr>
      <w:tr w:rsidR="00091320" w:rsidRPr="007D2DF8" w:rsidTr="00411E89">
        <w:trPr>
          <w:trHeight w:val="225"/>
        </w:trPr>
        <w:tc>
          <w:tcPr>
            <w:tcW w:w="1580" w:type="dxa"/>
            <w:tcBorders>
              <w:top w:val="single" w:sz="4" w:space="0" w:color="FFFFFF" w:themeColor="background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 xml:space="preserve">15.15 – 15.45 </w:t>
            </w:r>
          </w:p>
        </w:tc>
        <w:tc>
          <w:tcPr>
            <w:tcW w:w="7870" w:type="dxa"/>
            <w:tcBorders>
              <w:top w:val="single" w:sz="4" w:space="0" w:color="FFFFFF" w:themeColor="background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F97364" w:rsidP="00411E89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Pauza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za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kafu</w:t>
            </w:r>
            <w:proofErr w:type="spellEnd"/>
          </w:p>
        </w:tc>
      </w:tr>
      <w:tr w:rsidR="00091320" w:rsidRPr="007D2DF8" w:rsidTr="00411E89">
        <w:trPr>
          <w:trHeight w:val="225"/>
        </w:trPr>
        <w:tc>
          <w:tcPr>
            <w:tcW w:w="1580" w:type="dxa"/>
            <w:tcBorders>
              <w:top w:val="single" w:sz="4" w:space="0" w:color="FFFFFF" w:themeColor="background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sz w:val="20"/>
                <w:lang w:val="en-GB"/>
              </w:rPr>
              <w:t>15.45 - 17.15</w:t>
            </w:r>
          </w:p>
        </w:tc>
        <w:tc>
          <w:tcPr>
            <w:tcW w:w="7870" w:type="dxa"/>
            <w:tcBorders>
              <w:top w:val="single" w:sz="4" w:space="0" w:color="FFFFFF" w:themeColor="background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F97364" w:rsidP="00411E89">
            <w:pPr>
              <w:spacing w:before="240"/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Regionalna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perspektiva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omladinske</w:t>
            </w:r>
            <w:proofErr w:type="spellEnd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color w:val="00B0F0"/>
                <w:sz w:val="20"/>
                <w:lang w:val="en-GB"/>
              </w:rPr>
              <w:t>politike</w:t>
            </w:r>
            <w:proofErr w:type="spellEnd"/>
          </w:p>
        </w:tc>
      </w:tr>
      <w:tr w:rsidR="00091320" w:rsidRPr="007D2DF8" w:rsidTr="00411E89">
        <w:trPr>
          <w:trHeight w:val="225"/>
        </w:trPr>
        <w:tc>
          <w:tcPr>
            <w:tcW w:w="158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411E89">
            <w:pPr>
              <w:spacing w:before="240"/>
              <w:rPr>
                <w:rFonts w:ascii="Segoe UI" w:hAnsi="Segoe UI" w:cs="Segoe UI"/>
                <w:b/>
                <w:sz w:val="20"/>
                <w:lang w:val="en-GB"/>
              </w:rPr>
            </w:pPr>
          </w:p>
        </w:tc>
        <w:tc>
          <w:tcPr>
            <w:tcW w:w="787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91320" w:rsidRPr="007D2DF8" w:rsidRDefault="00091320" w:rsidP="00F97364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Đuro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Blanuša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F97364" w:rsidRPr="007D2DF8"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generalni</w:t>
            </w:r>
            <w:proofErr w:type="spellEnd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sekretar</w:t>
            </w:r>
            <w:proofErr w:type="spellEnd"/>
            <w:r w:rsidR="00F97364" w:rsidRPr="007D2DF8"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Regionalne</w:t>
            </w:r>
            <w:proofErr w:type="spellEnd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kancelarije</w:t>
            </w:r>
            <w:proofErr w:type="spellEnd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saradnju</w:t>
            </w:r>
            <w:proofErr w:type="spellEnd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7364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mladih</w:t>
            </w:r>
            <w:proofErr w:type="spellEnd"/>
          </w:p>
          <w:p w:rsidR="00091320" w:rsidRPr="007D2DF8" w:rsidRDefault="00F97364" w:rsidP="00F97364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Dr</w:t>
            </w:r>
            <w:proofErr w:type="spellEnd"/>
            <w:r w:rsidR="00091320"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Đerđ</w:t>
            </w:r>
            <w:proofErr w:type="spellEnd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Mur</w:t>
            </w:r>
            <w:r w:rsidR="00091320"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a</w:t>
            </w:r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izvršni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direktor</w:t>
            </w:r>
            <w:proofErr w:type="spellEnd"/>
            <w:r w:rsidR="00091320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 w:rsidRPr="007D2DF8">
              <w:t xml:space="preserve"> F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onda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Zapadni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Balkan</w:t>
            </w:r>
          </w:p>
          <w:p w:rsidR="00091320" w:rsidRPr="007D2DF8" w:rsidRDefault="002C7767" w:rsidP="002C7767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/>
                <w:color w:val="00B0F0"/>
                <w:sz w:val="20"/>
                <w:szCs w:val="20"/>
                <w:lang w:val="en-GB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Ivana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Petričević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Viši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savetnik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, Regional Cooperation Council</w:t>
            </w:r>
          </w:p>
          <w:p w:rsidR="00091320" w:rsidRPr="007D2DF8" w:rsidRDefault="002C7767" w:rsidP="00704349">
            <w:pPr>
              <w:pStyle w:val="ListParagraph"/>
              <w:numPr>
                <w:ilvl w:val="0"/>
                <w:numId w:val="1"/>
              </w:numPr>
              <w:spacing w:before="240" w:line="276" w:lineRule="auto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Jovana </w:t>
            </w:r>
            <w:proofErr w:type="spellStart"/>
            <w:r w:rsidRPr="007D2DF8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Majstorović</w:t>
            </w:r>
            <w:proofErr w:type="spellEnd"/>
            <w:r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704349" w:rsidRPr="007D2DF8"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član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Upravnog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odbora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Evropskog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omladinskog</w:t>
            </w:r>
            <w:proofErr w:type="spellEnd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4349" w:rsidRPr="007D2DF8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foruma</w:t>
            </w:r>
            <w:proofErr w:type="spellEnd"/>
          </w:p>
        </w:tc>
      </w:tr>
    </w:tbl>
    <w:p w:rsidR="00715727" w:rsidRPr="007D2DF8" w:rsidRDefault="00715727" w:rsidP="007D2DF8">
      <w:pPr>
        <w:spacing w:after="0"/>
        <w:rPr>
          <w:rFonts w:ascii="Segoe UI" w:hAnsi="Segoe UI" w:cs="Segoe UI"/>
          <w:b/>
          <w:sz w:val="21"/>
          <w:szCs w:val="21"/>
          <w:lang w:val="en-GB"/>
        </w:rPr>
      </w:pPr>
      <w:bookmarkStart w:id="0" w:name="_GoBack"/>
      <w:bookmarkEnd w:id="0"/>
    </w:p>
    <w:p w:rsidR="00715727" w:rsidRPr="007D2DF8" w:rsidRDefault="00715727" w:rsidP="00715727">
      <w:pPr>
        <w:spacing w:after="0"/>
        <w:rPr>
          <w:lang w:val="en-GB"/>
        </w:rPr>
      </w:pPr>
    </w:p>
    <w:p w:rsidR="003D1109" w:rsidRPr="007D2DF8" w:rsidRDefault="000B5F4A" w:rsidP="00421CA8">
      <w:pPr>
        <w:spacing w:line="240" w:lineRule="auto"/>
        <w:ind w:left="426" w:right="283"/>
        <w:jc w:val="both"/>
      </w:pPr>
      <w:proofErr w:type="spellStart"/>
      <w:r w:rsidRPr="007D2DF8">
        <w:rPr>
          <w:rFonts w:ascii="Segoe UI" w:hAnsi="Segoe UI" w:cs="Segoe UI"/>
          <w:sz w:val="20"/>
          <w:lang w:val="en-GB"/>
        </w:rPr>
        <w:t>Regionalna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421CA8" w:rsidRPr="007D2DF8">
        <w:rPr>
          <w:rFonts w:ascii="Segoe UI" w:hAnsi="Segoe UI" w:cs="Segoe UI"/>
          <w:sz w:val="20"/>
          <w:lang w:val="en-GB"/>
        </w:rPr>
        <w:t>omladinska</w:t>
      </w:r>
      <w:proofErr w:type="spellEnd"/>
      <w:r w:rsidR="00421CA8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421CA8" w:rsidRPr="007D2DF8">
        <w:rPr>
          <w:rFonts w:ascii="Segoe UI" w:hAnsi="Segoe UI" w:cs="Segoe UI"/>
          <w:sz w:val="20"/>
          <w:lang w:val="en-GB"/>
        </w:rPr>
        <w:t>konferencija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se </w:t>
      </w:r>
      <w:proofErr w:type="spellStart"/>
      <w:proofErr w:type="gramStart"/>
      <w:r w:rsidRPr="007D2DF8">
        <w:rPr>
          <w:rFonts w:ascii="Segoe UI" w:hAnsi="Segoe UI" w:cs="Segoe UI"/>
          <w:sz w:val="20"/>
          <w:lang w:val="en-GB"/>
        </w:rPr>
        <w:t>organizuje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r w:rsidR="00715727" w:rsidRPr="007D2DF8">
        <w:rPr>
          <w:rFonts w:ascii="Segoe UI" w:hAnsi="Segoe UI" w:cs="Segoe UI"/>
          <w:sz w:val="20"/>
          <w:lang w:val="en-GB"/>
        </w:rPr>
        <w:t xml:space="preserve"> </w:t>
      </w:r>
      <w:r w:rsidRPr="007D2DF8">
        <w:rPr>
          <w:rFonts w:ascii="Segoe UI" w:hAnsi="Segoe UI" w:cs="Segoe UI"/>
          <w:sz w:val="20"/>
          <w:lang w:val="en-GB"/>
        </w:rPr>
        <w:t>u</w:t>
      </w:r>
      <w:proofErr w:type="gram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okviru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Mreže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omladinskih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Fondova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Zapadnog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Balkana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I </w:t>
      </w:r>
      <w:proofErr w:type="spellStart"/>
      <w:r w:rsidR="00B87B83" w:rsidRPr="007D2DF8">
        <w:rPr>
          <w:rFonts w:ascii="Segoe UI" w:hAnsi="Segoe UI" w:cs="Segoe UI"/>
          <w:sz w:val="20"/>
          <w:lang w:val="en-GB"/>
        </w:rPr>
        <w:t>Turske</w:t>
      </w:r>
      <w:proofErr w:type="spellEnd"/>
      <w:r w:rsidR="00B87B83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uz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finansijsku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podršku </w:t>
      </w:r>
      <w:proofErr w:type="spellStart"/>
      <w:r w:rsidRPr="007D2DF8">
        <w:rPr>
          <w:rFonts w:ascii="Segoe UI" w:hAnsi="Segoe UI" w:cs="Segoe UI"/>
          <w:sz w:val="20"/>
          <w:lang w:val="en-GB"/>
        </w:rPr>
        <w:t>Evropske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komisije</w:t>
      </w:r>
      <w:proofErr w:type="spellEnd"/>
      <w:r w:rsidR="00715727"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="003D1109" w:rsidRPr="007D2DF8">
        <w:rPr>
          <w:rFonts w:ascii="Segoe UI" w:hAnsi="Segoe UI" w:cs="Segoe UI"/>
          <w:sz w:val="20"/>
          <w:lang w:val="en-GB"/>
        </w:rPr>
        <w:t>kao</w:t>
      </w:r>
      <w:proofErr w:type="spellEnd"/>
      <w:r w:rsidR="003D1109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3D1109" w:rsidRPr="007D2DF8">
        <w:rPr>
          <w:rFonts w:ascii="Segoe UI" w:hAnsi="Segoe UI" w:cs="Segoe UI"/>
          <w:sz w:val="20"/>
          <w:lang w:val="en-GB"/>
        </w:rPr>
        <w:t>deo</w:t>
      </w:r>
      <w:proofErr w:type="spellEnd"/>
      <w:r w:rsidR="003D1109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konstantno</w:t>
      </w:r>
      <w:r w:rsidR="003D1109" w:rsidRPr="007D2DF8">
        <w:rPr>
          <w:rFonts w:ascii="Segoe UI" w:hAnsi="Segoe UI" w:cs="Segoe UI"/>
          <w:sz w:val="20"/>
          <w:lang w:val="en-GB"/>
        </w:rPr>
        <w:t>g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3D1109" w:rsidRPr="007D2DF8">
        <w:rPr>
          <w:rFonts w:ascii="Segoe UI" w:hAnsi="Segoe UI" w:cs="Segoe UI"/>
          <w:sz w:val="20"/>
          <w:lang w:val="en-GB"/>
        </w:rPr>
        <w:t>napora</w:t>
      </w:r>
      <w:proofErr w:type="spellEnd"/>
      <w:r w:rsidR="003D1109" w:rsidRPr="007D2DF8">
        <w:rPr>
          <w:rFonts w:ascii="Segoe UI" w:hAnsi="Segoe UI" w:cs="Segoe UI"/>
          <w:sz w:val="20"/>
          <w:lang w:val="en-GB"/>
        </w:rPr>
        <w:t xml:space="preserve"> da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unapređuje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odnos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javnih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vlasti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prema</w:t>
      </w:r>
      <w:proofErr w:type="spellEnd"/>
      <w:r w:rsidR="00E01E1D"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="00E01E1D" w:rsidRPr="007D2DF8">
        <w:rPr>
          <w:rFonts w:ascii="Segoe UI" w:hAnsi="Segoe UI" w:cs="Segoe UI"/>
          <w:sz w:val="20"/>
          <w:lang w:val="en-GB"/>
        </w:rPr>
        <w:t>mladima</w:t>
      </w:r>
      <w:proofErr w:type="spellEnd"/>
      <w:r w:rsidR="00715727" w:rsidRPr="007D2DF8">
        <w:rPr>
          <w:rFonts w:ascii="Segoe UI" w:hAnsi="Segoe UI" w:cs="Segoe UI"/>
          <w:sz w:val="20"/>
          <w:lang w:val="en-GB"/>
        </w:rPr>
        <w:t>.</w:t>
      </w:r>
      <w:r w:rsidR="00E01E1D" w:rsidRPr="007D2DF8">
        <w:t xml:space="preserve"> </w:t>
      </w:r>
    </w:p>
    <w:p w:rsidR="00E01E1D" w:rsidRPr="007D2DF8" w:rsidRDefault="00E01E1D" w:rsidP="00421CA8">
      <w:pPr>
        <w:spacing w:line="240" w:lineRule="auto"/>
        <w:ind w:left="426" w:right="283"/>
        <w:jc w:val="both"/>
        <w:rPr>
          <w:rFonts w:ascii="Segoe UI" w:hAnsi="Segoe UI" w:cs="Segoe UI"/>
          <w:sz w:val="20"/>
          <w:lang w:val="en-GB"/>
        </w:rPr>
      </w:pPr>
      <w:proofErr w:type="spellStart"/>
      <w:r w:rsidRPr="007D2DF8">
        <w:rPr>
          <w:rFonts w:ascii="Segoe UI" w:hAnsi="Segoe UI" w:cs="Segoe UI"/>
          <w:sz w:val="20"/>
          <w:lang w:val="en-GB"/>
        </w:rPr>
        <w:t>Cilj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Mreže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je da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pokrene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mlade da se </w:t>
      </w:r>
      <w:proofErr w:type="spellStart"/>
      <w:r w:rsidRPr="007D2DF8">
        <w:rPr>
          <w:rFonts w:ascii="Segoe UI" w:hAnsi="Segoe UI" w:cs="Segoe UI"/>
          <w:sz w:val="20"/>
          <w:lang w:val="en-GB"/>
        </w:rPr>
        <w:t>informišu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o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mogućnostima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učešća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u </w:t>
      </w:r>
      <w:proofErr w:type="spellStart"/>
      <w:r w:rsidRPr="007D2DF8">
        <w:rPr>
          <w:rFonts w:ascii="Segoe UI" w:hAnsi="Segoe UI" w:cs="Segoe UI"/>
          <w:sz w:val="20"/>
          <w:lang w:val="en-GB"/>
        </w:rPr>
        <w:t>javnom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životu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podstakne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da se </w:t>
      </w:r>
      <w:proofErr w:type="spellStart"/>
      <w:r w:rsidRPr="007D2DF8">
        <w:rPr>
          <w:rFonts w:ascii="Segoe UI" w:hAnsi="Segoe UI" w:cs="Segoe UI"/>
          <w:sz w:val="20"/>
          <w:lang w:val="en-GB"/>
        </w:rPr>
        <w:t>uključe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proofErr w:type="gramStart"/>
      <w:r w:rsidRPr="007D2DF8">
        <w:rPr>
          <w:rFonts w:ascii="Segoe UI" w:hAnsi="Segoe UI" w:cs="Segoe UI"/>
          <w:sz w:val="20"/>
          <w:lang w:val="en-GB"/>
        </w:rPr>
        <w:t>ali</w:t>
      </w:r>
      <w:proofErr w:type="spellEnd"/>
      <w:proofErr w:type="gramEnd"/>
      <w:r w:rsidRPr="007D2DF8">
        <w:rPr>
          <w:rFonts w:ascii="Segoe UI" w:hAnsi="Segoe UI" w:cs="Segoe UI"/>
          <w:sz w:val="20"/>
          <w:lang w:val="en-GB"/>
        </w:rPr>
        <w:t xml:space="preserve"> i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motiviše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donosioce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odluka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da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otvore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prostor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za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učešće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mladih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ljudi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u </w:t>
      </w:r>
      <w:proofErr w:type="spellStart"/>
      <w:r w:rsidRPr="007D2DF8">
        <w:rPr>
          <w:rFonts w:ascii="Segoe UI" w:hAnsi="Segoe UI" w:cs="Segoe UI"/>
          <w:sz w:val="20"/>
          <w:lang w:val="en-GB"/>
        </w:rPr>
        <w:t>procesu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donošenja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odluka</w:t>
      </w:r>
      <w:proofErr w:type="spellEnd"/>
      <w:r w:rsidRPr="007D2DF8">
        <w:rPr>
          <w:rFonts w:ascii="Segoe UI" w:hAnsi="Segoe UI" w:cs="Segoe UI"/>
          <w:sz w:val="20"/>
          <w:lang w:val="en-GB"/>
        </w:rPr>
        <w:t>.</w:t>
      </w:r>
    </w:p>
    <w:p w:rsidR="00E01E1D" w:rsidRPr="007D2DF8" w:rsidRDefault="00E01E1D" w:rsidP="00715727">
      <w:pPr>
        <w:spacing w:line="240" w:lineRule="auto"/>
        <w:ind w:left="426" w:right="283"/>
        <w:jc w:val="both"/>
        <w:rPr>
          <w:rFonts w:ascii="Segoe UI" w:hAnsi="Segoe UI" w:cs="Segoe UI"/>
          <w:sz w:val="20"/>
          <w:lang w:val="en-GB"/>
        </w:rPr>
      </w:pPr>
      <w:proofErr w:type="spellStart"/>
      <w:r w:rsidRPr="007D2DF8">
        <w:rPr>
          <w:rFonts w:ascii="Segoe UI" w:hAnsi="Segoe UI" w:cs="Segoe UI"/>
          <w:sz w:val="20"/>
          <w:lang w:val="en-GB"/>
        </w:rPr>
        <w:t>Projekat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„</w:t>
      </w:r>
      <w:proofErr w:type="spellStart"/>
      <w:r w:rsidRPr="007D2DF8">
        <w:rPr>
          <w:rFonts w:ascii="Segoe UI" w:hAnsi="Segoe UI" w:cs="Segoe UI"/>
          <w:sz w:val="20"/>
          <w:lang w:val="en-GB"/>
        </w:rPr>
        <w:t>Mreža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omladinskih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fondova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Zapadnog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Balkana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i </w:t>
      </w:r>
      <w:proofErr w:type="spellStart"/>
      <w:r w:rsidRPr="007D2DF8">
        <w:rPr>
          <w:rFonts w:ascii="Segoe UI" w:hAnsi="Segoe UI" w:cs="Segoe UI"/>
          <w:sz w:val="20"/>
          <w:lang w:val="en-GB"/>
        </w:rPr>
        <w:t>Turske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“ </w:t>
      </w:r>
      <w:proofErr w:type="spellStart"/>
      <w:r w:rsidRPr="007D2DF8">
        <w:rPr>
          <w:rFonts w:ascii="Segoe UI" w:hAnsi="Segoe UI" w:cs="Segoe UI"/>
          <w:sz w:val="20"/>
          <w:lang w:val="en-GB"/>
        </w:rPr>
        <w:t>realizuje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pet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omladinskih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organizacija - Fondacija Ana i Vlade Divac (</w:t>
      </w:r>
      <w:proofErr w:type="spellStart"/>
      <w:r w:rsidRPr="007D2DF8">
        <w:rPr>
          <w:rFonts w:ascii="Segoe UI" w:hAnsi="Segoe UI" w:cs="Segoe UI"/>
          <w:sz w:val="20"/>
          <w:lang w:val="en-GB"/>
        </w:rPr>
        <w:t>Srbija</w:t>
      </w:r>
      <w:proofErr w:type="spellEnd"/>
      <w:r w:rsidRPr="007D2DF8">
        <w:rPr>
          <w:rFonts w:ascii="Segoe UI" w:hAnsi="Segoe UI" w:cs="Segoe UI"/>
          <w:sz w:val="20"/>
          <w:lang w:val="en-GB"/>
        </w:rPr>
        <w:t>), Prima (</w:t>
      </w:r>
      <w:proofErr w:type="spellStart"/>
      <w:r w:rsidRPr="007D2DF8">
        <w:rPr>
          <w:rFonts w:ascii="Segoe UI" w:hAnsi="Segoe UI" w:cs="Segoe UI"/>
          <w:sz w:val="20"/>
          <w:lang w:val="en-GB"/>
        </w:rPr>
        <w:t>Crna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Gora),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Mladiinfo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International (Severna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Makedonija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), Partners Albania - Centar za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upravljanje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konfliktima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(</w:t>
      </w:r>
      <w:proofErr w:type="spellStart"/>
      <w:r w:rsidRPr="007D2DF8">
        <w:rPr>
          <w:rFonts w:ascii="Segoe UI" w:hAnsi="Segoe UI" w:cs="Segoe UI"/>
          <w:sz w:val="20"/>
          <w:lang w:val="en-GB"/>
        </w:rPr>
        <w:t>Albanija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) i Fondacija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zajednice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volontera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(</w:t>
      </w:r>
      <w:proofErr w:type="spellStart"/>
      <w:r w:rsidRPr="007D2DF8">
        <w:rPr>
          <w:rFonts w:ascii="Segoe UI" w:hAnsi="Segoe UI" w:cs="Segoe UI"/>
          <w:sz w:val="20"/>
          <w:lang w:val="en-GB"/>
        </w:rPr>
        <w:t>Turska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). </w:t>
      </w:r>
    </w:p>
    <w:p w:rsidR="00715727" w:rsidRPr="007D2DF8" w:rsidRDefault="00E01E1D" w:rsidP="00E01E1D">
      <w:pPr>
        <w:spacing w:line="240" w:lineRule="auto"/>
        <w:ind w:left="426" w:right="283"/>
        <w:jc w:val="both"/>
        <w:rPr>
          <w:rFonts w:ascii="Segoe UI" w:hAnsi="Segoe UI" w:cs="Segoe UI"/>
          <w:sz w:val="20"/>
          <w:lang w:val="en-GB"/>
        </w:rPr>
      </w:pPr>
      <w:proofErr w:type="spellStart"/>
      <w:r w:rsidRPr="007D2DF8">
        <w:rPr>
          <w:rFonts w:ascii="Segoe UI" w:hAnsi="Segoe UI" w:cs="Segoe UI"/>
          <w:sz w:val="20"/>
          <w:lang w:val="en-GB"/>
        </w:rPr>
        <w:t>Organizaciju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konferencije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podržalo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je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Ministarstvo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omladine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i </w:t>
      </w:r>
      <w:proofErr w:type="spellStart"/>
      <w:r w:rsidRPr="007D2DF8">
        <w:rPr>
          <w:rFonts w:ascii="Segoe UI" w:hAnsi="Segoe UI" w:cs="Segoe UI"/>
          <w:sz w:val="20"/>
          <w:lang w:val="en-GB"/>
        </w:rPr>
        <w:t>sporta</w:t>
      </w:r>
      <w:proofErr w:type="spellEnd"/>
      <w:r w:rsidRPr="007D2DF8">
        <w:rPr>
          <w:rFonts w:ascii="Segoe UI" w:hAnsi="Segoe UI" w:cs="Segoe UI"/>
          <w:sz w:val="20"/>
          <w:lang w:val="en-GB"/>
        </w:rPr>
        <w:t>,</w:t>
      </w:r>
      <w:r w:rsidR="00715727" w:rsidRPr="007D2DF8">
        <w:rPr>
          <w:rFonts w:ascii="Segoe UI" w:hAnsi="Segoe UI" w:cs="Segoe UI"/>
          <w:sz w:val="20"/>
          <w:lang w:val="en-GB"/>
        </w:rPr>
        <w:t xml:space="preserve"> Tempus </w:t>
      </w:r>
      <w:r w:rsidRPr="007D2DF8">
        <w:rPr>
          <w:rFonts w:ascii="Segoe UI" w:hAnsi="Segoe UI" w:cs="Segoe UI"/>
          <w:sz w:val="20"/>
          <w:lang w:val="en-GB"/>
        </w:rPr>
        <w:t>fondacija</w:t>
      </w:r>
      <w:r w:rsidR="00715727"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Krovna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Organizacija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Mladih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Srbije</w:t>
      </w:r>
      <w:proofErr w:type="spellEnd"/>
      <w:r w:rsidR="00715727" w:rsidRPr="007D2DF8">
        <w:rPr>
          <w:rFonts w:ascii="Segoe UI" w:hAnsi="Segoe UI" w:cs="Segoe UI"/>
          <w:sz w:val="20"/>
          <w:lang w:val="en-GB"/>
        </w:rPr>
        <w:t xml:space="preserve"> </w:t>
      </w:r>
      <w:r w:rsidR="00421CA8" w:rsidRPr="007D2DF8">
        <w:rPr>
          <w:rFonts w:ascii="Segoe UI" w:hAnsi="Segoe UI" w:cs="Segoe UI"/>
          <w:sz w:val="20"/>
          <w:lang w:val="en-GB"/>
        </w:rPr>
        <w:t>i</w:t>
      </w:r>
      <w:r w:rsidRPr="007D2DF8">
        <w:rPr>
          <w:rFonts w:ascii="Segoe UI" w:hAnsi="Segoe UI" w:cs="Segoe UI"/>
          <w:sz w:val="20"/>
          <w:lang w:val="en-GB"/>
        </w:rPr>
        <w:t xml:space="preserve"> 15 </w:t>
      </w:r>
      <w:proofErr w:type="spellStart"/>
      <w:r w:rsidRPr="007D2DF8">
        <w:rPr>
          <w:rFonts w:ascii="Segoe UI" w:hAnsi="Segoe UI" w:cs="Segoe UI"/>
          <w:sz w:val="20"/>
          <w:lang w:val="en-GB"/>
        </w:rPr>
        <w:t>omladinskih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organizacija </w:t>
      </w:r>
      <w:proofErr w:type="spellStart"/>
      <w:r w:rsidRPr="007D2DF8">
        <w:rPr>
          <w:rFonts w:ascii="Segoe UI" w:hAnsi="Segoe UI" w:cs="Segoe UI"/>
          <w:sz w:val="20"/>
          <w:lang w:val="en-GB"/>
        </w:rPr>
        <w:t>iz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Srbije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Albanije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Crne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Gore, </w:t>
      </w:r>
      <w:proofErr w:type="spellStart"/>
      <w:r w:rsidRPr="007D2DF8">
        <w:rPr>
          <w:rFonts w:ascii="Segoe UI" w:hAnsi="Segoe UI" w:cs="Segoe UI"/>
          <w:sz w:val="20"/>
          <w:lang w:val="en-GB"/>
        </w:rPr>
        <w:t>Severne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Makedonije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i </w:t>
      </w:r>
      <w:proofErr w:type="spellStart"/>
      <w:r w:rsidRPr="007D2DF8">
        <w:rPr>
          <w:rFonts w:ascii="Segoe UI" w:hAnsi="Segoe UI" w:cs="Segoe UI"/>
          <w:sz w:val="20"/>
          <w:lang w:val="en-GB"/>
        </w:rPr>
        <w:t>Turske</w:t>
      </w:r>
      <w:proofErr w:type="spellEnd"/>
      <w:r w:rsidRPr="007D2DF8">
        <w:rPr>
          <w:rFonts w:ascii="Segoe UI" w:hAnsi="Segoe UI" w:cs="Segoe UI"/>
          <w:sz w:val="20"/>
          <w:lang w:val="en-GB"/>
        </w:rPr>
        <w:t>.</w:t>
      </w:r>
    </w:p>
    <w:p w:rsidR="00715727" w:rsidRPr="000928BE" w:rsidRDefault="00421CA8" w:rsidP="00715727">
      <w:pPr>
        <w:spacing w:line="240" w:lineRule="auto"/>
        <w:ind w:left="426" w:right="283"/>
        <w:jc w:val="both"/>
        <w:rPr>
          <w:rFonts w:ascii="Segoe UI" w:hAnsi="Segoe UI" w:cs="Segoe UI"/>
          <w:sz w:val="20"/>
          <w:lang w:val="en-GB"/>
        </w:rPr>
      </w:pPr>
      <w:proofErr w:type="spellStart"/>
      <w:r w:rsidRPr="007D2DF8">
        <w:rPr>
          <w:rFonts w:ascii="Segoe UI" w:hAnsi="Segoe UI" w:cs="Segoe UI"/>
          <w:sz w:val="20"/>
          <w:lang w:val="en-GB"/>
        </w:rPr>
        <w:t>Radni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jezik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</w:t>
      </w:r>
      <w:proofErr w:type="spellStart"/>
      <w:r w:rsidRPr="007D2DF8">
        <w:rPr>
          <w:rFonts w:ascii="Segoe UI" w:hAnsi="Segoe UI" w:cs="Segoe UI"/>
          <w:sz w:val="20"/>
          <w:lang w:val="en-GB"/>
        </w:rPr>
        <w:t>konferencije</w:t>
      </w:r>
      <w:proofErr w:type="spellEnd"/>
      <w:r w:rsidRPr="007D2DF8">
        <w:rPr>
          <w:rFonts w:ascii="Segoe UI" w:hAnsi="Segoe UI" w:cs="Segoe UI"/>
          <w:sz w:val="20"/>
          <w:lang w:val="en-GB"/>
        </w:rPr>
        <w:t xml:space="preserve"> je </w:t>
      </w:r>
      <w:proofErr w:type="spellStart"/>
      <w:r w:rsidRPr="007D2DF8">
        <w:rPr>
          <w:rFonts w:ascii="Segoe UI" w:hAnsi="Segoe UI" w:cs="Segoe UI"/>
          <w:sz w:val="20"/>
          <w:lang w:val="en-GB"/>
        </w:rPr>
        <w:t>engleski</w:t>
      </w:r>
      <w:proofErr w:type="spellEnd"/>
      <w:r w:rsidR="00715727" w:rsidRPr="007D2DF8">
        <w:rPr>
          <w:rFonts w:ascii="Segoe UI" w:hAnsi="Segoe UI" w:cs="Segoe UI"/>
          <w:sz w:val="20"/>
          <w:lang w:val="en-GB"/>
        </w:rPr>
        <w:t>.</w:t>
      </w:r>
      <w:r w:rsidR="00715727">
        <w:rPr>
          <w:rFonts w:ascii="Segoe UI" w:hAnsi="Segoe UI" w:cs="Segoe UI"/>
          <w:sz w:val="20"/>
          <w:lang w:val="en-GB"/>
        </w:rPr>
        <w:t xml:space="preserve"> </w:t>
      </w:r>
    </w:p>
    <w:p w:rsidR="00191F97" w:rsidRDefault="00191F97" w:rsidP="006B63A3">
      <w:pPr>
        <w:rPr>
          <w:b/>
          <w:lang w:val="en-GB"/>
        </w:rPr>
      </w:pPr>
    </w:p>
    <w:sectPr w:rsidR="00191F97" w:rsidSect="00411E89">
      <w:headerReference w:type="default" r:id="rId7"/>
      <w:footerReference w:type="default" r:id="rId8"/>
      <w:pgSz w:w="11906" w:h="16838"/>
      <w:pgMar w:top="23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BD" w:rsidRDefault="00D052BD" w:rsidP="005D5BD7">
      <w:pPr>
        <w:spacing w:after="0" w:line="240" w:lineRule="auto"/>
      </w:pPr>
      <w:r>
        <w:separator/>
      </w:r>
    </w:p>
  </w:endnote>
  <w:endnote w:type="continuationSeparator" w:id="0">
    <w:p w:rsidR="00D052BD" w:rsidRDefault="00D052BD" w:rsidP="005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363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BD7" w:rsidRDefault="002646F3" w:rsidP="005D5BD7">
        <w:pPr>
          <w:pStyle w:val="Footer"/>
          <w:jc w:val="center"/>
        </w:pPr>
        <w:r w:rsidRPr="002646F3"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2269B838" wp14:editId="4CCD1163">
              <wp:simplePos x="0" y="0"/>
              <wp:positionH relativeFrom="column">
                <wp:posOffset>920046</wp:posOffset>
              </wp:positionH>
              <wp:positionV relativeFrom="paragraph">
                <wp:posOffset>-723436</wp:posOffset>
              </wp:positionV>
              <wp:extent cx="931545" cy="733425"/>
              <wp:effectExtent l="0" t="0" r="1905" b="9525"/>
              <wp:wrapNone/>
              <wp:docPr id="74" name="Picture 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1545" cy="733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646F3">
          <w:rPr>
            <w:noProof/>
            <w:lang w:val="en-US"/>
          </w:rPr>
          <w:drawing>
            <wp:anchor distT="0" distB="0" distL="114300" distR="114300" simplePos="0" relativeHeight="251660288" behindDoc="0" locked="0" layoutInCell="1" allowOverlap="1" wp14:anchorId="57691FDF" wp14:editId="76F8830D">
              <wp:simplePos x="0" y="0"/>
              <wp:positionH relativeFrom="margin">
                <wp:posOffset>-636905</wp:posOffset>
              </wp:positionH>
              <wp:positionV relativeFrom="paragraph">
                <wp:posOffset>-633730</wp:posOffset>
              </wp:positionV>
              <wp:extent cx="7078345" cy="654685"/>
              <wp:effectExtent l="0" t="0" r="0" b="0"/>
              <wp:wrapNone/>
              <wp:docPr id="75" name="Picture 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emo dole.jp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50655"/>
                      <a:stretch/>
                    </pic:blipFill>
                    <pic:spPr bwMode="auto">
                      <a:xfrm>
                        <a:off x="0" y="0"/>
                        <a:ext cx="7078345" cy="6546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646F3">
          <w:rPr>
            <w:noProof/>
            <w:lang w:val="en-US"/>
          </w:rPr>
          <w:drawing>
            <wp:anchor distT="0" distB="0" distL="114300" distR="114300" simplePos="0" relativeHeight="251662336" behindDoc="1" locked="0" layoutInCell="1" allowOverlap="1" wp14:anchorId="6C211DF1" wp14:editId="4D86A375">
              <wp:simplePos x="0" y="0"/>
              <wp:positionH relativeFrom="margin">
                <wp:posOffset>-21590</wp:posOffset>
              </wp:positionH>
              <wp:positionV relativeFrom="paragraph">
                <wp:posOffset>-21590</wp:posOffset>
              </wp:positionV>
              <wp:extent cx="1309370" cy="627380"/>
              <wp:effectExtent l="0" t="0" r="5080" b="1270"/>
              <wp:wrapNone/>
              <wp:docPr id="76" name="Picture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Republic-of-Serbia-Ministry-of-Youth-and-Sports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9370" cy="627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646F3">
          <w:rPr>
            <w:noProof/>
            <w:lang w:val="en-US"/>
          </w:rPr>
          <w:drawing>
            <wp:anchor distT="0" distB="0" distL="114300" distR="114300" simplePos="0" relativeHeight="251663360" behindDoc="1" locked="0" layoutInCell="1" allowOverlap="1" wp14:anchorId="4139918D" wp14:editId="5891A417">
              <wp:simplePos x="0" y="0"/>
              <wp:positionH relativeFrom="column">
                <wp:posOffset>2623820</wp:posOffset>
              </wp:positionH>
              <wp:positionV relativeFrom="paragraph">
                <wp:posOffset>-46355</wp:posOffset>
              </wp:positionV>
              <wp:extent cx="635635" cy="635635"/>
              <wp:effectExtent l="0" t="0" r="0" b="0"/>
              <wp:wrapNone/>
              <wp:docPr id="77" name="Picture 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FT logo vertical-01.pn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635" cy="635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646F3">
          <w:rPr>
            <w:noProof/>
            <w:lang w:val="en-US"/>
          </w:rPr>
          <w:drawing>
            <wp:anchor distT="0" distB="0" distL="114300" distR="114300" simplePos="0" relativeHeight="251664384" behindDoc="0" locked="0" layoutInCell="1" allowOverlap="1" wp14:anchorId="6650E656" wp14:editId="48A1653B">
              <wp:simplePos x="0" y="0"/>
              <wp:positionH relativeFrom="column">
                <wp:posOffset>4862092</wp:posOffset>
              </wp:positionH>
              <wp:positionV relativeFrom="paragraph">
                <wp:posOffset>-102303</wp:posOffset>
              </wp:positionV>
              <wp:extent cx="574040" cy="675640"/>
              <wp:effectExtent l="0" t="0" r="0" b="0"/>
              <wp:wrapNone/>
              <wp:docPr id="78" name="Picture 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KOMS eng.pn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040" cy="675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D2B9E">
          <w:rPr>
            <w:rFonts w:ascii="Segoe UI" w:hAnsi="Segoe UI" w:cs="Segoe UI"/>
            <w:noProof/>
            <w:sz w:val="20"/>
            <w:lang w:val="en-U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BD" w:rsidRDefault="00D052BD" w:rsidP="005D5BD7">
      <w:pPr>
        <w:spacing w:after="0" w:line="240" w:lineRule="auto"/>
      </w:pPr>
      <w:r>
        <w:separator/>
      </w:r>
    </w:p>
  </w:footnote>
  <w:footnote w:type="continuationSeparator" w:id="0">
    <w:p w:rsidR="00D052BD" w:rsidRDefault="00D052BD" w:rsidP="005D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D7" w:rsidRDefault="00411E89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-441960</wp:posOffset>
          </wp:positionV>
          <wp:extent cx="5983833" cy="1391742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we need m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3833" cy="1391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D1FFF"/>
    <w:multiLevelType w:val="hybridMultilevel"/>
    <w:tmpl w:val="6C9E7026"/>
    <w:lvl w:ilvl="0" w:tplc="A566D756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6AA7"/>
    <w:multiLevelType w:val="hybridMultilevel"/>
    <w:tmpl w:val="3EA6EC24"/>
    <w:lvl w:ilvl="0" w:tplc="A566D756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B94559"/>
    <w:multiLevelType w:val="hybridMultilevel"/>
    <w:tmpl w:val="4B36D580"/>
    <w:lvl w:ilvl="0" w:tplc="A566D756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08"/>
    <w:rsid w:val="000049E5"/>
    <w:rsid w:val="00043FCA"/>
    <w:rsid w:val="00045FE8"/>
    <w:rsid w:val="0004639D"/>
    <w:rsid w:val="00047A08"/>
    <w:rsid w:val="00057FBB"/>
    <w:rsid w:val="000708CE"/>
    <w:rsid w:val="00072F92"/>
    <w:rsid w:val="000815F7"/>
    <w:rsid w:val="00082E28"/>
    <w:rsid w:val="00091320"/>
    <w:rsid w:val="000928BE"/>
    <w:rsid w:val="000B5F4A"/>
    <w:rsid w:val="000B7C35"/>
    <w:rsid w:val="000D19E0"/>
    <w:rsid w:val="000F5B65"/>
    <w:rsid w:val="000F6909"/>
    <w:rsid w:val="00110262"/>
    <w:rsid w:val="00124B65"/>
    <w:rsid w:val="0016079D"/>
    <w:rsid w:val="001631FC"/>
    <w:rsid w:val="00191F97"/>
    <w:rsid w:val="00232C54"/>
    <w:rsid w:val="00232CAC"/>
    <w:rsid w:val="0023534D"/>
    <w:rsid w:val="002426CD"/>
    <w:rsid w:val="002516C9"/>
    <w:rsid w:val="002646F3"/>
    <w:rsid w:val="002C75F0"/>
    <w:rsid w:val="002C7767"/>
    <w:rsid w:val="00304CEF"/>
    <w:rsid w:val="00310AF4"/>
    <w:rsid w:val="00313F76"/>
    <w:rsid w:val="003278EA"/>
    <w:rsid w:val="003679FB"/>
    <w:rsid w:val="003D1109"/>
    <w:rsid w:val="003F3829"/>
    <w:rsid w:val="003F7CB4"/>
    <w:rsid w:val="004007BF"/>
    <w:rsid w:val="00405CFA"/>
    <w:rsid w:val="00411E89"/>
    <w:rsid w:val="00420210"/>
    <w:rsid w:val="00421CA8"/>
    <w:rsid w:val="0043370F"/>
    <w:rsid w:val="004510B8"/>
    <w:rsid w:val="004516F2"/>
    <w:rsid w:val="00462303"/>
    <w:rsid w:val="004A3802"/>
    <w:rsid w:val="004B4027"/>
    <w:rsid w:val="004D3E1C"/>
    <w:rsid w:val="004E3A1A"/>
    <w:rsid w:val="005204E8"/>
    <w:rsid w:val="00521941"/>
    <w:rsid w:val="00560966"/>
    <w:rsid w:val="005758E2"/>
    <w:rsid w:val="00596DCA"/>
    <w:rsid w:val="005D5BD7"/>
    <w:rsid w:val="005F7B6D"/>
    <w:rsid w:val="00614EA7"/>
    <w:rsid w:val="00641055"/>
    <w:rsid w:val="00657715"/>
    <w:rsid w:val="006A1712"/>
    <w:rsid w:val="006B3644"/>
    <w:rsid w:val="006B63A3"/>
    <w:rsid w:val="006E3755"/>
    <w:rsid w:val="006E664D"/>
    <w:rsid w:val="006F5B57"/>
    <w:rsid w:val="006F6FE8"/>
    <w:rsid w:val="00704349"/>
    <w:rsid w:val="00715727"/>
    <w:rsid w:val="0072274F"/>
    <w:rsid w:val="007551A0"/>
    <w:rsid w:val="00763E0A"/>
    <w:rsid w:val="007739F2"/>
    <w:rsid w:val="00791266"/>
    <w:rsid w:val="007A3A8C"/>
    <w:rsid w:val="007A6F97"/>
    <w:rsid w:val="007C4905"/>
    <w:rsid w:val="007D0C88"/>
    <w:rsid w:val="007D2DF8"/>
    <w:rsid w:val="007E07DE"/>
    <w:rsid w:val="007F6438"/>
    <w:rsid w:val="00812881"/>
    <w:rsid w:val="008142A2"/>
    <w:rsid w:val="0082487D"/>
    <w:rsid w:val="008323EA"/>
    <w:rsid w:val="00847BDE"/>
    <w:rsid w:val="00851556"/>
    <w:rsid w:val="00860739"/>
    <w:rsid w:val="00887FE6"/>
    <w:rsid w:val="008978CF"/>
    <w:rsid w:val="008B13CC"/>
    <w:rsid w:val="008D0FFE"/>
    <w:rsid w:val="008F14F3"/>
    <w:rsid w:val="008F5833"/>
    <w:rsid w:val="008F609C"/>
    <w:rsid w:val="009155A5"/>
    <w:rsid w:val="009258B7"/>
    <w:rsid w:val="0094510F"/>
    <w:rsid w:val="009564F0"/>
    <w:rsid w:val="009578F9"/>
    <w:rsid w:val="009714E8"/>
    <w:rsid w:val="00977407"/>
    <w:rsid w:val="00990901"/>
    <w:rsid w:val="009A5634"/>
    <w:rsid w:val="009D0693"/>
    <w:rsid w:val="009D3C26"/>
    <w:rsid w:val="009D413A"/>
    <w:rsid w:val="00A02286"/>
    <w:rsid w:val="00A27971"/>
    <w:rsid w:val="00A55FBB"/>
    <w:rsid w:val="00A76676"/>
    <w:rsid w:val="00A8126E"/>
    <w:rsid w:val="00AB3C3A"/>
    <w:rsid w:val="00AB3FCB"/>
    <w:rsid w:val="00AC1B29"/>
    <w:rsid w:val="00AD2B9E"/>
    <w:rsid w:val="00AD551C"/>
    <w:rsid w:val="00AE4825"/>
    <w:rsid w:val="00AF5EE4"/>
    <w:rsid w:val="00AF685E"/>
    <w:rsid w:val="00B07C59"/>
    <w:rsid w:val="00B40C51"/>
    <w:rsid w:val="00B552C9"/>
    <w:rsid w:val="00B568E7"/>
    <w:rsid w:val="00B87B83"/>
    <w:rsid w:val="00BA2C1E"/>
    <w:rsid w:val="00BD26B9"/>
    <w:rsid w:val="00BE2423"/>
    <w:rsid w:val="00BF27A6"/>
    <w:rsid w:val="00C17A71"/>
    <w:rsid w:val="00C31615"/>
    <w:rsid w:val="00C32ECC"/>
    <w:rsid w:val="00C37E64"/>
    <w:rsid w:val="00C531BC"/>
    <w:rsid w:val="00C70460"/>
    <w:rsid w:val="00C97CDC"/>
    <w:rsid w:val="00CE111E"/>
    <w:rsid w:val="00D04F5C"/>
    <w:rsid w:val="00D052BD"/>
    <w:rsid w:val="00D209DC"/>
    <w:rsid w:val="00D33805"/>
    <w:rsid w:val="00D45C46"/>
    <w:rsid w:val="00D51F58"/>
    <w:rsid w:val="00D627EA"/>
    <w:rsid w:val="00D94706"/>
    <w:rsid w:val="00D976E4"/>
    <w:rsid w:val="00DA3D9F"/>
    <w:rsid w:val="00DB6539"/>
    <w:rsid w:val="00DC1E10"/>
    <w:rsid w:val="00DC7F6B"/>
    <w:rsid w:val="00DD7BB9"/>
    <w:rsid w:val="00DE2F81"/>
    <w:rsid w:val="00DE4294"/>
    <w:rsid w:val="00E01E1D"/>
    <w:rsid w:val="00E204CE"/>
    <w:rsid w:val="00E25103"/>
    <w:rsid w:val="00E25C1A"/>
    <w:rsid w:val="00E52FEB"/>
    <w:rsid w:val="00E5495C"/>
    <w:rsid w:val="00E86951"/>
    <w:rsid w:val="00EB224B"/>
    <w:rsid w:val="00EF496D"/>
    <w:rsid w:val="00EF5262"/>
    <w:rsid w:val="00EF5CD4"/>
    <w:rsid w:val="00F1721E"/>
    <w:rsid w:val="00F47E8F"/>
    <w:rsid w:val="00F804FC"/>
    <w:rsid w:val="00F97364"/>
    <w:rsid w:val="00FA19D0"/>
    <w:rsid w:val="00FA3D19"/>
    <w:rsid w:val="00FB356F"/>
    <w:rsid w:val="00FE77A5"/>
    <w:rsid w:val="00FE7AD2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9E636"/>
  <w15:chartTrackingRefBased/>
  <w15:docId w15:val="{41B392FF-36CB-4BED-B79F-EE40C517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D7"/>
  </w:style>
  <w:style w:type="paragraph" w:styleId="Footer">
    <w:name w:val="footer"/>
    <w:basedOn w:val="Normal"/>
    <w:link w:val="FooterChar"/>
    <w:uiPriority w:val="99"/>
    <w:unhideWhenUsed/>
    <w:rsid w:val="005D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D7"/>
  </w:style>
  <w:style w:type="paragraph" w:styleId="ListParagraph">
    <w:name w:val="List Paragraph"/>
    <w:basedOn w:val="Normal"/>
    <w:uiPriority w:val="34"/>
    <w:qFormat/>
    <w:rsid w:val="000F5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58"/>
    <w:rPr>
      <w:rFonts w:ascii="Segoe UI" w:hAnsi="Segoe UI" w:cs="Segoe UI"/>
      <w:sz w:val="18"/>
      <w:szCs w:val="18"/>
    </w:rPr>
  </w:style>
  <w:style w:type="paragraph" w:customStyle="1" w:styleId="m1932534451077124544msolistparagraph">
    <w:name w:val="m_1932534451077124544msolistparagraph"/>
    <w:basedOn w:val="Normal"/>
    <w:rsid w:val="00D2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l">
    <w:name w:val="il"/>
    <w:basedOn w:val="DefaultParagraphFont"/>
    <w:rsid w:val="00D2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Dolapčev</dc:creator>
  <cp:keywords/>
  <dc:description/>
  <cp:lastModifiedBy>Miljana Kercu</cp:lastModifiedBy>
  <cp:revision>9</cp:revision>
  <cp:lastPrinted>2019-11-08T10:48:00Z</cp:lastPrinted>
  <dcterms:created xsi:type="dcterms:W3CDTF">2019-11-13T19:56:00Z</dcterms:created>
  <dcterms:modified xsi:type="dcterms:W3CDTF">2019-11-14T13:15:00Z</dcterms:modified>
</cp:coreProperties>
</file>