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7F" w:rsidRDefault="000A117F" w:rsidP="000A117F">
      <w:pPr>
        <w:shd w:val="clear" w:color="auto" w:fill="FFFFFF"/>
        <w:spacing w:after="0" w:line="332" w:lineRule="atLeast"/>
        <w:textAlignment w:val="baseline"/>
        <w:outlineLvl w:val="1"/>
        <w:rPr>
          <w:rFonts w:ascii="Arial" w:eastAsia="Times New Roman" w:hAnsi="Arial" w:cs="Arial"/>
          <w:b/>
          <w:bCs/>
          <w:spacing w:val="17"/>
          <w:sz w:val="40"/>
          <w:szCs w:val="40"/>
        </w:rPr>
      </w:pPr>
      <w:r w:rsidRPr="000A117F">
        <w:rPr>
          <w:rFonts w:ascii="Arial" w:eastAsia="Times New Roman" w:hAnsi="Arial" w:cs="Arial"/>
          <w:b/>
          <w:bCs/>
          <w:spacing w:val="17"/>
          <w:sz w:val="40"/>
          <w:szCs w:val="40"/>
        </w:rPr>
        <w:t>Be one of the driving forces of togetherness</w:t>
      </w:r>
    </w:p>
    <w:p w:rsidR="000A117F" w:rsidRPr="000A117F" w:rsidRDefault="000A117F" w:rsidP="000A117F">
      <w:pPr>
        <w:shd w:val="clear" w:color="auto" w:fill="FFFFFF"/>
        <w:spacing w:after="0" w:line="332" w:lineRule="atLeast"/>
        <w:textAlignment w:val="baseline"/>
        <w:outlineLvl w:val="1"/>
        <w:rPr>
          <w:rFonts w:ascii="Arial" w:eastAsia="Times New Roman" w:hAnsi="Arial" w:cs="Arial"/>
          <w:b/>
          <w:bCs/>
          <w:spacing w:val="17"/>
          <w:sz w:val="40"/>
          <w:szCs w:val="40"/>
        </w:rPr>
      </w:pPr>
    </w:p>
    <w:p w:rsidR="000A117F" w:rsidRPr="000A117F" w:rsidRDefault="000A117F" w:rsidP="000A117F">
      <w:pPr>
        <w:pStyle w:val="Heading2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b w:val="0"/>
          <w:bCs w:val="0"/>
          <w:spacing w:val="17"/>
          <w:sz w:val="40"/>
          <w:szCs w:val="40"/>
          <w:bdr w:val="none" w:sz="0" w:space="0" w:color="auto" w:frame="1"/>
        </w:rPr>
      </w:pPr>
      <w:r w:rsidRPr="000A117F">
        <w:rPr>
          <w:rFonts w:ascii="Arial" w:hAnsi="Arial" w:cs="Arial"/>
          <w:b w:val="0"/>
          <w:bCs w:val="0"/>
          <w:spacing w:val="17"/>
          <w:sz w:val="40"/>
          <w:szCs w:val="40"/>
          <w:bdr w:val="none" w:sz="0" w:space="0" w:color="auto" w:frame="1"/>
        </w:rPr>
        <w:t>Get involved with ICSW 2019!</w:t>
      </w:r>
    </w:p>
    <w:p w:rsidR="000A117F" w:rsidRPr="000A117F" w:rsidRDefault="000A117F" w:rsidP="000A117F">
      <w:pPr>
        <w:pStyle w:val="Heading2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rFonts w:ascii="Arial" w:hAnsi="Arial" w:cs="Arial"/>
          <w:spacing w:val="17"/>
          <w:sz w:val="40"/>
          <w:szCs w:val="40"/>
        </w:rPr>
      </w:pPr>
    </w:p>
    <w:p w:rsidR="000A117F" w:rsidRPr="000A117F" w:rsidRDefault="000A117F" w:rsidP="000A117F">
      <w:pPr>
        <w:pStyle w:val="Heading3"/>
        <w:shd w:val="clear" w:color="auto" w:fill="FFFFFF"/>
        <w:spacing w:before="0" w:line="313" w:lineRule="atLeast"/>
        <w:jc w:val="both"/>
        <w:textAlignment w:val="baseline"/>
        <w:rPr>
          <w:rFonts w:ascii="Arial" w:hAnsi="Arial" w:cs="Arial"/>
          <w:color w:val="auto"/>
          <w:spacing w:val="17"/>
          <w:sz w:val="29"/>
          <w:szCs w:val="29"/>
        </w:rPr>
      </w:pPr>
      <w:r w:rsidRPr="000A117F">
        <w:rPr>
          <w:rFonts w:ascii="Arial" w:hAnsi="Arial" w:cs="Arial"/>
          <w:b w:val="0"/>
          <w:bCs w:val="0"/>
          <w:color w:val="auto"/>
          <w:spacing w:val="17"/>
          <w:sz w:val="29"/>
          <w:szCs w:val="29"/>
          <w:bdr w:val="none" w:sz="0" w:space="0" w:color="auto" w:frame="1"/>
        </w:rPr>
        <w:t>If you are over 18, you live in Belgrade, speak English, have a good will and free time this is the right invitation for you!</w:t>
      </w: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International Civil Society Week (ICSW) is a global gathering for civil society to </w:t>
      </w:r>
      <w:proofErr w:type="gramStart"/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connect,</w:t>
      </w:r>
      <w:proofErr w:type="gramEnd"/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 debate and create shared solutions. For the first time this year, this global gathering takes place in Serbia, from 6 to 12 April 2019, organized by CIVICUS and </w:t>
      </w:r>
      <w:hyperlink r:id="rId5" w:history="1"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Civic Initiatives</w:t>
        </w:r>
      </w:hyperlink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. The event will begin with a two-day (6-7 April) Youth Assembly for ICSW delegates in Novi Sad, the European Youth Capital for 2019, before moving to Belgrade for the main event (8-12 April). We expect up to 1000 people from all over the world to participate in the event, and the sessions will be held by more than 30 partner organizations. </w:t>
      </w:r>
      <w:hyperlink r:id="rId6" w:tgtFrame="_blank" w:history="1"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This event is based on the values of equality, tolerance, inclusion, sustainability, transparency and dive</w:t>
        </w:r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r</w:t>
        </w:r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sity.</w:t>
        </w:r>
      </w:hyperlink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368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</w:rPr>
        <w:t>The three-day ICSW 2019 program will consist of three interconnected tracks:</w:t>
      </w: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Style w:val="Strong"/>
          <w:rFonts w:ascii="Arial" w:hAnsi="Arial" w:cs="Arial"/>
          <w:sz w:val="23"/>
          <w:szCs w:val="23"/>
          <w:bdr w:val="none" w:sz="0" w:space="0" w:color="auto" w:frame="1"/>
        </w:rPr>
        <w:t>Bridges</w:t>
      </w:r>
      <w:r w:rsidRPr="000A117F">
        <w:rPr>
          <w:rFonts w:ascii="Arial" w:hAnsi="Arial" w:cs="Arial"/>
          <w:sz w:val="23"/>
          <w:szCs w:val="23"/>
        </w:rPr>
        <w:t>: the aim of this track is connecting participants and building alliances</w:t>
      </w:r>
      <w:r w:rsidRPr="000A117F">
        <w:rPr>
          <w:rFonts w:ascii="Arial" w:hAnsi="Arial" w:cs="Arial"/>
          <w:sz w:val="23"/>
          <w:szCs w:val="23"/>
        </w:rPr>
        <w:br/>
      </w:r>
      <w:r w:rsidRPr="000A117F">
        <w:rPr>
          <w:rStyle w:val="Strong"/>
          <w:rFonts w:ascii="Arial" w:hAnsi="Arial" w:cs="Arial"/>
          <w:sz w:val="23"/>
          <w:szCs w:val="23"/>
          <w:bdr w:val="none" w:sz="0" w:space="0" w:color="auto" w:frame="1"/>
        </w:rPr>
        <w:t>Streets</w:t>
      </w:r>
      <w:r w:rsidRPr="000A117F">
        <w:rPr>
          <w:rFonts w:ascii="Arial" w:hAnsi="Arial" w:cs="Arial"/>
          <w:sz w:val="23"/>
          <w:szCs w:val="23"/>
        </w:rPr>
        <w:t>: the aim of this track is to explore what are the sources and forces of civic action</w:t>
      </w:r>
      <w:r w:rsidRPr="000A117F">
        <w:rPr>
          <w:rFonts w:ascii="Arial" w:hAnsi="Arial" w:cs="Arial"/>
          <w:sz w:val="23"/>
          <w:szCs w:val="23"/>
        </w:rPr>
        <w:br/>
      </w:r>
      <w:r w:rsidRPr="000A117F">
        <w:rPr>
          <w:rStyle w:val="Strong"/>
          <w:rFonts w:ascii="Arial" w:hAnsi="Arial" w:cs="Arial"/>
          <w:sz w:val="23"/>
          <w:szCs w:val="23"/>
          <w:bdr w:val="none" w:sz="0" w:space="0" w:color="auto" w:frame="1"/>
        </w:rPr>
        <w:t>Stairs</w:t>
      </w:r>
      <w:r w:rsidRPr="000A117F">
        <w:rPr>
          <w:rFonts w:ascii="Arial" w:hAnsi="Arial" w:cs="Arial"/>
          <w:sz w:val="23"/>
          <w:szCs w:val="23"/>
        </w:rPr>
        <w:t>: the aim of this track is to share tools, resources and skills that enhance citizens’ participation</w:t>
      </w: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WHY?</w:t>
      </w: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Pr="000A117F" w:rsidRDefault="000A117F" w:rsidP="000A117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Get free ticket for ICSW 2019 and plug in the most inspiring discussions for civil society worldwide</w:t>
      </w:r>
    </w:p>
    <w:p w:rsidR="000A117F" w:rsidRPr="000A117F" w:rsidRDefault="000A117F" w:rsidP="000A117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Learn about how to run  a co-created event with 30+ content partners</w:t>
      </w:r>
    </w:p>
    <w:p w:rsidR="000A117F" w:rsidRPr="000A117F" w:rsidRDefault="000A117F" w:rsidP="000A117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Meet and network with hundreds of civil society leaders from all around the globe</w:t>
      </w:r>
    </w:p>
    <w:p w:rsidR="000A117F" w:rsidRPr="000A117F" w:rsidRDefault="000A117F" w:rsidP="000A117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Get a free conference t-shirt!</w:t>
      </w:r>
    </w:p>
    <w:p w:rsidR="000A117F" w:rsidRPr="000A117F" w:rsidRDefault="000A117F" w:rsidP="000A117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Get a certificate of volunteering</w:t>
      </w: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Volunteering at ICSW 2019 will be divided in 2 shifts of 4-5 hours, distributed over 6 days, and it will include </w:t>
      </w:r>
      <w:proofErr w:type="spellStart"/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onboarding</w:t>
      </w:r>
      <w:proofErr w:type="spellEnd"/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 training.</w:t>
      </w: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VOLUNTEER OPPORTUNITIES</w:t>
      </w: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Are you talkative and good with people? –</w:t>
      </w: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 help us with greeting and ushering</w:t>
      </w: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Are you quiet and good with hardware? – </w:t>
      </w: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help us set up or break down the display</w:t>
      </w:r>
      <w:r w:rsidRPr="000A117F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br/>
        <w:t>Are you especially interested in safety? –</w:t>
      </w: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 </w:t>
      </w:r>
      <w:proofErr w:type="gramStart"/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help</w:t>
      </w:r>
      <w:proofErr w:type="gramEnd"/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 us “sheepdog” during city walks or site visits</w:t>
      </w: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br/>
      </w:r>
      <w:r w:rsidRPr="000A117F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Are you great with details? – </w:t>
      </w: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help us move tables and chairs to create space for best sessions</w:t>
      </w: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lastRenderedPageBreak/>
        <w:t>Previous experience is great, but not essential.</w:t>
      </w: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After this experience, we’re fully expecting the chosen candi</w:t>
      </w:r>
      <w:r>
        <w:rPr>
          <w:rFonts w:ascii="Arial" w:hAnsi="Arial" w:cs="Arial"/>
          <w:sz w:val="23"/>
          <w:szCs w:val="23"/>
          <w:bdr w:val="none" w:sz="0" w:space="0" w:color="auto" w:frame="1"/>
        </w:rPr>
        <w:t xml:space="preserve">date to strip off and run </w:t>
      </w:r>
      <w:proofErr w:type="spellStart"/>
      <w:r>
        <w:rPr>
          <w:rFonts w:ascii="Arial" w:hAnsi="Arial" w:cs="Arial"/>
          <w:sz w:val="23"/>
          <w:szCs w:val="23"/>
          <w:bdr w:val="none" w:sz="0" w:space="0" w:color="auto" w:frame="1"/>
        </w:rPr>
        <w:t>naked</w:t>
      </w: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through</w:t>
      </w:r>
      <w:proofErr w:type="spellEnd"/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 the streets of Belgrade shouting loudl</w:t>
      </w:r>
      <w:r>
        <w:rPr>
          <w:rFonts w:ascii="Arial" w:hAnsi="Arial" w:cs="Arial"/>
          <w:sz w:val="23"/>
          <w:szCs w:val="23"/>
          <w:bdr w:val="none" w:sz="0" w:space="0" w:color="auto" w:frame="1"/>
        </w:rPr>
        <w:t xml:space="preserve">y about all their dreams coming true. </w:t>
      </w: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sym w:font="Wingdings" w:char="F04A"/>
      </w: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Registration is done by completing the </w:t>
      </w:r>
      <w:hyperlink r:id="rId7" w:tgtFrame="_blank" w:history="1"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question</w:t>
        </w:r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n</w:t>
        </w:r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aire</w:t>
        </w:r>
      </w:hyperlink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. </w:t>
      </w:r>
    </w:p>
    <w:p w:rsid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 xml:space="preserve">Deadline for application is </w:t>
      </w:r>
      <w:r w:rsidRPr="000A117F">
        <w:rPr>
          <w:rFonts w:ascii="Arial" w:hAnsi="Arial" w:cs="Arial"/>
          <w:b/>
          <w:sz w:val="23"/>
          <w:szCs w:val="23"/>
          <w:bdr w:val="none" w:sz="0" w:space="0" w:color="auto" w:frame="1"/>
        </w:rPr>
        <w:t>February 28, 2019.</w:t>
      </w: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  <w:bdr w:val="none" w:sz="0" w:space="0" w:color="auto" w:frame="1"/>
        </w:rPr>
        <w:t>For any additional information you can write to us at </w:t>
      </w:r>
      <w:hyperlink r:id="rId8" w:history="1"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icsw2019@gradjanske.org</w:t>
        </w:r>
      </w:hyperlink>
    </w:p>
    <w:p w:rsidR="000A117F" w:rsidRPr="000A117F" w:rsidRDefault="000A117F" w:rsidP="000A117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0A117F">
        <w:rPr>
          <w:rFonts w:ascii="Arial" w:hAnsi="Arial" w:cs="Arial"/>
          <w:sz w:val="23"/>
          <w:szCs w:val="23"/>
        </w:rPr>
        <w:t>You can find more information about the whole event </w:t>
      </w:r>
      <w:hyperlink r:id="rId9" w:tgtFrame="_blank" w:history="1"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H</w:t>
        </w:r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E</w:t>
        </w:r>
        <w:r w:rsidRPr="000A117F"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RE</w:t>
        </w:r>
      </w:hyperlink>
      <w:r w:rsidRPr="000A117F">
        <w:rPr>
          <w:rFonts w:ascii="Arial" w:hAnsi="Arial" w:cs="Arial"/>
          <w:sz w:val="23"/>
          <w:szCs w:val="23"/>
        </w:rPr>
        <w:t>.</w:t>
      </w:r>
    </w:p>
    <w:p w:rsidR="005B43FA" w:rsidRPr="000A117F" w:rsidRDefault="005B43FA" w:rsidP="000A117F">
      <w:pPr>
        <w:jc w:val="both"/>
      </w:pPr>
    </w:p>
    <w:sectPr w:rsidR="005B43FA" w:rsidRPr="000A117F" w:rsidSect="005B43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75EE3"/>
    <w:multiLevelType w:val="multilevel"/>
    <w:tmpl w:val="7F5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A117F"/>
    <w:rsid w:val="000A117F"/>
    <w:rsid w:val="002E7464"/>
    <w:rsid w:val="00311B4C"/>
    <w:rsid w:val="005B43FA"/>
    <w:rsid w:val="00657AA2"/>
    <w:rsid w:val="009A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FA"/>
  </w:style>
  <w:style w:type="paragraph" w:styleId="Heading2">
    <w:name w:val="heading 2"/>
    <w:basedOn w:val="Normal"/>
    <w:link w:val="Heading2Char"/>
    <w:uiPriority w:val="9"/>
    <w:qFormat/>
    <w:rsid w:val="000A1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1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11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1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A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11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11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7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A1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w2019@gradjansk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ZHioHry7N7JdbcFS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djanske.org/wp-content/uploads/2019/02/Event-principle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adjanske.org/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vicus.org/ics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Gradjanske</dc:creator>
  <cp:lastModifiedBy>Gradjanske</cp:lastModifiedBy>
  <cp:revision>1</cp:revision>
  <dcterms:created xsi:type="dcterms:W3CDTF">2019-02-18T10:14:00Z</dcterms:created>
  <dcterms:modified xsi:type="dcterms:W3CDTF">2019-02-18T10:21:00Z</dcterms:modified>
</cp:coreProperties>
</file>