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03" w:rsidRPr="0088479C" w:rsidRDefault="0088479C" w:rsidP="0088479C">
      <w:pPr>
        <w:jc w:val="center"/>
        <w:rPr>
          <w:b/>
        </w:rPr>
      </w:pPr>
      <w:r w:rsidRPr="0088479C">
        <w:rPr>
          <w:b/>
        </w:rPr>
        <w:t>REZULTATI ISPITA</w:t>
      </w:r>
    </w:p>
    <w:p w:rsidR="0088479C" w:rsidRPr="0088479C" w:rsidRDefault="0088479C" w:rsidP="0088479C">
      <w:pPr>
        <w:jc w:val="center"/>
        <w:rPr>
          <w:b/>
        </w:rPr>
      </w:pPr>
      <w:r w:rsidRPr="0088479C">
        <w:rPr>
          <w:b/>
        </w:rPr>
        <w:t>SOCIJALNA PATOLOGIJA</w:t>
      </w:r>
    </w:p>
    <w:p w:rsidR="0088479C" w:rsidRDefault="0088479C">
      <w:r>
        <w:t xml:space="preserve">U tabeli se nalaze imena studenata koji su položili ispit 19.08.2019.godine. </w:t>
      </w:r>
    </w:p>
    <w:p w:rsidR="0088479C" w:rsidRDefault="0088479C">
      <w:r>
        <w:t>Upis ocena je 26.08.2019.godine, u 11:30 časova u kabinetu 141.</w:t>
      </w:r>
    </w:p>
    <w:p w:rsidR="0088479C" w:rsidRDefault="0088479C">
      <w:r>
        <w:t xml:space="preserve">Tada možete izvršiti i uvid u radove. </w:t>
      </w:r>
    </w:p>
    <w:tbl>
      <w:tblPr>
        <w:tblStyle w:val="LightShading-Accent1"/>
        <w:tblW w:w="0" w:type="auto"/>
        <w:tblLook w:val="04A0"/>
      </w:tblPr>
      <w:tblGrid>
        <w:gridCol w:w="3070"/>
        <w:gridCol w:w="3070"/>
        <w:gridCol w:w="3071"/>
      </w:tblGrid>
      <w:tr w:rsidR="0088479C" w:rsidTr="0088479C">
        <w:trPr>
          <w:cnfStyle w:val="100000000000"/>
        </w:trPr>
        <w:tc>
          <w:tcPr>
            <w:cnfStyle w:val="001000000000"/>
            <w:tcW w:w="3070" w:type="dxa"/>
          </w:tcPr>
          <w:p w:rsidR="0088479C" w:rsidRDefault="0088479C">
            <w:r>
              <w:t xml:space="preserve">Prezime i ime </w:t>
            </w:r>
          </w:p>
        </w:tc>
        <w:tc>
          <w:tcPr>
            <w:tcW w:w="3070" w:type="dxa"/>
          </w:tcPr>
          <w:p w:rsidR="0088479C" w:rsidRDefault="0088479C">
            <w:pPr>
              <w:cnfStyle w:val="100000000000"/>
            </w:pPr>
            <w:r>
              <w:t xml:space="preserve">Broj indeksa </w:t>
            </w:r>
          </w:p>
        </w:tc>
        <w:tc>
          <w:tcPr>
            <w:tcW w:w="3071" w:type="dxa"/>
          </w:tcPr>
          <w:p w:rsidR="0088479C" w:rsidRDefault="0088479C">
            <w:pPr>
              <w:cnfStyle w:val="100000000000"/>
            </w:pPr>
            <w:r>
              <w:t>Broj bodova (maksimalno 40)</w:t>
            </w:r>
          </w:p>
        </w:tc>
      </w:tr>
      <w:tr w:rsidR="0088479C" w:rsidTr="0088479C">
        <w:trPr>
          <w:cnfStyle w:val="000000100000"/>
        </w:trPr>
        <w:tc>
          <w:tcPr>
            <w:cnfStyle w:val="001000000000"/>
            <w:tcW w:w="3070" w:type="dxa"/>
          </w:tcPr>
          <w:p w:rsidR="0088479C" w:rsidRDefault="00814F72">
            <w:r>
              <w:t xml:space="preserve">Velić Milena </w:t>
            </w:r>
          </w:p>
        </w:tc>
        <w:tc>
          <w:tcPr>
            <w:tcW w:w="3070" w:type="dxa"/>
          </w:tcPr>
          <w:p w:rsidR="0088479C" w:rsidRDefault="00814F72">
            <w:pPr>
              <w:cnfStyle w:val="000000100000"/>
            </w:pPr>
            <w:r>
              <w:t>810/18</w:t>
            </w:r>
          </w:p>
        </w:tc>
        <w:tc>
          <w:tcPr>
            <w:tcW w:w="3071" w:type="dxa"/>
          </w:tcPr>
          <w:p w:rsidR="0088479C" w:rsidRDefault="00814F72">
            <w:pPr>
              <w:cnfStyle w:val="000000100000"/>
            </w:pPr>
            <w:r>
              <w:t>24</w:t>
            </w:r>
          </w:p>
        </w:tc>
      </w:tr>
      <w:tr w:rsidR="0088479C" w:rsidTr="0088479C">
        <w:tc>
          <w:tcPr>
            <w:cnfStyle w:val="001000000000"/>
            <w:tcW w:w="3070" w:type="dxa"/>
          </w:tcPr>
          <w:p w:rsidR="0088479C" w:rsidRDefault="00814F72">
            <w:r>
              <w:t xml:space="preserve">Jovanović Jelena </w:t>
            </w:r>
          </w:p>
        </w:tc>
        <w:tc>
          <w:tcPr>
            <w:tcW w:w="3070" w:type="dxa"/>
          </w:tcPr>
          <w:p w:rsidR="0088479C" w:rsidRDefault="00814F72">
            <w:pPr>
              <w:cnfStyle w:val="000000000000"/>
            </w:pPr>
            <w:r>
              <w:t>132/18</w:t>
            </w:r>
          </w:p>
        </w:tc>
        <w:tc>
          <w:tcPr>
            <w:tcW w:w="3071" w:type="dxa"/>
          </w:tcPr>
          <w:p w:rsidR="0088479C" w:rsidRDefault="00814F72">
            <w:pPr>
              <w:cnfStyle w:val="000000000000"/>
            </w:pPr>
            <w:r>
              <w:t>24</w:t>
            </w:r>
          </w:p>
        </w:tc>
      </w:tr>
      <w:tr w:rsidR="00814F72" w:rsidTr="0088479C">
        <w:trPr>
          <w:cnfStyle w:val="000000100000"/>
        </w:trPr>
        <w:tc>
          <w:tcPr>
            <w:cnfStyle w:val="001000000000"/>
            <w:tcW w:w="3070" w:type="dxa"/>
          </w:tcPr>
          <w:p w:rsidR="00814F72" w:rsidRDefault="007041D1">
            <w:r>
              <w:t xml:space="preserve">Perić Marija </w:t>
            </w:r>
          </w:p>
        </w:tc>
        <w:tc>
          <w:tcPr>
            <w:tcW w:w="3070" w:type="dxa"/>
          </w:tcPr>
          <w:p w:rsidR="00814F72" w:rsidRDefault="007041D1">
            <w:pPr>
              <w:cnfStyle w:val="000000100000"/>
            </w:pPr>
            <w:r>
              <w:t>871/14</w:t>
            </w:r>
          </w:p>
        </w:tc>
        <w:tc>
          <w:tcPr>
            <w:tcW w:w="3071" w:type="dxa"/>
          </w:tcPr>
          <w:p w:rsidR="00814F72" w:rsidRDefault="007041D1">
            <w:pPr>
              <w:cnfStyle w:val="000000100000"/>
            </w:pPr>
            <w:r>
              <w:t>25</w:t>
            </w:r>
          </w:p>
        </w:tc>
      </w:tr>
      <w:tr w:rsidR="007041D1" w:rsidTr="0088479C">
        <w:tc>
          <w:tcPr>
            <w:cnfStyle w:val="001000000000"/>
            <w:tcW w:w="3070" w:type="dxa"/>
          </w:tcPr>
          <w:p w:rsidR="007041D1" w:rsidRDefault="007041D1">
            <w:r>
              <w:t xml:space="preserve">Stanković Milica </w:t>
            </w:r>
          </w:p>
        </w:tc>
        <w:tc>
          <w:tcPr>
            <w:tcW w:w="3070" w:type="dxa"/>
          </w:tcPr>
          <w:p w:rsidR="007041D1" w:rsidRDefault="007041D1">
            <w:pPr>
              <w:cnfStyle w:val="000000000000"/>
            </w:pPr>
            <w:r>
              <w:t>859/18</w:t>
            </w:r>
          </w:p>
        </w:tc>
        <w:tc>
          <w:tcPr>
            <w:tcW w:w="3071" w:type="dxa"/>
          </w:tcPr>
          <w:p w:rsidR="007041D1" w:rsidRDefault="007041D1">
            <w:pPr>
              <w:cnfStyle w:val="000000000000"/>
            </w:pPr>
            <w:r>
              <w:t>21</w:t>
            </w:r>
          </w:p>
        </w:tc>
      </w:tr>
    </w:tbl>
    <w:p w:rsidR="0088479C" w:rsidRDefault="0088479C"/>
    <w:sectPr w:rsidR="0088479C" w:rsidSect="00D43CC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88479C"/>
    <w:rsid w:val="007041D1"/>
    <w:rsid w:val="00814F72"/>
    <w:rsid w:val="0088479C"/>
    <w:rsid w:val="00BA07A1"/>
    <w:rsid w:val="00BE41D4"/>
    <w:rsid w:val="00D43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88479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2019-08-24T20:50:00Z</dcterms:created>
  <dcterms:modified xsi:type="dcterms:W3CDTF">2019-08-24T20:55:00Z</dcterms:modified>
</cp:coreProperties>
</file>