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1D3" w:rsidRPr="0002682F" w:rsidRDefault="006A4D10" w:rsidP="006A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82F">
        <w:rPr>
          <w:rFonts w:ascii="Times New Roman" w:hAnsi="Times New Roman" w:cs="Times New Roman"/>
          <w:b/>
          <w:sz w:val="28"/>
          <w:szCs w:val="28"/>
        </w:rPr>
        <w:t>Političko ponašanje</w:t>
      </w:r>
      <w:r w:rsidR="009C21D3" w:rsidRPr="000268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4D10" w:rsidRPr="0002682F" w:rsidRDefault="009C21D3" w:rsidP="006A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82F">
        <w:rPr>
          <w:rFonts w:ascii="Times New Roman" w:hAnsi="Times New Roman" w:cs="Times New Roman"/>
          <w:b/>
          <w:sz w:val="28"/>
          <w:szCs w:val="28"/>
        </w:rPr>
        <w:t>Generacija 2019/2020.</w:t>
      </w:r>
    </w:p>
    <w:p w:rsidR="009C21D3" w:rsidRPr="0002682F" w:rsidRDefault="009C21D3" w:rsidP="006A4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D10" w:rsidRPr="0002682F" w:rsidRDefault="009C21D3" w:rsidP="006A4D10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82F">
        <w:rPr>
          <w:rFonts w:ascii="Times New Roman" w:hAnsi="Times New Roman" w:cs="Times New Roman"/>
          <w:sz w:val="28"/>
          <w:szCs w:val="28"/>
        </w:rPr>
        <w:t xml:space="preserve">I Spisak tematskih </w:t>
      </w:r>
      <w:r w:rsidR="00554B59" w:rsidRPr="0002682F">
        <w:rPr>
          <w:rFonts w:ascii="Times New Roman" w:hAnsi="Times New Roman" w:cs="Times New Roman"/>
          <w:sz w:val="28"/>
          <w:szCs w:val="28"/>
        </w:rPr>
        <w:t>oblast i</w:t>
      </w:r>
      <w:r w:rsidRPr="0002682F">
        <w:rPr>
          <w:rFonts w:ascii="Times New Roman" w:hAnsi="Times New Roman" w:cs="Times New Roman"/>
          <w:sz w:val="28"/>
          <w:szCs w:val="28"/>
        </w:rPr>
        <w:t xml:space="preserve"> relevantne literature</w:t>
      </w:r>
    </w:p>
    <w:p w:rsidR="00780B71" w:rsidRPr="0002682F" w:rsidRDefault="00780B71" w:rsidP="006A4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4C9E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="002E4C9E"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2360AF" w:rsidRPr="0002682F">
        <w:rPr>
          <w:rFonts w:ascii="Times New Roman" w:hAnsi="Times New Roman" w:cs="Times New Roman"/>
          <w:sz w:val="24"/>
          <w:szCs w:val="24"/>
        </w:rPr>
        <w:t>Predmet političke psihologije; teorijsko-metodološki pristupi i nivoi analize</w:t>
      </w:r>
      <w:r w:rsidR="00623232" w:rsidRPr="0002682F">
        <w:rPr>
          <w:rFonts w:ascii="Times New Roman" w:hAnsi="Times New Roman" w:cs="Times New Roman"/>
          <w:sz w:val="24"/>
          <w:szCs w:val="24"/>
        </w:rPr>
        <w:t>.</w:t>
      </w:r>
      <w:r w:rsidR="00451EF6" w:rsidRPr="000268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3C" w:rsidRPr="0002682F" w:rsidRDefault="00ED593C" w:rsidP="00ED593C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E4C9E" w:rsidRPr="0002682F" w:rsidRDefault="009C21D3" w:rsidP="00ED59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451EF6" w:rsidRPr="0002682F">
        <w:rPr>
          <w:rFonts w:ascii="Times New Roman" w:hAnsi="Times New Roman" w:cs="Times New Roman"/>
          <w:sz w:val="24"/>
          <w:szCs w:val="24"/>
        </w:rPr>
        <w:t>R</w:t>
      </w:r>
      <w:r w:rsidR="000D08CF" w:rsidRPr="0002682F">
        <w:rPr>
          <w:rFonts w:ascii="Times New Roman" w:hAnsi="Times New Roman" w:cs="Times New Roman"/>
          <w:sz w:val="24"/>
          <w:szCs w:val="24"/>
        </w:rPr>
        <w:t>ani socijalni identiteti</w:t>
      </w:r>
      <w:r w:rsidR="00FA02E4" w:rsidRPr="0002682F">
        <w:rPr>
          <w:rFonts w:ascii="Times New Roman" w:hAnsi="Times New Roman" w:cs="Times New Roman"/>
          <w:sz w:val="24"/>
          <w:szCs w:val="24"/>
        </w:rPr>
        <w:t>.</w:t>
      </w:r>
    </w:p>
    <w:p w:rsidR="0097093C" w:rsidRPr="0002682F" w:rsidRDefault="000D08CF" w:rsidP="0097093C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 xml:space="preserve">Mirjana Vasović “U predvorju politike” </w:t>
      </w:r>
      <w:r w:rsidR="00451EF6" w:rsidRPr="0002682F">
        <w:rPr>
          <w:rFonts w:ascii="Times New Roman" w:hAnsi="Times New Roman" w:cs="Times New Roman"/>
          <w:sz w:val="24"/>
          <w:szCs w:val="24"/>
        </w:rPr>
        <w:t>(67-96</w:t>
      </w:r>
      <w:r w:rsidRPr="0002682F">
        <w:rPr>
          <w:rFonts w:ascii="Times New Roman" w:hAnsi="Times New Roman" w:cs="Times New Roman"/>
          <w:sz w:val="24"/>
          <w:szCs w:val="24"/>
        </w:rPr>
        <w:t>)</w:t>
      </w:r>
    </w:p>
    <w:p w:rsidR="000D08CF" w:rsidRPr="0002682F" w:rsidRDefault="000D08CF" w:rsidP="002E4C9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FA02E4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2614EB" w:rsidRPr="0002682F">
        <w:rPr>
          <w:rFonts w:ascii="Times New Roman" w:hAnsi="Times New Roman" w:cs="Times New Roman"/>
          <w:sz w:val="24"/>
          <w:szCs w:val="24"/>
        </w:rPr>
        <w:t xml:space="preserve">Definicija političke socijalizacije i problem “kritičnog perioda”. </w:t>
      </w:r>
      <w:r w:rsidR="00FA02E4" w:rsidRPr="0002682F">
        <w:rPr>
          <w:rFonts w:ascii="Times New Roman" w:hAnsi="Times New Roman" w:cs="Times New Roman"/>
          <w:sz w:val="24"/>
          <w:szCs w:val="24"/>
        </w:rPr>
        <w:t xml:space="preserve">Personalizacija politike. </w:t>
      </w:r>
      <w:r w:rsidR="00451EF6" w:rsidRPr="0002682F">
        <w:rPr>
          <w:rFonts w:ascii="Times New Roman" w:hAnsi="Times New Roman" w:cs="Times New Roman"/>
          <w:sz w:val="24"/>
          <w:szCs w:val="24"/>
        </w:rPr>
        <w:t xml:space="preserve">Rana partijska identifikacija. </w:t>
      </w:r>
    </w:p>
    <w:p w:rsidR="00FA02E4" w:rsidRPr="0002682F" w:rsidRDefault="00FA02E4" w:rsidP="00FA02E4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 xml:space="preserve">Mirjana Vasović “U predvorju politike” </w:t>
      </w:r>
      <w:r w:rsidRPr="0002682F">
        <w:rPr>
          <w:rFonts w:ascii="Times New Roman" w:hAnsi="Times New Roman" w:cs="Times New Roman"/>
          <w:sz w:val="24"/>
          <w:szCs w:val="24"/>
        </w:rPr>
        <w:t>(</w:t>
      </w:r>
      <w:r w:rsidR="00AC1DD8" w:rsidRPr="0002682F">
        <w:rPr>
          <w:rFonts w:ascii="Times New Roman" w:hAnsi="Times New Roman" w:cs="Times New Roman"/>
          <w:sz w:val="24"/>
          <w:szCs w:val="24"/>
        </w:rPr>
        <w:t xml:space="preserve">38-48; 52-67; </w:t>
      </w:r>
      <w:r w:rsidR="00451EF6" w:rsidRPr="0002682F">
        <w:rPr>
          <w:rFonts w:ascii="Times New Roman" w:hAnsi="Times New Roman" w:cs="Times New Roman"/>
          <w:sz w:val="24"/>
          <w:szCs w:val="24"/>
        </w:rPr>
        <w:t>157-183</w:t>
      </w:r>
      <w:r w:rsidRPr="0002682F">
        <w:rPr>
          <w:rFonts w:ascii="Times New Roman" w:hAnsi="Times New Roman" w:cs="Times New Roman"/>
          <w:sz w:val="24"/>
          <w:szCs w:val="24"/>
        </w:rPr>
        <w:t>)</w:t>
      </w:r>
    </w:p>
    <w:p w:rsidR="00FA02E4" w:rsidRPr="0002682F" w:rsidRDefault="00FA02E4" w:rsidP="00FA02E4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97093C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97093C" w:rsidRPr="0002682F">
        <w:rPr>
          <w:rFonts w:ascii="Times New Roman" w:hAnsi="Times New Roman" w:cs="Times New Roman"/>
          <w:sz w:val="24"/>
          <w:szCs w:val="24"/>
        </w:rPr>
        <w:t>Modeli i mehanizmi političkog učenja.</w:t>
      </w:r>
      <w:r w:rsidR="00EA7215" w:rsidRPr="0002682F">
        <w:rPr>
          <w:rFonts w:ascii="Times New Roman" w:hAnsi="Times New Roman" w:cs="Times New Roman"/>
          <w:sz w:val="24"/>
          <w:szCs w:val="24"/>
        </w:rPr>
        <w:t xml:space="preserve"> Značaj rane političke socijalizacije.</w:t>
      </w:r>
    </w:p>
    <w:p w:rsidR="0097093C" w:rsidRPr="0002682F" w:rsidRDefault="0097093C" w:rsidP="0097093C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 xml:space="preserve">Mirjana Vasović “U predvorju politike” </w:t>
      </w:r>
      <w:r w:rsidR="00451EF6" w:rsidRPr="0002682F">
        <w:rPr>
          <w:rFonts w:ascii="Times New Roman" w:hAnsi="Times New Roman" w:cs="Times New Roman"/>
          <w:sz w:val="24"/>
          <w:szCs w:val="24"/>
        </w:rPr>
        <w:t>(</w:t>
      </w:r>
      <w:r w:rsidRPr="0002682F">
        <w:rPr>
          <w:rFonts w:ascii="Times New Roman" w:hAnsi="Times New Roman" w:cs="Times New Roman"/>
          <w:sz w:val="24"/>
          <w:szCs w:val="24"/>
        </w:rPr>
        <w:t>231-</w:t>
      </w:r>
      <w:r w:rsidR="00EA7215" w:rsidRPr="0002682F">
        <w:rPr>
          <w:rFonts w:ascii="Times New Roman" w:hAnsi="Times New Roman" w:cs="Times New Roman"/>
          <w:sz w:val="24"/>
          <w:szCs w:val="24"/>
        </w:rPr>
        <w:t>259)</w:t>
      </w:r>
    </w:p>
    <w:p w:rsidR="00EA7215" w:rsidRPr="0002682F" w:rsidRDefault="00EA7215" w:rsidP="0097093C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C9E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9C01B4" w:rsidRPr="0002682F">
        <w:rPr>
          <w:rFonts w:ascii="Times New Roman" w:hAnsi="Times New Roman" w:cs="Times New Roman"/>
          <w:sz w:val="24"/>
          <w:szCs w:val="24"/>
        </w:rPr>
        <w:t xml:space="preserve">Ličnost i politika: </w:t>
      </w:r>
      <w:r w:rsidR="00623232" w:rsidRPr="0002682F">
        <w:rPr>
          <w:rFonts w:ascii="Times New Roman" w:hAnsi="Times New Roman" w:cs="Times New Roman"/>
          <w:sz w:val="24"/>
          <w:szCs w:val="24"/>
        </w:rPr>
        <w:t>Antidemokratska or</w:t>
      </w:r>
      <w:r w:rsidR="00183A9E" w:rsidRPr="0002682F">
        <w:rPr>
          <w:rFonts w:ascii="Times New Roman" w:hAnsi="Times New Roman" w:cs="Times New Roman"/>
          <w:sz w:val="24"/>
          <w:szCs w:val="24"/>
        </w:rPr>
        <w:t>i</w:t>
      </w:r>
      <w:r w:rsidR="00623232" w:rsidRPr="0002682F">
        <w:rPr>
          <w:rFonts w:ascii="Times New Roman" w:hAnsi="Times New Roman" w:cs="Times New Roman"/>
          <w:sz w:val="24"/>
          <w:szCs w:val="24"/>
        </w:rPr>
        <w:t>jentacija i autoritarna ličnost.</w:t>
      </w:r>
    </w:p>
    <w:p w:rsidR="002E4C9E" w:rsidRPr="0002682F" w:rsidRDefault="000236CA" w:rsidP="002E4C9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Nik</w:t>
      </w:r>
      <w:r w:rsidR="001E0003" w:rsidRPr="0002682F">
        <w:rPr>
          <w:rFonts w:ascii="Times New Roman" w:hAnsi="Times New Roman" w:cs="Times New Roman"/>
          <w:b/>
          <w:sz w:val="24"/>
          <w:szCs w:val="24"/>
        </w:rPr>
        <w:t>o</w:t>
      </w:r>
      <w:r w:rsidRPr="0002682F">
        <w:rPr>
          <w:rFonts w:ascii="Times New Roman" w:hAnsi="Times New Roman" w:cs="Times New Roman"/>
          <w:b/>
          <w:sz w:val="24"/>
          <w:szCs w:val="24"/>
        </w:rPr>
        <w:t>la Rot “</w:t>
      </w:r>
      <w:r w:rsidR="000D08CF" w:rsidRPr="0002682F">
        <w:rPr>
          <w:rFonts w:ascii="Times New Roman" w:hAnsi="Times New Roman" w:cs="Times New Roman"/>
          <w:b/>
          <w:sz w:val="24"/>
          <w:szCs w:val="24"/>
        </w:rPr>
        <w:t>Osnovi socijalne psihologije</w:t>
      </w:r>
      <w:r w:rsidRPr="0002682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02682F">
        <w:rPr>
          <w:rFonts w:ascii="Times New Roman" w:hAnsi="Times New Roman" w:cs="Times New Roman"/>
          <w:sz w:val="24"/>
          <w:szCs w:val="24"/>
        </w:rPr>
        <w:t>(336-351)</w:t>
      </w:r>
    </w:p>
    <w:p w:rsidR="000236CA" w:rsidRPr="0002682F" w:rsidRDefault="000236CA" w:rsidP="002E4C9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E4C9E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2360AF" w:rsidRPr="0002682F">
        <w:rPr>
          <w:rFonts w:ascii="Times New Roman" w:hAnsi="Times New Roman" w:cs="Times New Roman"/>
          <w:sz w:val="24"/>
          <w:szCs w:val="24"/>
        </w:rPr>
        <w:t>Politički stavovi, vrednosti i ideologije kao psihološke predispozicije političkog ponašanja</w:t>
      </w:r>
      <w:r w:rsidR="00623232" w:rsidRPr="0002682F">
        <w:rPr>
          <w:rFonts w:ascii="Times New Roman" w:hAnsi="Times New Roman" w:cs="Times New Roman"/>
          <w:sz w:val="24"/>
          <w:szCs w:val="24"/>
        </w:rPr>
        <w:t>.</w:t>
      </w:r>
    </w:p>
    <w:p w:rsidR="00424A84" w:rsidRPr="0002682F" w:rsidRDefault="00424A84" w:rsidP="00B32ABB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Nikola Rot “Osnovi socijalne psih</w:t>
      </w:r>
      <w:r w:rsidR="008E6DA9" w:rsidRPr="0002682F">
        <w:rPr>
          <w:rFonts w:ascii="Times New Roman" w:hAnsi="Times New Roman" w:cs="Times New Roman"/>
          <w:b/>
          <w:sz w:val="24"/>
          <w:szCs w:val="24"/>
        </w:rPr>
        <w:t>o</w:t>
      </w:r>
      <w:r w:rsidRPr="0002682F">
        <w:rPr>
          <w:rFonts w:ascii="Times New Roman" w:hAnsi="Times New Roman" w:cs="Times New Roman"/>
          <w:b/>
          <w:sz w:val="24"/>
          <w:szCs w:val="24"/>
        </w:rPr>
        <w:t xml:space="preserve">logije” </w:t>
      </w:r>
      <w:r w:rsidRPr="0002682F">
        <w:rPr>
          <w:rFonts w:ascii="Times New Roman" w:hAnsi="Times New Roman" w:cs="Times New Roman"/>
          <w:sz w:val="24"/>
          <w:szCs w:val="24"/>
        </w:rPr>
        <w:t>(314-</w:t>
      </w:r>
      <w:r w:rsidR="00451EF6" w:rsidRPr="0002682F">
        <w:rPr>
          <w:rFonts w:ascii="Times New Roman" w:hAnsi="Times New Roman" w:cs="Times New Roman"/>
          <w:sz w:val="24"/>
          <w:szCs w:val="24"/>
        </w:rPr>
        <w:t>330</w:t>
      </w:r>
      <w:r w:rsidRPr="0002682F">
        <w:rPr>
          <w:rFonts w:ascii="Times New Roman" w:hAnsi="Times New Roman" w:cs="Times New Roman"/>
          <w:sz w:val="24"/>
          <w:szCs w:val="24"/>
        </w:rPr>
        <w:t>)</w:t>
      </w:r>
    </w:p>
    <w:p w:rsidR="002E4C9E" w:rsidRPr="0002682F" w:rsidRDefault="002E4C9E" w:rsidP="002E4C9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CF76A0" w:rsidRPr="0002682F" w:rsidRDefault="009C21D3" w:rsidP="00CF76A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B32ABB" w:rsidRPr="0002682F">
        <w:rPr>
          <w:rFonts w:ascii="Times New Roman" w:hAnsi="Times New Roman" w:cs="Times New Roman"/>
          <w:sz w:val="24"/>
          <w:szCs w:val="24"/>
        </w:rPr>
        <w:t>Pojam i karakteristike etničkih</w:t>
      </w:r>
      <w:r w:rsidR="00CF76A0" w:rsidRPr="0002682F">
        <w:rPr>
          <w:rFonts w:ascii="Times New Roman" w:hAnsi="Times New Roman" w:cs="Times New Roman"/>
          <w:sz w:val="24"/>
          <w:szCs w:val="24"/>
        </w:rPr>
        <w:t xml:space="preserve"> stereotipa i predrasuda. </w:t>
      </w:r>
    </w:p>
    <w:p w:rsidR="002E4C9E" w:rsidRPr="0002682F" w:rsidRDefault="00CF76A0" w:rsidP="00CF76A0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Nikola Rot “Osnovi socijalne psih</w:t>
      </w:r>
      <w:r w:rsidR="008E6DA9" w:rsidRPr="0002682F">
        <w:rPr>
          <w:rFonts w:ascii="Times New Roman" w:hAnsi="Times New Roman" w:cs="Times New Roman"/>
          <w:b/>
          <w:sz w:val="24"/>
          <w:szCs w:val="24"/>
        </w:rPr>
        <w:t>o</w:t>
      </w:r>
      <w:r w:rsidRPr="0002682F">
        <w:rPr>
          <w:rFonts w:ascii="Times New Roman" w:hAnsi="Times New Roman" w:cs="Times New Roman"/>
          <w:b/>
          <w:sz w:val="24"/>
          <w:szCs w:val="24"/>
        </w:rPr>
        <w:t xml:space="preserve">logije” </w:t>
      </w:r>
      <w:r w:rsidRPr="0002682F">
        <w:rPr>
          <w:rFonts w:ascii="Times New Roman" w:hAnsi="Times New Roman" w:cs="Times New Roman"/>
          <w:sz w:val="24"/>
          <w:szCs w:val="24"/>
        </w:rPr>
        <w:t>(418-420; 426-428; 429</w:t>
      </w:r>
      <w:r w:rsidR="001E0003" w:rsidRPr="0002682F">
        <w:rPr>
          <w:rFonts w:ascii="Times New Roman" w:hAnsi="Times New Roman" w:cs="Times New Roman"/>
          <w:sz w:val="24"/>
          <w:szCs w:val="24"/>
        </w:rPr>
        <w:t>-434; 437-444</w:t>
      </w:r>
      <w:r w:rsidRPr="0002682F">
        <w:rPr>
          <w:rFonts w:ascii="Times New Roman" w:hAnsi="Times New Roman" w:cs="Times New Roman"/>
          <w:sz w:val="24"/>
          <w:szCs w:val="24"/>
        </w:rPr>
        <w:t>)</w:t>
      </w:r>
    </w:p>
    <w:p w:rsidR="002E4C9E" w:rsidRPr="0002682F" w:rsidRDefault="002E4C9E" w:rsidP="002E4C9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E4C9E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2360AF" w:rsidRPr="0002682F">
        <w:rPr>
          <w:rFonts w:ascii="Times New Roman" w:hAnsi="Times New Roman" w:cs="Times New Roman"/>
          <w:sz w:val="24"/>
          <w:szCs w:val="24"/>
        </w:rPr>
        <w:t xml:space="preserve">Socijalni uticaj: </w:t>
      </w:r>
      <w:r w:rsidR="00A33F45" w:rsidRPr="0002682F">
        <w:rPr>
          <w:rFonts w:ascii="Times New Roman" w:hAnsi="Times New Roman" w:cs="Times New Roman"/>
          <w:sz w:val="24"/>
          <w:szCs w:val="24"/>
        </w:rPr>
        <w:t xml:space="preserve">konformizam, </w:t>
      </w:r>
      <w:r w:rsidR="002360AF" w:rsidRPr="0002682F">
        <w:rPr>
          <w:rFonts w:ascii="Times New Roman" w:hAnsi="Times New Roman" w:cs="Times New Roman"/>
          <w:sz w:val="24"/>
          <w:szCs w:val="24"/>
        </w:rPr>
        <w:t>pokoravanje autoritetu, uticaj preuzetih uloga.</w:t>
      </w:r>
    </w:p>
    <w:p w:rsidR="00A33F45" w:rsidRPr="0002682F" w:rsidRDefault="00A33F45" w:rsidP="00A33F45">
      <w:pPr>
        <w:pStyle w:val="ListParagraph"/>
        <w:ind w:left="8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Ivan Šiber “Osnove političke psihologije” </w:t>
      </w:r>
      <w:r w:rsidR="004F5726" w:rsidRPr="0002682F">
        <w:rPr>
          <w:rFonts w:ascii="Times New Roman" w:hAnsi="Times New Roman" w:cs="Times New Roman"/>
          <w:color w:val="000000" w:themeColor="text1"/>
          <w:sz w:val="24"/>
          <w:szCs w:val="24"/>
        </w:rPr>
        <w:t>(162-172</w:t>
      </w:r>
      <w:r w:rsidRPr="0002682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360AF" w:rsidRPr="0002682F" w:rsidRDefault="0035318E" w:rsidP="002360AF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Nikola Rot “Osnovi socijalne psih</w:t>
      </w:r>
      <w:r w:rsidR="008E6DA9" w:rsidRPr="0002682F">
        <w:rPr>
          <w:rFonts w:ascii="Times New Roman" w:hAnsi="Times New Roman" w:cs="Times New Roman"/>
          <w:b/>
          <w:sz w:val="24"/>
          <w:szCs w:val="24"/>
        </w:rPr>
        <w:t>o</w:t>
      </w:r>
      <w:r w:rsidRPr="0002682F">
        <w:rPr>
          <w:rFonts w:ascii="Times New Roman" w:hAnsi="Times New Roman" w:cs="Times New Roman"/>
          <w:b/>
          <w:sz w:val="24"/>
          <w:szCs w:val="24"/>
        </w:rPr>
        <w:t xml:space="preserve">logije” </w:t>
      </w:r>
      <w:r w:rsidR="001E0003" w:rsidRPr="0002682F">
        <w:rPr>
          <w:rFonts w:ascii="Times New Roman" w:hAnsi="Times New Roman" w:cs="Times New Roman"/>
          <w:sz w:val="24"/>
          <w:szCs w:val="24"/>
        </w:rPr>
        <w:t>(292-297</w:t>
      </w:r>
      <w:r w:rsidRPr="0002682F">
        <w:rPr>
          <w:rFonts w:ascii="Times New Roman" w:hAnsi="Times New Roman" w:cs="Times New Roman"/>
          <w:sz w:val="24"/>
          <w:szCs w:val="24"/>
        </w:rPr>
        <w:t>)</w:t>
      </w:r>
    </w:p>
    <w:p w:rsidR="0035318E" w:rsidRPr="0002682F" w:rsidRDefault="0035318E" w:rsidP="002360AF">
      <w:pPr>
        <w:pStyle w:val="ListParagraph"/>
        <w:ind w:left="8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4C9E" w:rsidRPr="0002682F" w:rsidRDefault="009C21D3" w:rsidP="00FE64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FE64D2" w:rsidRPr="0002682F">
        <w:rPr>
          <w:rFonts w:ascii="Times New Roman" w:hAnsi="Times New Roman" w:cs="Times New Roman"/>
          <w:sz w:val="24"/>
          <w:szCs w:val="24"/>
        </w:rPr>
        <w:t>Psihologija mase i oblici kolektivnog političkog ponašanja.</w:t>
      </w:r>
    </w:p>
    <w:p w:rsidR="002E202B" w:rsidRPr="0002682F" w:rsidRDefault="00B92B0F" w:rsidP="001E0003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Nik</w:t>
      </w:r>
      <w:r w:rsidR="008E6DA9" w:rsidRPr="0002682F">
        <w:rPr>
          <w:rFonts w:ascii="Times New Roman" w:hAnsi="Times New Roman" w:cs="Times New Roman"/>
          <w:b/>
          <w:sz w:val="24"/>
          <w:szCs w:val="24"/>
        </w:rPr>
        <w:t>o</w:t>
      </w:r>
      <w:r w:rsidRPr="0002682F">
        <w:rPr>
          <w:rFonts w:ascii="Times New Roman" w:hAnsi="Times New Roman" w:cs="Times New Roman"/>
          <w:b/>
          <w:sz w:val="24"/>
          <w:szCs w:val="24"/>
        </w:rPr>
        <w:t xml:space="preserve">la Rot “Psihologija grupa” </w:t>
      </w:r>
      <w:r w:rsidR="0002682F">
        <w:rPr>
          <w:rFonts w:ascii="Times New Roman" w:hAnsi="Times New Roman" w:cs="Times New Roman"/>
          <w:sz w:val="24"/>
          <w:szCs w:val="24"/>
        </w:rPr>
        <w:t>(21-69</w:t>
      </w:r>
      <w:r w:rsidRPr="0002682F">
        <w:rPr>
          <w:rFonts w:ascii="Times New Roman" w:hAnsi="Times New Roman" w:cs="Times New Roman"/>
          <w:sz w:val="24"/>
          <w:szCs w:val="24"/>
        </w:rPr>
        <w:t>)</w:t>
      </w:r>
    </w:p>
    <w:p w:rsidR="00FE64D2" w:rsidRPr="0002682F" w:rsidRDefault="00FE64D2" w:rsidP="00FE64D2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C9E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5C1465" w:rsidRPr="0002682F">
        <w:rPr>
          <w:rFonts w:ascii="Times New Roman" w:hAnsi="Times New Roman" w:cs="Times New Roman"/>
          <w:sz w:val="24"/>
          <w:szCs w:val="24"/>
        </w:rPr>
        <w:t>Nacionalizam i oblici n</w:t>
      </w:r>
      <w:r w:rsidR="001E0003" w:rsidRPr="0002682F">
        <w:rPr>
          <w:rFonts w:ascii="Times New Roman" w:hAnsi="Times New Roman" w:cs="Times New Roman"/>
          <w:sz w:val="24"/>
          <w:szCs w:val="24"/>
        </w:rPr>
        <w:t>a</w:t>
      </w:r>
      <w:r w:rsidR="005C1465" w:rsidRPr="0002682F">
        <w:rPr>
          <w:rFonts w:ascii="Times New Roman" w:hAnsi="Times New Roman" w:cs="Times New Roman"/>
          <w:sz w:val="24"/>
          <w:szCs w:val="24"/>
        </w:rPr>
        <w:t>cionalne vezanosti</w:t>
      </w:r>
      <w:r w:rsidR="008E6DA9" w:rsidRPr="0002682F">
        <w:rPr>
          <w:rFonts w:ascii="Times New Roman" w:hAnsi="Times New Roman" w:cs="Times New Roman"/>
          <w:sz w:val="24"/>
          <w:szCs w:val="24"/>
        </w:rPr>
        <w:t>.</w:t>
      </w:r>
    </w:p>
    <w:p w:rsidR="005C1465" w:rsidRPr="0002682F" w:rsidRDefault="005C1465" w:rsidP="005C1465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 xml:space="preserve">Nikola Rot “Osnovi socijalne psihologije” </w:t>
      </w:r>
      <w:r w:rsidRPr="0002682F">
        <w:rPr>
          <w:rFonts w:ascii="Times New Roman" w:hAnsi="Times New Roman" w:cs="Times New Roman"/>
          <w:sz w:val="24"/>
          <w:szCs w:val="24"/>
        </w:rPr>
        <w:t>(420-426; 428-429)</w:t>
      </w:r>
    </w:p>
    <w:p w:rsidR="00156EFF" w:rsidRPr="0002682F" w:rsidRDefault="005C1465" w:rsidP="009C21D3">
      <w:pPr>
        <w:pStyle w:val="ListParagraph"/>
        <w:ind w:left="8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Ivan Šiber “Osnove političke psihologije” </w:t>
      </w:r>
      <w:r w:rsidR="00B2794B" w:rsidRPr="0002682F">
        <w:rPr>
          <w:rFonts w:ascii="Times New Roman" w:hAnsi="Times New Roman" w:cs="Times New Roman"/>
          <w:color w:val="000000" w:themeColor="text1"/>
          <w:sz w:val="24"/>
          <w:szCs w:val="24"/>
        </w:rPr>
        <w:t>(101-102; 106-109</w:t>
      </w:r>
      <w:r w:rsidRPr="0002682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9C21D3" w:rsidRPr="0002682F" w:rsidRDefault="009C21D3" w:rsidP="009C21D3">
      <w:pPr>
        <w:pStyle w:val="ListParagraph"/>
        <w:ind w:left="8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6EFF" w:rsidRPr="0002682F" w:rsidRDefault="009C21D3" w:rsidP="002E4C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5C1465" w:rsidRPr="0002682F">
        <w:rPr>
          <w:rFonts w:ascii="Times New Roman" w:hAnsi="Times New Roman" w:cs="Times New Roman"/>
          <w:sz w:val="24"/>
          <w:szCs w:val="24"/>
        </w:rPr>
        <w:t xml:space="preserve">Psihologija </w:t>
      </w:r>
      <w:r w:rsidR="001E0003" w:rsidRPr="0002682F">
        <w:rPr>
          <w:rFonts w:ascii="Times New Roman" w:hAnsi="Times New Roman" w:cs="Times New Roman"/>
          <w:sz w:val="24"/>
          <w:szCs w:val="24"/>
        </w:rPr>
        <w:t xml:space="preserve">političkog </w:t>
      </w:r>
      <w:r w:rsidR="005C1465" w:rsidRPr="0002682F">
        <w:rPr>
          <w:rFonts w:ascii="Times New Roman" w:hAnsi="Times New Roman" w:cs="Times New Roman"/>
          <w:sz w:val="24"/>
          <w:szCs w:val="24"/>
        </w:rPr>
        <w:t>vođe i vođstva</w:t>
      </w:r>
      <w:r w:rsidR="008E6DA9" w:rsidRPr="0002682F">
        <w:rPr>
          <w:rFonts w:ascii="Times New Roman" w:hAnsi="Times New Roman" w:cs="Times New Roman"/>
          <w:sz w:val="24"/>
          <w:szCs w:val="24"/>
        </w:rPr>
        <w:t>.</w:t>
      </w:r>
    </w:p>
    <w:p w:rsidR="002E4C9E" w:rsidRPr="0002682F" w:rsidRDefault="005C1465" w:rsidP="009C21D3">
      <w:pPr>
        <w:pStyle w:val="ListParagraph"/>
        <w:ind w:left="8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Ivan Šiber “Osnove političke psihologije” </w:t>
      </w:r>
      <w:r w:rsidRPr="0002682F">
        <w:rPr>
          <w:rFonts w:ascii="Times New Roman" w:hAnsi="Times New Roman" w:cs="Times New Roman"/>
          <w:color w:val="000000" w:themeColor="text1"/>
          <w:sz w:val="24"/>
          <w:szCs w:val="24"/>
        </w:rPr>
        <w:t>(200-211)</w:t>
      </w:r>
    </w:p>
    <w:p w:rsidR="002F1BAD" w:rsidRPr="0002682F" w:rsidRDefault="009C21D3" w:rsidP="00B173C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>tema:</w:t>
      </w:r>
      <w:r w:rsidRPr="0002682F">
        <w:rPr>
          <w:rFonts w:ascii="Times New Roman" w:hAnsi="Times New Roman" w:cs="Times New Roman"/>
          <w:sz w:val="24"/>
          <w:szCs w:val="24"/>
        </w:rPr>
        <w:t xml:space="preserve"> </w:t>
      </w:r>
      <w:r w:rsidR="00623232" w:rsidRPr="0002682F">
        <w:rPr>
          <w:rFonts w:ascii="Times New Roman" w:hAnsi="Times New Roman" w:cs="Times New Roman"/>
          <w:sz w:val="24"/>
          <w:szCs w:val="24"/>
        </w:rPr>
        <w:t>P</w:t>
      </w:r>
      <w:r w:rsidR="002E202B" w:rsidRPr="0002682F">
        <w:rPr>
          <w:rFonts w:ascii="Times New Roman" w:hAnsi="Times New Roman" w:cs="Times New Roman"/>
          <w:sz w:val="24"/>
          <w:szCs w:val="24"/>
        </w:rPr>
        <w:t>olitička p</w:t>
      </w:r>
      <w:r w:rsidR="00623232" w:rsidRPr="0002682F">
        <w:rPr>
          <w:rFonts w:ascii="Times New Roman" w:hAnsi="Times New Roman" w:cs="Times New Roman"/>
          <w:sz w:val="24"/>
          <w:szCs w:val="24"/>
        </w:rPr>
        <w:t xml:space="preserve">ropaganda i </w:t>
      </w:r>
      <w:r w:rsidR="002E202B" w:rsidRPr="0002682F">
        <w:rPr>
          <w:rFonts w:ascii="Times New Roman" w:hAnsi="Times New Roman" w:cs="Times New Roman"/>
          <w:sz w:val="24"/>
          <w:szCs w:val="24"/>
        </w:rPr>
        <w:t xml:space="preserve">primena </w:t>
      </w:r>
      <w:r w:rsidR="00623232" w:rsidRPr="0002682F">
        <w:rPr>
          <w:rFonts w:ascii="Times New Roman" w:hAnsi="Times New Roman" w:cs="Times New Roman"/>
          <w:sz w:val="24"/>
          <w:szCs w:val="24"/>
        </w:rPr>
        <w:t>glasin</w:t>
      </w:r>
      <w:r w:rsidR="002E202B" w:rsidRPr="0002682F">
        <w:rPr>
          <w:rFonts w:ascii="Times New Roman" w:hAnsi="Times New Roman" w:cs="Times New Roman"/>
          <w:sz w:val="24"/>
          <w:szCs w:val="24"/>
        </w:rPr>
        <w:t>a u propagandi</w:t>
      </w:r>
      <w:r w:rsidR="001E0003" w:rsidRPr="0002682F">
        <w:rPr>
          <w:rFonts w:ascii="Times New Roman" w:hAnsi="Times New Roman" w:cs="Times New Roman"/>
          <w:sz w:val="24"/>
          <w:szCs w:val="24"/>
        </w:rPr>
        <w:t>.</w:t>
      </w:r>
    </w:p>
    <w:p w:rsidR="002F1BAD" w:rsidRPr="0002682F" w:rsidRDefault="001E0003" w:rsidP="002F1BAD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 xml:space="preserve">Nikola Rot “Osnovi socijalne psihologije” </w:t>
      </w:r>
      <w:r w:rsidRPr="0002682F">
        <w:rPr>
          <w:rFonts w:ascii="Times New Roman" w:hAnsi="Times New Roman" w:cs="Times New Roman"/>
          <w:sz w:val="24"/>
          <w:szCs w:val="24"/>
        </w:rPr>
        <w:t>(399-405)</w:t>
      </w:r>
    </w:p>
    <w:p w:rsidR="0002682F" w:rsidRPr="0002682F" w:rsidRDefault="0002682F" w:rsidP="0002682F">
      <w:pPr>
        <w:jc w:val="both"/>
        <w:rPr>
          <w:rFonts w:ascii="Times New Roman" w:hAnsi="Times New Roman" w:cs="Times New Roman"/>
          <w:sz w:val="24"/>
          <w:szCs w:val="24"/>
        </w:rPr>
      </w:pPr>
      <w:r w:rsidRPr="0002682F">
        <w:rPr>
          <w:rFonts w:ascii="Times New Roman" w:hAnsi="Times New Roman" w:cs="Times New Roman"/>
          <w:b/>
          <w:sz w:val="24"/>
          <w:szCs w:val="24"/>
        </w:rPr>
        <w:t xml:space="preserve">Dodatno: </w:t>
      </w:r>
      <w:r>
        <w:rPr>
          <w:rFonts w:ascii="Times New Roman" w:hAnsi="Times New Roman" w:cs="Times New Roman"/>
          <w:sz w:val="24"/>
          <w:szCs w:val="24"/>
        </w:rPr>
        <w:t xml:space="preserve">Bešić, Miloš, </w:t>
      </w:r>
      <w:r>
        <w:rPr>
          <w:rFonts w:ascii="Times New Roman" w:hAnsi="Times New Roman" w:cs="Times New Roman"/>
          <w:i/>
          <w:sz w:val="24"/>
          <w:szCs w:val="24"/>
        </w:rPr>
        <w:t xml:space="preserve">Tranzicione traume i promene vrednosnih orijentacija – generacijski pristup, </w:t>
      </w:r>
      <w:r>
        <w:rPr>
          <w:rFonts w:ascii="Times New Roman" w:hAnsi="Times New Roman" w:cs="Times New Roman"/>
          <w:sz w:val="24"/>
          <w:szCs w:val="24"/>
        </w:rPr>
        <w:t>Fakultet političkih nauka, 2014. Strane: 15-34.</w:t>
      </w:r>
    </w:p>
    <w:p w:rsidR="002F1BAD" w:rsidRPr="0002682F" w:rsidRDefault="002F1BAD" w:rsidP="002F1BAD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21D3" w:rsidRPr="0002682F" w:rsidRDefault="009C21D3" w:rsidP="002F1BAD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BAD" w:rsidRPr="0002682F" w:rsidRDefault="002F1BAD" w:rsidP="002F1BAD">
      <w:pPr>
        <w:pStyle w:val="ListParagraph"/>
        <w:ind w:left="8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21D3" w:rsidRPr="0002682F" w:rsidRDefault="009C21D3" w:rsidP="009C21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21D3" w:rsidRPr="0002682F" w:rsidSect="00551B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3406"/>
    <w:multiLevelType w:val="hybridMultilevel"/>
    <w:tmpl w:val="6E844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577D9"/>
    <w:multiLevelType w:val="hybridMultilevel"/>
    <w:tmpl w:val="7142659A"/>
    <w:lvl w:ilvl="0" w:tplc="52D4F4E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634C8"/>
    <w:multiLevelType w:val="hybridMultilevel"/>
    <w:tmpl w:val="80560B7E"/>
    <w:lvl w:ilvl="0" w:tplc="4D32C9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4D10"/>
    <w:rsid w:val="000236CA"/>
    <w:rsid w:val="0002682F"/>
    <w:rsid w:val="00090A98"/>
    <w:rsid w:val="000D08CF"/>
    <w:rsid w:val="00156EFF"/>
    <w:rsid w:val="00183A9E"/>
    <w:rsid w:val="001A3B9B"/>
    <w:rsid w:val="001E0003"/>
    <w:rsid w:val="002360AF"/>
    <w:rsid w:val="002614EB"/>
    <w:rsid w:val="002E202B"/>
    <w:rsid w:val="002E4C9E"/>
    <w:rsid w:val="002F1BAD"/>
    <w:rsid w:val="00317661"/>
    <w:rsid w:val="0035318E"/>
    <w:rsid w:val="003D2F48"/>
    <w:rsid w:val="00424A84"/>
    <w:rsid w:val="00451EF6"/>
    <w:rsid w:val="004F25FE"/>
    <w:rsid w:val="004F5726"/>
    <w:rsid w:val="00524E54"/>
    <w:rsid w:val="00551B2D"/>
    <w:rsid w:val="00554B59"/>
    <w:rsid w:val="0056535D"/>
    <w:rsid w:val="005C1465"/>
    <w:rsid w:val="005E2A1A"/>
    <w:rsid w:val="00622505"/>
    <w:rsid w:val="00623232"/>
    <w:rsid w:val="006A4D10"/>
    <w:rsid w:val="00780B71"/>
    <w:rsid w:val="007B2BBB"/>
    <w:rsid w:val="008B68BF"/>
    <w:rsid w:val="008E6DA9"/>
    <w:rsid w:val="00925AEA"/>
    <w:rsid w:val="0097093C"/>
    <w:rsid w:val="009C01B4"/>
    <w:rsid w:val="009C21D3"/>
    <w:rsid w:val="00A25D97"/>
    <w:rsid w:val="00A33F45"/>
    <w:rsid w:val="00AC1DD8"/>
    <w:rsid w:val="00B173C9"/>
    <w:rsid w:val="00B2794B"/>
    <w:rsid w:val="00B32ABB"/>
    <w:rsid w:val="00B92B0F"/>
    <w:rsid w:val="00CC7A0D"/>
    <w:rsid w:val="00CF76A0"/>
    <w:rsid w:val="00D676F5"/>
    <w:rsid w:val="00DB7636"/>
    <w:rsid w:val="00EA7215"/>
    <w:rsid w:val="00ED593C"/>
    <w:rsid w:val="00F731C8"/>
    <w:rsid w:val="00FA02E4"/>
    <w:rsid w:val="00FE6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C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Cici</dc:creator>
  <cp:lastModifiedBy>Djoza</cp:lastModifiedBy>
  <cp:revision>2</cp:revision>
  <dcterms:created xsi:type="dcterms:W3CDTF">2020-03-24T18:07:00Z</dcterms:created>
  <dcterms:modified xsi:type="dcterms:W3CDTF">2020-03-24T18:07:00Z</dcterms:modified>
</cp:coreProperties>
</file>