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41" w:rsidRPr="00786241" w:rsidRDefault="00786241" w:rsidP="00786241">
      <w:pPr>
        <w:jc w:val="center"/>
        <w:rPr>
          <w:b/>
          <w:sz w:val="28"/>
          <w:szCs w:val="28"/>
          <w:lang w:val="sr-Latn-CS"/>
        </w:rPr>
      </w:pPr>
      <w:r w:rsidRPr="00786241">
        <w:rPr>
          <w:b/>
          <w:sz w:val="28"/>
          <w:szCs w:val="28"/>
          <w:lang w:val="sr-Latn-CS"/>
        </w:rPr>
        <w:t>OBAVEŠTENJE U VEZI SA POLAGANJEM ISPITA IZ PREDMETA</w:t>
      </w:r>
    </w:p>
    <w:p w:rsidR="00E357F4" w:rsidRDefault="00786241" w:rsidP="00786241">
      <w:pPr>
        <w:jc w:val="center"/>
        <w:rPr>
          <w:b/>
          <w:sz w:val="28"/>
          <w:szCs w:val="28"/>
          <w:lang w:val="sr-Latn-CS"/>
        </w:rPr>
      </w:pPr>
      <w:r w:rsidRPr="00786241">
        <w:rPr>
          <w:b/>
          <w:sz w:val="28"/>
          <w:szCs w:val="28"/>
          <w:lang w:val="sr-Latn-CS"/>
        </w:rPr>
        <w:t xml:space="preserve">JAVNA UPRAVA </w:t>
      </w:r>
      <w:r w:rsidR="00096402">
        <w:rPr>
          <w:b/>
          <w:sz w:val="28"/>
          <w:szCs w:val="28"/>
          <w:lang w:val="sr-Latn-CS"/>
        </w:rPr>
        <w:t>ZA STUDENTE KOJI SU SLUŠALI</w:t>
      </w:r>
      <w:r w:rsidR="00E357F4">
        <w:rPr>
          <w:b/>
          <w:sz w:val="28"/>
          <w:szCs w:val="28"/>
          <w:lang w:val="sr-Latn-CS"/>
        </w:rPr>
        <w:t xml:space="preserve"> PREDMET</w:t>
      </w:r>
    </w:p>
    <w:p w:rsidR="00E357F4" w:rsidRDefault="00984DDF" w:rsidP="00786241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2020/2021</w:t>
      </w:r>
      <w:r w:rsidR="00E357F4">
        <w:rPr>
          <w:b/>
          <w:sz w:val="28"/>
          <w:szCs w:val="28"/>
          <w:lang w:val="sr-Latn-CS"/>
        </w:rPr>
        <w:t xml:space="preserve"> GODINE </w:t>
      </w:r>
    </w:p>
    <w:p w:rsidR="00E357F4" w:rsidRDefault="00E357F4" w:rsidP="00786241">
      <w:pPr>
        <w:jc w:val="center"/>
        <w:rPr>
          <w:b/>
          <w:sz w:val="28"/>
          <w:szCs w:val="28"/>
          <w:lang w:val="sr-Latn-CS"/>
        </w:rPr>
      </w:pPr>
    </w:p>
    <w:p w:rsidR="00786241" w:rsidRPr="00786241" w:rsidRDefault="008B3664" w:rsidP="00786241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U ŠKOLSKOJ 2020/2021</w:t>
      </w:r>
      <w:r w:rsidR="00786241" w:rsidRPr="00786241">
        <w:rPr>
          <w:b/>
          <w:sz w:val="28"/>
          <w:szCs w:val="28"/>
          <w:lang w:val="sr-Latn-CS"/>
        </w:rPr>
        <w:t xml:space="preserve"> GODINI</w:t>
      </w:r>
    </w:p>
    <w:p w:rsidR="00786241" w:rsidRDefault="00786241" w:rsidP="00786241">
      <w:pPr>
        <w:rPr>
          <w:lang w:val="sr-Latn-CS"/>
        </w:rPr>
      </w:pPr>
    </w:p>
    <w:p w:rsidR="00786241" w:rsidRDefault="00786241" w:rsidP="00E357F4">
      <w:pPr>
        <w:jc w:val="both"/>
        <w:rPr>
          <w:lang w:val="sr-Latn-CS"/>
        </w:rPr>
      </w:pPr>
      <w:r>
        <w:rPr>
          <w:lang w:val="sr-Latn-CS"/>
        </w:rPr>
        <w:t>Ispit iz pred</w:t>
      </w:r>
      <w:r w:rsidR="00E357F4">
        <w:rPr>
          <w:lang w:val="sr-Latn-CS"/>
        </w:rPr>
        <w:t>meta Javna uprava u predstojećim rokovima 2021.</w:t>
      </w:r>
      <w:r>
        <w:rPr>
          <w:lang w:val="sr-Latn-CS"/>
        </w:rPr>
        <w:t xml:space="preserve"> </w:t>
      </w:r>
      <w:r w:rsidR="00E357F4">
        <w:rPr>
          <w:lang w:val="sr-Latn-CS"/>
        </w:rPr>
        <w:t>g</w:t>
      </w:r>
      <w:r>
        <w:rPr>
          <w:lang w:val="sr-Latn-CS"/>
        </w:rPr>
        <w:t>odine</w:t>
      </w:r>
      <w:r w:rsidR="00E357F4">
        <w:rPr>
          <w:lang w:val="sr-Latn-CS"/>
        </w:rPr>
        <w:t xml:space="preserve">, odnosno do okončanja pandemije COVID-19 virusa, </w:t>
      </w:r>
      <w:r>
        <w:rPr>
          <w:lang w:val="sr-Latn-CS"/>
        </w:rPr>
        <w:t xml:space="preserve"> uzvodiće se</w:t>
      </w:r>
      <w:r w:rsidR="00E357F4">
        <w:rPr>
          <w:lang w:val="sr-Latn-CS"/>
        </w:rPr>
        <w:t xml:space="preserve"> isključivo</w:t>
      </w:r>
      <w:r>
        <w:rPr>
          <w:lang w:val="sr-Latn-CS"/>
        </w:rPr>
        <w:t xml:space="preserve"> u formi pismenog ispita.</w:t>
      </w:r>
    </w:p>
    <w:p w:rsidR="00786241" w:rsidRDefault="00786241" w:rsidP="00786241">
      <w:pPr>
        <w:rPr>
          <w:lang w:val="sr-Latn-CS"/>
        </w:rPr>
      </w:pPr>
    </w:p>
    <w:p w:rsidR="00E357F4" w:rsidRDefault="00984DDF" w:rsidP="00786241">
      <w:pPr>
        <w:jc w:val="both"/>
        <w:rPr>
          <w:lang w:val="sr-Latn-CS"/>
        </w:rPr>
      </w:pPr>
      <w:r>
        <w:rPr>
          <w:lang w:val="sr-Latn-CS"/>
        </w:rPr>
        <w:t>Pismeni ispit obuhvatiće 15</w:t>
      </w:r>
      <w:r w:rsidR="00786241">
        <w:rPr>
          <w:lang w:val="sr-Latn-CS"/>
        </w:rPr>
        <w:t xml:space="preserve"> kratkih pitanja, iz pitanja koja su postavljena na veb-sajt Fakulteta i</w:t>
      </w:r>
      <w:r w:rsidR="00E357F4">
        <w:rPr>
          <w:lang w:val="sr-Latn-CS"/>
        </w:rPr>
        <w:t xml:space="preserve">stovremeno sa ovim obaveštenjem. </w:t>
      </w:r>
    </w:p>
    <w:p w:rsidR="00E357F4" w:rsidRDefault="00E357F4" w:rsidP="00786241">
      <w:pPr>
        <w:jc w:val="both"/>
        <w:rPr>
          <w:lang w:val="sr-Latn-CS"/>
        </w:rPr>
      </w:pPr>
    </w:p>
    <w:p w:rsidR="00786241" w:rsidRDefault="00E357F4" w:rsidP="00786241">
      <w:pPr>
        <w:jc w:val="both"/>
        <w:rPr>
          <w:lang w:val="sr-Latn-CS"/>
        </w:rPr>
      </w:pPr>
      <w:r>
        <w:rPr>
          <w:lang w:val="sr-Latn-CS"/>
        </w:rPr>
        <w:t xml:space="preserve">NAPOMENA: </w:t>
      </w:r>
      <w:r w:rsidR="00984DDF">
        <w:rPr>
          <w:lang w:val="sr-Latn-CS"/>
        </w:rPr>
        <w:t>SAMO ZA STUDENTE GENERACIJE 2020/2021</w:t>
      </w:r>
    </w:p>
    <w:p w:rsidR="00786241" w:rsidRDefault="00786241" w:rsidP="00786241">
      <w:pPr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Studenti mogu polagati pismeni ispit </w:t>
      </w:r>
      <w:r w:rsidRPr="00F26C48">
        <w:rPr>
          <w:b/>
          <w:lang w:val="sr-Latn-CS"/>
        </w:rPr>
        <w:t xml:space="preserve">ISKLJUČIVO </w:t>
      </w:r>
      <w:r>
        <w:rPr>
          <w:lang w:val="sr-Latn-CS"/>
        </w:rPr>
        <w:t xml:space="preserve">u terminu polaganja koji će biti utvrđen za svaki smer. 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Ispit će biti izvođen u prostorijama koje su najpogodnije i najveće kako bi se poštovala pravila o socijalnom distanciranju. </w:t>
      </w:r>
      <w:r w:rsidR="00E357F4">
        <w:rPr>
          <w:lang w:val="sr-Latn-CS"/>
        </w:rPr>
        <w:t xml:space="preserve">U toku trajanja ispita obavezno je nošenje zaštitne opreme tj. maski za lice.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Student je dužan da pre zauzimanja mesta u određenoj prostoriji/slušaonici na unapred predviđeno mesto, odloži torbe, rančeve, mobilne telefone, knjige i bilo koje drugo pomoćno sredstvo. Pismeni ispit se </w:t>
      </w:r>
      <w:r w:rsidRPr="0090292E">
        <w:rPr>
          <w:b/>
          <w:lang w:val="sr-Latn-CS"/>
        </w:rPr>
        <w:t>NE POLAŽE</w:t>
      </w:r>
      <w:r>
        <w:rPr>
          <w:lang w:val="sr-Latn-CS"/>
        </w:rPr>
        <w:t xml:space="preserve"> uz upotrebu udžbenika. Student je dužan da na pismeni ispit sa sobom ponese indeks. Ideks služi kao javna isprava kojom student dokazuje svoj identitet. 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Na ispitu je dozvoljena samo upotreba olovke (hemijske, obične ili tankog flomastera). Na formularu pismenog ispita jasno će biti označeno mesto za upis imena i prezimena studenta (isključivo štampanim slovima) i mesto na kojem je student u obavezi da upiše broj indeksa</w:t>
      </w:r>
      <w:r w:rsidR="00E357F4">
        <w:rPr>
          <w:lang w:val="sr-Latn-CS"/>
        </w:rPr>
        <w:t xml:space="preserve"> i smer Fakulteta</w:t>
      </w:r>
      <w:r>
        <w:rPr>
          <w:lang w:val="sr-Latn-CS"/>
        </w:rPr>
        <w:t xml:space="preserve">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Student može na listu na kome se nalaze pitanja, precrtavati već napisane odgovore i umesto njih napisati druge.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Ispitna pitanja na ispitu biće podeljena na pitanja koja su lakša (najopštija pitanja sa spiska pitanja koja su objavljena na veb-stranici fakulteta, npr. najznačajnije definicije, najopštije podatke i sl.).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Srednje teška pitanja biće pitanja manjeg stepena opštosti. Najsloženija pitanja biće pitanja koja se odnose na neke od detalja sa spiska pitanja koja su objavljena na veb-stranici Fakulteta.</w:t>
      </w:r>
    </w:p>
    <w:p w:rsidR="00984DDF" w:rsidRDefault="00984DDF" w:rsidP="00786241">
      <w:pPr>
        <w:jc w:val="both"/>
        <w:rPr>
          <w:lang w:val="sr-Latn-CS"/>
        </w:rPr>
      </w:pPr>
    </w:p>
    <w:p w:rsidR="00984DDF" w:rsidRDefault="00984DDF" w:rsidP="00786241">
      <w:pPr>
        <w:jc w:val="both"/>
        <w:rPr>
          <w:lang w:val="sr-Latn-CS"/>
        </w:rPr>
      </w:pPr>
      <w:r>
        <w:rPr>
          <w:lang w:val="sr-Latn-CS"/>
        </w:rPr>
        <w:t>Hipotetički slučaj je integralni deo pismenog ispita. Hipotetički slučaj na pismenom ispitu može biti samo iz oblasti rada na vežbama koje su bile održane u toku ovog semestra.</w:t>
      </w:r>
    </w:p>
    <w:p w:rsidR="00984DDF" w:rsidRDefault="00984DDF" w:rsidP="00984DDF">
      <w:pPr>
        <w:jc w:val="both"/>
        <w:rPr>
          <w:lang/>
        </w:rPr>
      </w:pPr>
    </w:p>
    <w:p w:rsidR="00984DDF" w:rsidRDefault="00984DDF" w:rsidP="00984DDF">
      <w:pPr>
        <w:jc w:val="both"/>
        <w:rPr>
          <w:lang/>
        </w:rPr>
      </w:pPr>
      <w:r>
        <w:rPr>
          <w:lang/>
        </w:rPr>
        <w:t>HIPOTETIČKI SLUČAJ DONOSI 40 BODOVA NA PISMENOM ISPITU.</w:t>
      </w:r>
    </w:p>
    <w:p w:rsidR="00984DDF" w:rsidRDefault="00984DDF" w:rsidP="00984DDF">
      <w:pPr>
        <w:jc w:val="both"/>
        <w:rPr>
          <w:lang/>
        </w:rPr>
      </w:pPr>
      <w:r>
        <w:rPr>
          <w:lang/>
        </w:rPr>
        <w:t>TEORIJSKA PITANJA  DONOSE 60 BODOVA NA PISMENOM ISPITU.</w:t>
      </w:r>
    </w:p>
    <w:p w:rsidR="00984DDF" w:rsidRDefault="00984DDF" w:rsidP="00984DDF">
      <w:pPr>
        <w:jc w:val="both"/>
        <w:rPr>
          <w:lang/>
        </w:rPr>
      </w:pPr>
    </w:p>
    <w:p w:rsidR="00984DDF" w:rsidRDefault="00984DDF" w:rsidP="00984DDF">
      <w:pPr>
        <w:jc w:val="both"/>
        <w:rPr>
          <w:lang/>
        </w:rPr>
      </w:pPr>
      <w:r>
        <w:rPr>
          <w:lang/>
        </w:rPr>
        <w:t xml:space="preserve">STUDENT NE MOŽE POLOŽITI ISPIT AKO NIJE OSTVARIO NAJMANJE 15 BODOVA NA HIPOTETIČKOM SLUČAJU, BEZ OBZIRA NA BROJ POENA KOJI JE OSTVARIO NA TEORIJSKOM DELU ISPITA. </w:t>
      </w:r>
    </w:p>
    <w:p w:rsidR="00984DDF" w:rsidRDefault="00984DDF" w:rsidP="00984DDF">
      <w:pPr>
        <w:jc w:val="both"/>
        <w:rPr>
          <w:lang/>
        </w:rPr>
      </w:pPr>
    </w:p>
    <w:p w:rsidR="00984DDF" w:rsidRDefault="00984DDF" w:rsidP="00984DDF">
      <w:pPr>
        <w:jc w:val="both"/>
        <w:rPr>
          <w:lang/>
        </w:rPr>
      </w:pPr>
      <w:r>
        <w:rPr>
          <w:lang/>
        </w:rPr>
        <w:lastRenderedPageBreak/>
        <w:t>REŠENJE HIPOTETIČKOG SLUČAJA NE MORA DA BUDE U CELOSTI TAČNO, CENIĆE SE NAPOR STUDENATA DA REŠI HIPOTETIČKI SLUČAJ I U ZAVISNOSTI OD RAZUMEVANJA PRAKTIČNOG DELA ISPITA I TAČNOSTI ODGOVORA ZAVISIĆE I REZULTAT PRAKTIČNOG DELA ISPITA.</w:t>
      </w:r>
    </w:p>
    <w:p w:rsidR="00984DDF" w:rsidRDefault="00984DDF" w:rsidP="00984DDF">
      <w:pPr>
        <w:jc w:val="both"/>
        <w:rPr>
          <w:lang/>
        </w:rPr>
      </w:pPr>
    </w:p>
    <w:p w:rsidR="00984DDF" w:rsidRDefault="00984DDF" w:rsidP="00984DDF">
      <w:pPr>
        <w:jc w:val="both"/>
        <w:rPr>
          <w:lang/>
        </w:rPr>
      </w:pPr>
      <w:r>
        <w:rPr>
          <w:lang/>
        </w:rPr>
        <w:t xml:space="preserve">TEROJSKI DEO PODRAZUMEVA 15 PITANJA NA KOJIMA SE MOŽE OSTVARITI 60 BODOVA. STUDENT NE MOŽE POLOŽITI ISPIT AKO NA TEORIJSKOM DELU NIJE OSTVARIO REZULTAT VIŠI OD 20 BODOVA (PET U CELOSTI TAČNIH ODGOVORA NA 15 PITANJA), BEZ OBZIRA NA REZULTAT PRAKTIČNOG DELA ISPITA. </w:t>
      </w:r>
    </w:p>
    <w:p w:rsidR="00984DDF" w:rsidRDefault="00984DDF" w:rsidP="00984DDF">
      <w:pPr>
        <w:jc w:val="both"/>
        <w:rPr>
          <w:lang/>
        </w:rPr>
      </w:pPr>
    </w:p>
    <w:p w:rsidR="00984DDF" w:rsidRDefault="00984DDF" w:rsidP="00984DDF">
      <w:pPr>
        <w:jc w:val="both"/>
        <w:rPr>
          <w:lang/>
        </w:rPr>
      </w:pPr>
      <w:r>
        <w:rPr>
          <w:lang/>
        </w:rPr>
        <w:t xml:space="preserve">SVAKI U CELOSTI TAČAN ODGOVOR NA POJEDINAČNO PITANJE IZ TEORIJSKOG DELA DONOSI 4 BODA!!!) </w:t>
      </w:r>
    </w:p>
    <w:p w:rsidR="00984DDF" w:rsidRDefault="00984DDF" w:rsidP="00984DDF">
      <w:pPr>
        <w:jc w:val="both"/>
        <w:rPr>
          <w:lang/>
        </w:rPr>
      </w:pPr>
    </w:p>
    <w:p w:rsidR="00984DDF" w:rsidRDefault="00984DDF" w:rsidP="00984DDF">
      <w:pPr>
        <w:jc w:val="both"/>
        <w:rPr>
          <w:lang/>
        </w:rPr>
      </w:pPr>
      <w:r>
        <w:rPr>
          <w:lang/>
        </w:rPr>
        <w:t>OCENJIVANJE</w:t>
      </w:r>
    </w:p>
    <w:p w:rsidR="00984DDF" w:rsidRDefault="00984DDF" w:rsidP="00984DDF">
      <w:pPr>
        <w:jc w:val="both"/>
        <w:rPr>
          <w:lang/>
        </w:rPr>
      </w:pPr>
    </w:p>
    <w:p w:rsidR="00984DDF" w:rsidRDefault="00984DDF" w:rsidP="00984DDF">
      <w:pPr>
        <w:jc w:val="both"/>
        <w:rPr>
          <w:lang/>
        </w:rPr>
      </w:pPr>
      <w:r>
        <w:rPr>
          <w:lang/>
        </w:rPr>
        <w:t xml:space="preserve">Ispit će biti ocenjivan na sledeći način: </w:t>
      </w:r>
    </w:p>
    <w:p w:rsidR="00984DDF" w:rsidRDefault="00984DDF" w:rsidP="00984DDF">
      <w:pPr>
        <w:jc w:val="both"/>
        <w:rPr>
          <w:lang/>
        </w:rPr>
      </w:pPr>
    </w:p>
    <w:p w:rsidR="00984DDF" w:rsidRDefault="00984DDF" w:rsidP="00984DDF">
      <w:pPr>
        <w:jc w:val="both"/>
        <w:rPr>
          <w:lang/>
        </w:rPr>
      </w:pPr>
      <w:r>
        <w:rPr>
          <w:lang/>
        </w:rPr>
        <w:t>OCENA 6:   od 41 do 44 boda</w:t>
      </w:r>
    </w:p>
    <w:p w:rsidR="00984DDF" w:rsidRDefault="00984DDF" w:rsidP="00984DDF">
      <w:pPr>
        <w:jc w:val="both"/>
        <w:rPr>
          <w:lang/>
        </w:rPr>
      </w:pPr>
      <w:r>
        <w:rPr>
          <w:lang/>
        </w:rPr>
        <w:t>OCENA 7:   od 45 do 60 boda</w:t>
      </w:r>
    </w:p>
    <w:p w:rsidR="00984DDF" w:rsidRDefault="00984DDF" w:rsidP="00984DDF">
      <w:pPr>
        <w:jc w:val="both"/>
        <w:rPr>
          <w:lang/>
        </w:rPr>
      </w:pPr>
      <w:r>
        <w:rPr>
          <w:lang/>
        </w:rPr>
        <w:t>OCENA 8:   od 61 do 70 boda</w:t>
      </w:r>
    </w:p>
    <w:p w:rsidR="00984DDF" w:rsidRDefault="00984DDF" w:rsidP="00984DDF">
      <w:pPr>
        <w:jc w:val="both"/>
        <w:rPr>
          <w:lang/>
        </w:rPr>
      </w:pPr>
      <w:r>
        <w:rPr>
          <w:lang/>
        </w:rPr>
        <w:t>OCENA 9:   od 71 do 90 boda</w:t>
      </w:r>
    </w:p>
    <w:p w:rsidR="00984DDF" w:rsidRDefault="00984DDF" w:rsidP="00984DDF">
      <w:pPr>
        <w:jc w:val="both"/>
        <w:rPr>
          <w:lang/>
        </w:rPr>
      </w:pPr>
      <w:r>
        <w:rPr>
          <w:lang/>
        </w:rPr>
        <w:t>OCENA 10: od 91 do 100 boda</w:t>
      </w:r>
    </w:p>
    <w:p w:rsidR="00984DDF" w:rsidRDefault="00984DDF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Pismeni ispit biće ocenjen, a rezultati objavljeni najkasnije u roku od 7 dana od dana polaganja. Rezultati će biti objavljeni na veb-stranici Fakulteta ISKLJUČIVO po broju ineksa studenta (bez imena i prezimena), kako bi se poštovala pravila utvrđena Zakonom o zaštiti podataka o ličnosti.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Na objavljenom spisku rezultata biće označen tačan dan kada su studenti dužni da ostave indeks na prijav</w:t>
      </w:r>
      <w:r w:rsidR="00E357F4">
        <w:rPr>
          <w:lang w:val="sr-Latn-CS"/>
        </w:rPr>
        <w:t>nici Fakulteta radi upisa ocene odnosno termin kada će biti obavljeno upisivanje ocene.</w:t>
      </w:r>
      <w:r>
        <w:rPr>
          <w:lang w:val="sr-Latn-CS"/>
        </w:rPr>
        <w:t xml:space="preserve">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Studenti koji nisu zadovoljni ocenom i ne žele da upišu ocenu ostvarenu na ispitu, dužni su da odmah nakon objavljivanja rezultata o tome obaveste profesora</w:t>
      </w:r>
      <w:r w:rsidR="00E357F4">
        <w:rPr>
          <w:lang w:val="sr-Latn-CS"/>
        </w:rPr>
        <w:t xml:space="preserve">/saradnika na e-mejl adrese koje su Vam poznate. </w:t>
      </w:r>
      <w:r>
        <w:rPr>
          <w:lang w:val="sr-Latn-CS"/>
        </w:rPr>
        <w:t xml:space="preserve">Student koji ne želi da upiše ocenu, u tom slučaju biće na ispitnom spisku označen kao student koji je polagao, ali nije položio ispit. Student može ponoviti ponavljanje ispita u bilo kojem narednom ispitnom roku.  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Na veb-stranici Fakulteta, istovremeno sa objavljivanjem ovog OBAVEŠTENJA biće objavljen i spisak ispitnih pitanja kao i primer pismenog ispita </w:t>
      </w:r>
      <w:r w:rsidR="00984DDF">
        <w:rPr>
          <w:lang w:val="sr-Latn-CS"/>
        </w:rPr>
        <w:t xml:space="preserve">(BLANKO bez odgovora) kao i SA POPUNJENIM ODGOVORIMA </w:t>
      </w:r>
      <w:r>
        <w:rPr>
          <w:lang w:val="sr-Latn-CS"/>
        </w:rPr>
        <w:t>(koji treba studentu da posluži kao orjentir na koji način treba da odgovori na postavljena pitanja).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Dodatna pitanja u vezi sa ispitnim gradivom i formi polaganjaispita studenti mogu </w:t>
      </w:r>
      <w:r w:rsidR="00096402">
        <w:rPr>
          <w:lang w:val="sr-Latn-CS"/>
        </w:rPr>
        <w:t>postaviti u terminu vežbi</w:t>
      </w:r>
      <w:r>
        <w:rPr>
          <w:lang w:val="sr-Latn-CS"/>
        </w:rPr>
        <w:t xml:space="preserve">. </w:t>
      </w:r>
    </w:p>
    <w:p w:rsidR="00096402" w:rsidRDefault="00096402" w:rsidP="00786241">
      <w:pPr>
        <w:jc w:val="both"/>
        <w:rPr>
          <w:lang w:val="sr-Latn-CS"/>
        </w:rPr>
      </w:pPr>
    </w:p>
    <w:p w:rsidR="00786241" w:rsidRDefault="00096402" w:rsidP="00786241">
      <w:pPr>
        <w:jc w:val="both"/>
        <w:rPr>
          <w:lang w:val="sr-Latn-CS"/>
        </w:rPr>
      </w:pPr>
      <w:r>
        <w:rPr>
          <w:lang w:val="sr-Latn-CS"/>
        </w:rPr>
        <w:t>U Beogradu, 5</w:t>
      </w:r>
      <w:r w:rsidR="00984DDF">
        <w:rPr>
          <w:lang w:val="sr-Latn-CS"/>
        </w:rPr>
        <w:t>.05.2021</w:t>
      </w:r>
      <w:r w:rsidR="00786241">
        <w:rPr>
          <w:lang w:val="sr-Latn-CS"/>
        </w:rPr>
        <w:t xml:space="preserve">. godine.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Pr="00786241" w:rsidRDefault="00786241" w:rsidP="00786241">
      <w:pPr>
        <w:jc w:val="both"/>
        <w:rPr>
          <w:i/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    </w:t>
      </w:r>
      <w:r w:rsidRPr="00786241">
        <w:rPr>
          <w:i/>
          <w:lang w:val="sr-Latn-CS"/>
        </w:rPr>
        <w:t xml:space="preserve">Prof. </w:t>
      </w:r>
      <w:r>
        <w:rPr>
          <w:i/>
          <w:lang w:val="sr-Latn-CS"/>
        </w:rPr>
        <w:t xml:space="preserve">dr </w:t>
      </w:r>
      <w:r w:rsidRPr="00786241">
        <w:rPr>
          <w:i/>
          <w:lang w:val="sr-Latn-CS"/>
        </w:rPr>
        <w:t>Dejan Milenković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Pr="0094410F" w:rsidRDefault="00786241" w:rsidP="00786241">
      <w:pPr>
        <w:jc w:val="both"/>
        <w:rPr>
          <w:lang w:val="sr-Latn-CS"/>
        </w:rPr>
      </w:pPr>
      <w:r w:rsidRPr="0094410F">
        <w:rPr>
          <w:lang w:val="sr-Latn-CS"/>
        </w:rPr>
        <w:t xml:space="preserve"> </w:t>
      </w:r>
      <w:r>
        <w:rPr>
          <w:lang w:val="sr-Latn-CS"/>
        </w:rPr>
        <w:t xml:space="preserve">  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Pr="00FB1A11" w:rsidRDefault="00786241" w:rsidP="00786241">
      <w:pPr>
        <w:jc w:val="both"/>
        <w:rPr>
          <w:lang w:val="sr-Latn-CS"/>
        </w:rPr>
      </w:pPr>
    </w:p>
    <w:p w:rsidR="00C33955" w:rsidRDefault="008B3664"/>
    <w:sectPr w:rsidR="00C33955" w:rsidSect="00931B4D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786241"/>
    <w:rsid w:val="00096402"/>
    <w:rsid w:val="0018396D"/>
    <w:rsid w:val="002E1034"/>
    <w:rsid w:val="003D56C3"/>
    <w:rsid w:val="006619BE"/>
    <w:rsid w:val="00786241"/>
    <w:rsid w:val="008B3664"/>
    <w:rsid w:val="008F6C8E"/>
    <w:rsid w:val="00984DDF"/>
    <w:rsid w:val="00E357F4"/>
    <w:rsid w:val="00E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2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Deki</cp:lastModifiedBy>
  <cp:revision>3</cp:revision>
  <dcterms:created xsi:type="dcterms:W3CDTF">2021-05-05T08:44:00Z</dcterms:created>
  <dcterms:modified xsi:type="dcterms:W3CDTF">2021-05-05T08:45:00Z</dcterms:modified>
</cp:coreProperties>
</file>