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78D" w:rsidRPr="00736E3A" w:rsidRDefault="00761D2E" w:rsidP="00707784">
      <w:pPr>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anchor distT="0" distB="0" distL="114300" distR="114300" simplePos="0" relativeHeight="251658752" behindDoc="0" locked="0" layoutInCell="1" allowOverlap="1">
            <wp:simplePos x="0" y="0"/>
            <wp:positionH relativeFrom="column">
              <wp:posOffset>-587375</wp:posOffset>
            </wp:positionH>
            <wp:positionV relativeFrom="paragraph">
              <wp:posOffset>-899795</wp:posOffset>
            </wp:positionV>
            <wp:extent cx="7110730" cy="100600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ji-i-izbori_prva-strana.png"/>
                    <pic:cNvPicPr/>
                  </pic:nvPicPr>
                  <pic:blipFill>
                    <a:blip r:embed="rId8">
                      <a:extLst>
                        <a:ext uri="{28A0092B-C50C-407E-A947-70E740481C1C}">
                          <a14:useLocalDpi xmlns:a14="http://schemas.microsoft.com/office/drawing/2010/main" val="0"/>
                        </a:ext>
                      </a:extLst>
                    </a:blip>
                    <a:stretch>
                      <a:fillRect/>
                    </a:stretch>
                  </pic:blipFill>
                  <pic:spPr>
                    <a:xfrm>
                      <a:off x="0" y="0"/>
                      <a:ext cx="7110730" cy="10060061"/>
                    </a:xfrm>
                    <a:prstGeom prst="rect">
                      <a:avLst/>
                    </a:prstGeom>
                  </pic:spPr>
                </pic:pic>
              </a:graphicData>
            </a:graphic>
            <wp14:sizeRelH relativeFrom="page">
              <wp14:pctWidth>0</wp14:pctWidth>
            </wp14:sizeRelH>
            <wp14:sizeRelV relativeFrom="page">
              <wp14:pctHeight>0</wp14:pctHeight>
            </wp14:sizeRelV>
          </wp:anchor>
        </w:drawing>
      </w:r>
      <w:r w:rsidR="00031072">
        <w:rPr>
          <w:rFonts w:ascii="Times New Roman" w:hAnsi="Times New Roman" w:cs="Times New Roman"/>
          <w:b/>
          <w:sz w:val="24"/>
          <w:szCs w:val="24"/>
        </w:rPr>
        <w:br w:type="page"/>
      </w:r>
      <w:r w:rsidR="0033278D" w:rsidRPr="00736E3A">
        <w:rPr>
          <w:rFonts w:ascii="Times New Roman" w:hAnsi="Times New Roman" w:cs="Times New Roman"/>
          <w:b/>
          <w:sz w:val="24"/>
          <w:szCs w:val="24"/>
        </w:rPr>
        <w:lastRenderedPageBreak/>
        <w:t>FAKULTET POLITIČKIH NAUKA</w:t>
      </w: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jc w:val="center"/>
        <w:rPr>
          <w:rFonts w:ascii="Times New Roman" w:hAnsi="Times New Roman" w:cs="Times New Roman"/>
          <w:b/>
          <w:sz w:val="48"/>
          <w:szCs w:val="48"/>
        </w:rPr>
      </w:pPr>
    </w:p>
    <w:p w:rsidR="0033278D" w:rsidRPr="00736E3A" w:rsidRDefault="0033278D" w:rsidP="0033278D">
      <w:pPr>
        <w:spacing w:after="0" w:line="240" w:lineRule="auto"/>
        <w:jc w:val="center"/>
        <w:rPr>
          <w:rFonts w:ascii="Times New Roman" w:hAnsi="Times New Roman" w:cs="Times New Roman"/>
          <w:b/>
          <w:sz w:val="48"/>
          <w:szCs w:val="48"/>
        </w:rPr>
      </w:pPr>
    </w:p>
    <w:p w:rsidR="0033278D" w:rsidRPr="00736E3A" w:rsidRDefault="0033278D" w:rsidP="0033278D">
      <w:pPr>
        <w:spacing w:after="0" w:line="240" w:lineRule="auto"/>
        <w:jc w:val="center"/>
        <w:rPr>
          <w:rFonts w:ascii="Times New Roman" w:hAnsi="Times New Roman" w:cs="Times New Roman"/>
          <w:b/>
          <w:sz w:val="24"/>
          <w:szCs w:val="24"/>
        </w:rPr>
      </w:pPr>
    </w:p>
    <w:p w:rsidR="0033278D" w:rsidRPr="00736E3A" w:rsidRDefault="0033278D" w:rsidP="0033278D">
      <w:pPr>
        <w:spacing w:after="0" w:line="240" w:lineRule="auto"/>
        <w:rPr>
          <w:rFonts w:ascii="Times New Roman" w:hAnsi="Times New Roman" w:cs="Times New Roman"/>
          <w:b/>
          <w:sz w:val="48"/>
          <w:szCs w:val="48"/>
        </w:rPr>
      </w:pPr>
    </w:p>
    <w:p w:rsidR="0033278D" w:rsidRPr="00736E3A" w:rsidRDefault="0033278D" w:rsidP="0033278D">
      <w:pPr>
        <w:spacing w:after="0" w:line="240" w:lineRule="auto"/>
        <w:jc w:val="center"/>
        <w:rPr>
          <w:rFonts w:ascii="Times New Roman" w:hAnsi="Times New Roman" w:cs="Times New Roman"/>
          <w:b/>
          <w:sz w:val="48"/>
          <w:szCs w:val="48"/>
        </w:rPr>
      </w:pPr>
      <w:r w:rsidRPr="00736E3A">
        <w:rPr>
          <w:rFonts w:ascii="Times New Roman" w:hAnsi="Times New Roman" w:cs="Times New Roman"/>
          <w:b/>
          <w:sz w:val="48"/>
          <w:szCs w:val="48"/>
        </w:rPr>
        <w:t>DIJALOG O IZBORIMA 2020</w:t>
      </w:r>
    </w:p>
    <w:p w:rsidR="0033278D" w:rsidRPr="00736E3A" w:rsidRDefault="0033278D" w:rsidP="0033278D">
      <w:pPr>
        <w:spacing w:after="0" w:line="240" w:lineRule="auto"/>
        <w:rPr>
          <w:rFonts w:ascii="Times New Roman" w:hAnsi="Times New Roman" w:cs="Times New Roman"/>
          <w:sz w:val="24"/>
          <w:szCs w:val="24"/>
        </w:rPr>
      </w:pPr>
    </w:p>
    <w:p w:rsidR="0033278D" w:rsidRPr="00736E3A" w:rsidRDefault="0033278D" w:rsidP="0033278D">
      <w:pPr>
        <w:spacing w:after="0" w:line="240" w:lineRule="auto"/>
        <w:rPr>
          <w:rFonts w:ascii="Times New Roman" w:hAnsi="Times New Roman" w:cs="Times New Roman"/>
          <w:sz w:val="24"/>
          <w:szCs w:val="24"/>
        </w:rPr>
      </w:pPr>
    </w:p>
    <w:p w:rsidR="0033278D" w:rsidRPr="00736E3A" w:rsidRDefault="0033278D" w:rsidP="0033278D">
      <w:pPr>
        <w:spacing w:after="0" w:line="240" w:lineRule="auto"/>
        <w:rPr>
          <w:rFonts w:ascii="Times New Roman" w:hAnsi="Times New Roman" w:cs="Times New Roman"/>
          <w:sz w:val="24"/>
          <w:szCs w:val="24"/>
        </w:rPr>
      </w:pPr>
    </w:p>
    <w:p w:rsidR="0033278D" w:rsidRPr="00736E3A" w:rsidRDefault="0033278D" w:rsidP="0033278D">
      <w:pPr>
        <w:spacing w:after="0" w:line="240" w:lineRule="auto"/>
        <w:rPr>
          <w:rFonts w:ascii="Times New Roman" w:hAnsi="Times New Roman" w:cs="Times New Roman"/>
          <w:sz w:val="24"/>
          <w:szCs w:val="24"/>
        </w:rPr>
      </w:pPr>
    </w:p>
    <w:p w:rsidR="0033278D" w:rsidRPr="00736E3A" w:rsidRDefault="00887532" w:rsidP="0033278D">
      <w:pPr>
        <w:spacing w:after="0" w:line="240" w:lineRule="auto"/>
        <w:jc w:val="center"/>
        <w:rPr>
          <w:rFonts w:ascii="Times New Roman" w:hAnsi="Times New Roman" w:cs="Times New Roman"/>
          <w:b/>
          <w:sz w:val="32"/>
          <w:szCs w:val="32"/>
        </w:rPr>
      </w:pPr>
      <w:r w:rsidRPr="00736E3A">
        <w:rPr>
          <w:rFonts w:ascii="Times New Roman" w:hAnsi="Times New Roman" w:cs="Times New Roman"/>
          <w:b/>
          <w:sz w:val="32"/>
          <w:szCs w:val="32"/>
        </w:rPr>
        <w:t>Bilten br. 4</w:t>
      </w:r>
      <w:r w:rsidR="0033278D" w:rsidRPr="00736E3A">
        <w:rPr>
          <w:rFonts w:ascii="Times New Roman" w:hAnsi="Times New Roman" w:cs="Times New Roman"/>
          <w:b/>
          <w:sz w:val="32"/>
          <w:szCs w:val="32"/>
        </w:rPr>
        <w:t>/2020</w:t>
      </w:r>
    </w:p>
    <w:p w:rsidR="0033278D" w:rsidRPr="00736E3A" w:rsidRDefault="0033278D" w:rsidP="0033278D">
      <w:pPr>
        <w:spacing w:after="0" w:line="240" w:lineRule="auto"/>
        <w:rPr>
          <w:rFonts w:ascii="Times New Roman" w:hAnsi="Times New Roman" w:cs="Times New Roman"/>
          <w:b/>
          <w:sz w:val="32"/>
          <w:szCs w:val="32"/>
        </w:rPr>
      </w:pPr>
    </w:p>
    <w:p w:rsidR="0033278D" w:rsidRPr="00736E3A" w:rsidRDefault="00707784" w:rsidP="0033278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031072">
        <w:rPr>
          <w:rFonts w:ascii="Times New Roman" w:hAnsi="Times New Roman" w:cs="Times New Roman"/>
          <w:b/>
          <w:sz w:val="32"/>
          <w:szCs w:val="32"/>
        </w:rPr>
        <w:t>MEDIJI</w:t>
      </w:r>
      <w:r>
        <w:rPr>
          <w:rFonts w:ascii="Times New Roman" w:hAnsi="Times New Roman" w:cs="Times New Roman"/>
          <w:b/>
          <w:sz w:val="32"/>
          <w:szCs w:val="32"/>
        </w:rPr>
        <w:t xml:space="preserve"> I IZBORI</w:t>
      </w:r>
    </w:p>
    <w:p w:rsidR="0033278D" w:rsidRPr="00736E3A" w:rsidRDefault="0033278D" w:rsidP="0033278D">
      <w:pPr>
        <w:pStyle w:val="ListParagraph"/>
        <w:spacing w:after="0" w:line="240" w:lineRule="auto"/>
        <w:rPr>
          <w:rFonts w:ascii="Times New Roman" w:hAnsi="Times New Roman" w:cs="Times New Roman"/>
          <w:b/>
          <w:sz w:val="32"/>
          <w:szCs w:val="32"/>
        </w:rPr>
      </w:pPr>
    </w:p>
    <w:p w:rsidR="0033278D" w:rsidRPr="00736E3A" w:rsidRDefault="0033278D"/>
    <w:p w:rsidR="004E1C4E" w:rsidRPr="00736E3A" w:rsidRDefault="004E1C4E" w:rsidP="004E1C4E">
      <w:pPr>
        <w:jc w:val="center"/>
      </w:pPr>
      <w:r w:rsidRPr="00736E3A">
        <w:rPr>
          <w:rFonts w:ascii="Times New Roman" w:hAnsi="Times New Roman" w:cs="Times New Roman"/>
          <w:b/>
          <w:i/>
          <w:sz w:val="24"/>
          <w:szCs w:val="24"/>
        </w:rPr>
        <w:t>Priredio: Prof. dr Dejan Milen</w:t>
      </w:r>
      <w:r w:rsidR="00A81BBC" w:rsidRPr="00736E3A">
        <w:rPr>
          <w:rFonts w:ascii="Times New Roman" w:hAnsi="Times New Roman" w:cs="Times New Roman"/>
          <w:b/>
          <w:i/>
          <w:sz w:val="24"/>
          <w:szCs w:val="24"/>
        </w:rPr>
        <w:t>k</w:t>
      </w:r>
      <w:r w:rsidRPr="00736E3A">
        <w:rPr>
          <w:rFonts w:ascii="Times New Roman" w:hAnsi="Times New Roman" w:cs="Times New Roman"/>
          <w:b/>
          <w:i/>
          <w:sz w:val="24"/>
          <w:szCs w:val="24"/>
        </w:rPr>
        <w:t>ović</w:t>
      </w:r>
    </w:p>
    <w:p w:rsidR="0033278D" w:rsidRPr="00736E3A" w:rsidRDefault="0033278D"/>
    <w:p w:rsidR="0033278D" w:rsidRPr="00736E3A" w:rsidRDefault="0033278D"/>
    <w:p w:rsidR="0033278D" w:rsidRPr="00736E3A" w:rsidRDefault="0033278D"/>
    <w:p w:rsidR="0033278D" w:rsidRPr="00736E3A" w:rsidRDefault="0033278D">
      <w:r w:rsidRPr="00736E3A">
        <w:br w:type="page"/>
      </w:r>
    </w:p>
    <w:p w:rsidR="006073D8" w:rsidRPr="00736E3A" w:rsidRDefault="006073D8"/>
    <w:p w:rsidR="006073D8" w:rsidRPr="00736E3A" w:rsidRDefault="006073D8"/>
    <w:p w:rsidR="006073D8" w:rsidRPr="00AA362F" w:rsidRDefault="006073D8" w:rsidP="0096030B">
      <w:pPr>
        <w:jc w:val="center"/>
        <w:rPr>
          <w:rFonts w:ascii="Times New Roman" w:hAnsi="Times New Roman" w:cs="Times New Roman"/>
          <w:b/>
          <w:i/>
          <w:sz w:val="32"/>
          <w:szCs w:val="32"/>
          <w:lang w:val="pt-PT"/>
        </w:rPr>
      </w:pPr>
      <w:r w:rsidRPr="00AA362F">
        <w:rPr>
          <w:rFonts w:ascii="Times New Roman" w:hAnsi="Times New Roman" w:cs="Times New Roman"/>
          <w:b/>
          <w:i/>
          <w:sz w:val="32"/>
          <w:szCs w:val="32"/>
          <w:lang w:val="pt-PT"/>
        </w:rPr>
        <w:t xml:space="preserve">S a d r ž a j </w:t>
      </w:r>
    </w:p>
    <w:p w:rsidR="006073D8" w:rsidRPr="00AA362F" w:rsidRDefault="006073D8" w:rsidP="006073D8">
      <w:pPr>
        <w:spacing w:after="0" w:line="240" w:lineRule="auto"/>
        <w:rPr>
          <w:rFonts w:ascii="Times New Roman" w:hAnsi="Times New Roman" w:cs="Times New Roman"/>
          <w:b/>
          <w:i/>
          <w:sz w:val="24"/>
          <w:szCs w:val="24"/>
          <w:lang w:val="pt-PT"/>
        </w:rPr>
      </w:pPr>
      <w:r w:rsidRPr="00AA362F">
        <w:rPr>
          <w:rFonts w:ascii="Times New Roman" w:hAnsi="Times New Roman" w:cs="Times New Roman"/>
          <w:b/>
          <w:i/>
          <w:sz w:val="32"/>
          <w:szCs w:val="32"/>
          <w:lang w:val="pt-PT"/>
        </w:rPr>
        <w:tab/>
      </w:r>
      <w:r w:rsidR="003E2F1B" w:rsidRPr="00AA362F">
        <w:rPr>
          <w:rFonts w:ascii="Times New Roman" w:hAnsi="Times New Roman" w:cs="Times New Roman"/>
          <w:b/>
          <w:i/>
          <w:sz w:val="24"/>
          <w:szCs w:val="24"/>
          <w:lang w:val="pt-PT"/>
        </w:rPr>
        <w:t>Prof. dr Rade Veljanovski</w:t>
      </w:r>
    </w:p>
    <w:p w:rsidR="006073D8" w:rsidRPr="00AA362F" w:rsidRDefault="003E2F1B" w:rsidP="006073D8">
      <w:pPr>
        <w:spacing w:after="0" w:line="240" w:lineRule="auto"/>
        <w:ind w:firstLine="720"/>
        <w:rPr>
          <w:rFonts w:ascii="Times New Roman" w:hAnsi="Times New Roman" w:cs="Times New Roman"/>
          <w:lang w:val="pt-PT"/>
        </w:rPr>
      </w:pPr>
      <w:r w:rsidRPr="00AA362F">
        <w:rPr>
          <w:rFonts w:ascii="Times New Roman" w:hAnsi="Times New Roman" w:cs="Times New Roman"/>
          <w:lang w:val="pt-PT"/>
        </w:rPr>
        <w:t>SUPROTNOSTI IZMEĐU REGULATIVE I PRAKSE U MEDIJSKOM</w:t>
      </w:r>
    </w:p>
    <w:p w:rsidR="003E2F1B" w:rsidRPr="00AA362F" w:rsidRDefault="003E2F1B" w:rsidP="006073D8">
      <w:pPr>
        <w:spacing w:after="0" w:line="240" w:lineRule="auto"/>
        <w:ind w:firstLine="720"/>
        <w:rPr>
          <w:rFonts w:ascii="Times New Roman" w:hAnsi="Times New Roman" w:cs="Times New Roman"/>
          <w:lang w:val="pt-PT"/>
        </w:rPr>
      </w:pPr>
      <w:r w:rsidRPr="00AA362F">
        <w:rPr>
          <w:rFonts w:ascii="Times New Roman" w:hAnsi="Times New Roman" w:cs="Times New Roman"/>
          <w:lang w:val="pt-PT"/>
        </w:rPr>
        <w:t>OBEZBEĐIVANJU RAVNOPRAVNOSTI UČESNIKA U IZBORIMA</w:t>
      </w:r>
    </w:p>
    <w:p w:rsidR="003E2F1B" w:rsidRPr="00AA362F" w:rsidRDefault="003E2F1B" w:rsidP="003E2F1B">
      <w:pPr>
        <w:spacing w:after="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 SLUČAJ SRBIJA</w:t>
      </w:r>
    </w:p>
    <w:p w:rsidR="009973F1" w:rsidRPr="00AA362F" w:rsidRDefault="009973F1" w:rsidP="003E2F1B">
      <w:pPr>
        <w:spacing w:after="0" w:line="240" w:lineRule="auto"/>
        <w:rPr>
          <w:rFonts w:ascii="Times New Roman" w:hAnsi="Times New Roman" w:cs="Times New Roman"/>
          <w:sz w:val="24"/>
          <w:szCs w:val="24"/>
          <w:lang w:val="pt-PT"/>
        </w:rPr>
      </w:pPr>
    </w:p>
    <w:p w:rsidR="006073D8" w:rsidRPr="00AA362F" w:rsidRDefault="003E2F1B" w:rsidP="006073D8">
      <w:pPr>
        <w:spacing w:after="0" w:line="240" w:lineRule="auto"/>
        <w:ind w:firstLine="720"/>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 xml:space="preserve">Prof. dr Dubravka Valić Nedeljković </w:t>
      </w:r>
    </w:p>
    <w:p w:rsidR="0096030B" w:rsidRPr="00AA362F" w:rsidRDefault="0096030B" w:rsidP="006073D8">
      <w:pPr>
        <w:spacing w:after="0" w:line="240" w:lineRule="auto"/>
        <w:ind w:firstLine="720"/>
        <w:rPr>
          <w:rFonts w:ascii="Times New Roman" w:hAnsi="Times New Roman" w:cs="Times New Roman"/>
          <w:sz w:val="24"/>
          <w:szCs w:val="24"/>
          <w:lang w:val="pt-PT"/>
        </w:rPr>
      </w:pPr>
      <w:r w:rsidRPr="00AA362F">
        <w:rPr>
          <w:rFonts w:ascii="Times New Roman" w:hAnsi="Times New Roman" w:cs="Times New Roman"/>
          <w:sz w:val="24"/>
          <w:szCs w:val="24"/>
          <w:lang w:val="pt-PT"/>
        </w:rPr>
        <w:t>PREDIZBORNA KAMPANJA BEZ NOVINARSKOG IZVEŠTAVANJA:</w:t>
      </w:r>
    </w:p>
    <w:p w:rsidR="0096030B" w:rsidRPr="00AA362F" w:rsidRDefault="0096030B" w:rsidP="006073D8">
      <w:pPr>
        <w:spacing w:after="0" w:line="240" w:lineRule="auto"/>
        <w:ind w:firstLine="720"/>
        <w:rPr>
          <w:rFonts w:ascii="Times New Roman" w:hAnsi="Times New Roman" w:cs="Times New Roman"/>
          <w:sz w:val="24"/>
          <w:szCs w:val="24"/>
          <w:lang w:val="pt-PT"/>
        </w:rPr>
      </w:pPr>
      <w:r w:rsidRPr="00AA362F">
        <w:rPr>
          <w:rFonts w:ascii="Times New Roman" w:hAnsi="Times New Roman" w:cs="Times New Roman"/>
          <w:sz w:val="24"/>
          <w:szCs w:val="24"/>
          <w:lang w:val="pt-PT"/>
        </w:rPr>
        <w:t>DRUŠTVENE MREŽE KAO USPEŠAN KOMUNIKATIVNI KANAL</w:t>
      </w:r>
    </w:p>
    <w:p w:rsidR="006073D8" w:rsidRPr="00AA362F" w:rsidRDefault="006073D8" w:rsidP="006073D8">
      <w:pPr>
        <w:spacing w:after="0" w:line="240" w:lineRule="auto"/>
        <w:ind w:firstLine="720"/>
        <w:rPr>
          <w:rFonts w:ascii="Times New Roman" w:hAnsi="Times New Roman" w:cs="Times New Roman"/>
          <w:sz w:val="24"/>
          <w:szCs w:val="24"/>
          <w:lang w:val="pt-PT"/>
        </w:rPr>
      </w:pPr>
    </w:p>
    <w:p w:rsidR="006073D8" w:rsidRPr="00AA362F" w:rsidRDefault="0096030B" w:rsidP="006073D8">
      <w:pPr>
        <w:spacing w:after="0" w:line="240" w:lineRule="auto"/>
        <w:ind w:firstLine="720"/>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 xml:space="preserve">Prof. dr </w:t>
      </w:r>
      <w:r w:rsidR="00AA362F" w:rsidRPr="00AA362F">
        <w:rPr>
          <w:rFonts w:ascii="Times New Roman" w:hAnsi="Times New Roman" w:cs="Times New Roman"/>
          <w:b/>
          <w:i/>
          <w:sz w:val="24"/>
          <w:szCs w:val="24"/>
          <w:lang w:val="pt-PT"/>
        </w:rPr>
        <w:t>Jelena Vučković</w:t>
      </w:r>
      <w:r w:rsidRPr="00AA362F">
        <w:rPr>
          <w:rFonts w:ascii="Times New Roman" w:hAnsi="Times New Roman" w:cs="Times New Roman"/>
          <w:b/>
          <w:i/>
          <w:sz w:val="24"/>
          <w:szCs w:val="24"/>
          <w:lang w:val="pt-PT"/>
        </w:rPr>
        <w:t xml:space="preserve"> </w:t>
      </w:r>
    </w:p>
    <w:p w:rsidR="006073D8" w:rsidRPr="00AA362F" w:rsidRDefault="0096030B" w:rsidP="006073D8">
      <w:pPr>
        <w:spacing w:after="0" w:line="240" w:lineRule="auto"/>
        <w:ind w:firstLine="720"/>
        <w:rPr>
          <w:rFonts w:ascii="Times New Roman" w:hAnsi="Times New Roman" w:cs="Times New Roman"/>
          <w:lang w:val="pt-PT"/>
        </w:rPr>
      </w:pPr>
      <w:r w:rsidRPr="00AA362F">
        <w:rPr>
          <w:rFonts w:ascii="Times New Roman" w:hAnsi="Times New Roman" w:cs="Times New Roman"/>
          <w:lang w:val="pt-PT"/>
        </w:rPr>
        <w:t>ODNOS MEDIJA I POLITIČKIH STRANAKA U IZBORNOM</w:t>
      </w:r>
    </w:p>
    <w:p w:rsidR="0096030B" w:rsidRPr="00AA362F" w:rsidRDefault="0096030B" w:rsidP="006073D8">
      <w:pPr>
        <w:spacing w:after="0" w:line="240" w:lineRule="auto"/>
        <w:ind w:firstLine="720"/>
        <w:rPr>
          <w:rFonts w:ascii="Times New Roman" w:hAnsi="Times New Roman" w:cs="Times New Roman"/>
          <w:lang w:val="pt-PT"/>
        </w:rPr>
      </w:pPr>
      <w:r w:rsidRPr="00AA362F">
        <w:rPr>
          <w:rFonts w:ascii="Times New Roman" w:hAnsi="Times New Roman" w:cs="Times New Roman"/>
          <w:lang w:val="pt-PT"/>
        </w:rPr>
        <w:t>PROCESU (Osnovni principi medijskog pristupa)</w:t>
      </w:r>
    </w:p>
    <w:p w:rsidR="0096030B" w:rsidRPr="00AA362F" w:rsidRDefault="0096030B" w:rsidP="006073D8">
      <w:pPr>
        <w:spacing w:after="0" w:line="240" w:lineRule="auto"/>
        <w:ind w:firstLine="720"/>
        <w:rPr>
          <w:rFonts w:ascii="Times New Roman" w:hAnsi="Times New Roman" w:cs="Times New Roman"/>
          <w:lang w:val="pt-PT"/>
        </w:rPr>
      </w:pPr>
    </w:p>
    <w:p w:rsidR="006073D8" w:rsidRPr="00AA362F" w:rsidRDefault="0096030B" w:rsidP="006073D8">
      <w:pPr>
        <w:spacing w:after="0" w:line="240" w:lineRule="auto"/>
        <w:ind w:firstLine="720"/>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Doc. dr Jelena Surčulija Milojević</w:t>
      </w:r>
    </w:p>
    <w:p w:rsidR="0096030B" w:rsidRPr="00AA362F" w:rsidRDefault="0021466C" w:rsidP="0096030B">
      <w:pPr>
        <w:spacing w:after="0" w:line="240" w:lineRule="auto"/>
        <w:jc w:val="both"/>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          </w:t>
      </w:r>
      <w:r w:rsidR="0096030B" w:rsidRPr="00AA362F">
        <w:rPr>
          <w:rFonts w:ascii="Times New Roman" w:eastAsia="Times New Roman" w:hAnsi="Times New Roman" w:cs="Times New Roman"/>
          <w:sz w:val="24"/>
          <w:szCs w:val="24"/>
          <w:lang w:val="pt-PT"/>
        </w:rPr>
        <w:t>(NE)USKLAĐENOST IZBORNOG I MEDIJSKOG ZAKONODAVSTVA</w:t>
      </w:r>
    </w:p>
    <w:p w:rsidR="0096030B" w:rsidRPr="00AA362F" w:rsidRDefault="0021466C" w:rsidP="0096030B">
      <w:pPr>
        <w:spacing w:after="0" w:line="240" w:lineRule="auto"/>
        <w:jc w:val="both"/>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          </w:t>
      </w:r>
      <w:r w:rsidR="0096030B" w:rsidRPr="00AA362F">
        <w:rPr>
          <w:rFonts w:ascii="Times New Roman" w:eastAsia="Times New Roman" w:hAnsi="Times New Roman" w:cs="Times New Roman"/>
          <w:sz w:val="24"/>
          <w:szCs w:val="24"/>
          <w:lang w:val="pt-PT"/>
        </w:rPr>
        <w:t xml:space="preserve">SA MEĐUNARODNIM STANDARDIMA U VEZI PONAŠANJA </w:t>
      </w:r>
    </w:p>
    <w:p w:rsidR="0096030B" w:rsidRPr="00AA362F" w:rsidRDefault="0021466C" w:rsidP="0096030B">
      <w:pPr>
        <w:spacing w:after="0" w:line="240" w:lineRule="auto"/>
        <w:jc w:val="both"/>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          </w:t>
      </w:r>
      <w:r w:rsidR="0096030B" w:rsidRPr="00AA362F">
        <w:rPr>
          <w:rFonts w:ascii="Times New Roman" w:eastAsia="Times New Roman" w:hAnsi="Times New Roman" w:cs="Times New Roman"/>
          <w:sz w:val="24"/>
          <w:szCs w:val="24"/>
          <w:lang w:val="pt-PT"/>
        </w:rPr>
        <w:t>MEDIJA U (PRED)IZBORNOJ KAMPANJI</w:t>
      </w:r>
    </w:p>
    <w:p w:rsidR="006073D8" w:rsidRPr="00AA362F" w:rsidRDefault="006073D8" w:rsidP="0096030B">
      <w:pPr>
        <w:spacing w:after="0" w:line="240" w:lineRule="auto"/>
        <w:rPr>
          <w:rFonts w:ascii="Times New Roman" w:hAnsi="Times New Roman" w:cs="Times New Roman"/>
          <w:lang w:val="pt-PT"/>
        </w:rPr>
      </w:pPr>
    </w:p>
    <w:p w:rsidR="0096030B" w:rsidRPr="00AA362F" w:rsidRDefault="0096030B" w:rsidP="0096030B">
      <w:pPr>
        <w:spacing w:after="0" w:line="240" w:lineRule="auto"/>
        <w:ind w:firstLine="720"/>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 xml:space="preserve">Doc. dr Dinko Gruhonjić </w:t>
      </w:r>
    </w:p>
    <w:p w:rsidR="0096030B" w:rsidRPr="00AA362F" w:rsidRDefault="0096030B" w:rsidP="0096030B">
      <w:pPr>
        <w:spacing w:after="0" w:line="240" w:lineRule="auto"/>
        <w:ind w:left="720" w:hanging="720"/>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MEDIJI I CENTRALIZAM: POKRAJINSKI I LOKALNI </w:t>
      </w:r>
    </w:p>
    <w:p w:rsidR="0096030B" w:rsidRPr="00AA362F" w:rsidRDefault="0096030B" w:rsidP="0096030B">
      <w:pPr>
        <w:spacing w:after="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IZBORI U SRBIJI PONOVO U DRUGOM PLANU</w:t>
      </w:r>
    </w:p>
    <w:p w:rsidR="0096030B" w:rsidRPr="00AA362F" w:rsidRDefault="0096030B" w:rsidP="006073D8">
      <w:pPr>
        <w:spacing w:after="0" w:line="240" w:lineRule="auto"/>
        <w:ind w:firstLine="720"/>
        <w:rPr>
          <w:rFonts w:ascii="Times New Roman" w:hAnsi="Times New Roman" w:cs="Times New Roman"/>
          <w:b/>
          <w:i/>
          <w:sz w:val="24"/>
          <w:szCs w:val="24"/>
          <w:lang w:val="pt-PT"/>
        </w:rPr>
      </w:pPr>
    </w:p>
    <w:p w:rsidR="006073D8" w:rsidRPr="00AA362F" w:rsidRDefault="006073D8" w:rsidP="006073D8">
      <w:pPr>
        <w:spacing w:after="0" w:line="240" w:lineRule="auto"/>
        <w:ind w:firstLine="720"/>
        <w:rPr>
          <w:rFonts w:ascii="Times New Roman" w:hAnsi="Times New Roman" w:cs="Times New Roman"/>
          <w:lang w:val="pt-PT"/>
        </w:rPr>
      </w:pPr>
    </w:p>
    <w:p w:rsidR="003E2F1B" w:rsidRPr="00AA362F" w:rsidRDefault="003E2F1B" w:rsidP="003E2F1B">
      <w:pPr>
        <w:rPr>
          <w:rFonts w:ascii="Times New Roman" w:hAnsi="Times New Roman" w:cs="Times New Roman"/>
          <w:sz w:val="24"/>
          <w:szCs w:val="24"/>
          <w:lang w:val="pt-PT"/>
        </w:rPr>
      </w:pPr>
    </w:p>
    <w:p w:rsidR="00515397" w:rsidRPr="00AA362F" w:rsidRDefault="00515397" w:rsidP="00556ACB">
      <w:pPr>
        <w:spacing w:after="120"/>
        <w:ind w:left="397" w:hanging="397"/>
        <w:rPr>
          <w:rFonts w:ascii="Times New Roman" w:hAnsi="Times New Roman" w:cs="Times New Roman"/>
          <w:b/>
          <w:bCs/>
          <w:noProof/>
          <w:sz w:val="24"/>
          <w:szCs w:val="24"/>
          <w:lang w:val="pt-PT"/>
        </w:rPr>
      </w:pPr>
    </w:p>
    <w:p w:rsidR="00556ACB" w:rsidRPr="00AA362F" w:rsidRDefault="00556ACB">
      <w:pPr>
        <w:rPr>
          <w:rFonts w:ascii="Times New Roman" w:hAnsi="Times New Roman" w:cs="Times New Roman"/>
          <w:b/>
          <w:bCs/>
          <w:noProof/>
          <w:sz w:val="24"/>
          <w:szCs w:val="24"/>
          <w:lang w:val="pt-PT"/>
        </w:rPr>
      </w:pPr>
    </w:p>
    <w:p w:rsidR="00D074F4" w:rsidRPr="00AA362F" w:rsidRDefault="00D074F4">
      <w:pPr>
        <w:rPr>
          <w:rFonts w:ascii="Times New Roman" w:hAnsi="Times New Roman" w:cs="Times New Roman"/>
          <w:b/>
          <w:bCs/>
          <w:noProof/>
          <w:sz w:val="24"/>
          <w:szCs w:val="24"/>
          <w:lang w:val="pt-PT"/>
        </w:rPr>
      </w:pPr>
      <w:r w:rsidRPr="00AA362F">
        <w:rPr>
          <w:rFonts w:ascii="Times New Roman" w:hAnsi="Times New Roman" w:cs="Times New Roman"/>
          <w:b/>
          <w:bCs/>
          <w:noProof/>
          <w:sz w:val="24"/>
          <w:szCs w:val="24"/>
          <w:lang w:val="pt-PT"/>
        </w:rPr>
        <w:br w:type="page"/>
      </w:r>
    </w:p>
    <w:p w:rsidR="002C7411" w:rsidRPr="00AA362F" w:rsidRDefault="002C7411" w:rsidP="002C7411">
      <w:pPr>
        <w:spacing w:after="0" w:line="360" w:lineRule="auto"/>
        <w:rPr>
          <w:lang w:val="pt-PT"/>
        </w:rPr>
      </w:pPr>
      <w:r w:rsidRPr="00AA362F">
        <w:rPr>
          <w:rFonts w:ascii="Times New Roman" w:hAnsi="Times New Roman"/>
          <w:b/>
          <w:i/>
          <w:sz w:val="28"/>
          <w:szCs w:val="28"/>
          <w:lang w:val="pt-PT"/>
        </w:rPr>
        <w:lastRenderedPageBreak/>
        <w:t>Rade Veljanovski</w:t>
      </w:r>
      <w:r w:rsidR="00225060" w:rsidRPr="00AA362F">
        <w:rPr>
          <w:lang w:val="pt-PT"/>
        </w:rPr>
        <w:t>*</w:t>
      </w:r>
    </w:p>
    <w:p w:rsidR="003E2F1B" w:rsidRPr="00AA362F" w:rsidRDefault="003E2F1B" w:rsidP="003E2F1B">
      <w:pPr>
        <w:spacing w:after="0" w:line="240" w:lineRule="auto"/>
        <w:rPr>
          <w:rFonts w:ascii="Times New Roman" w:hAnsi="Times New Roman" w:cs="Times New Roman"/>
          <w:lang w:val="pt-PT"/>
        </w:rPr>
      </w:pPr>
    </w:p>
    <w:p w:rsidR="002C7411" w:rsidRPr="00AA362F" w:rsidRDefault="002C7411" w:rsidP="0096030B">
      <w:pPr>
        <w:spacing w:after="0" w:line="240" w:lineRule="auto"/>
        <w:jc w:val="center"/>
        <w:rPr>
          <w:rFonts w:ascii="Times New Roman" w:hAnsi="Times New Roman"/>
          <w:b/>
          <w:sz w:val="28"/>
          <w:szCs w:val="28"/>
          <w:lang w:val="pt-PT"/>
        </w:rPr>
      </w:pPr>
      <w:r w:rsidRPr="00AA362F">
        <w:rPr>
          <w:rFonts w:ascii="Times New Roman" w:hAnsi="Times New Roman"/>
          <w:b/>
          <w:sz w:val="28"/>
          <w:szCs w:val="28"/>
          <w:lang w:val="pt-PT"/>
        </w:rPr>
        <w:t xml:space="preserve">SUPROTNOSTI IZMEĐU REGULATIVE I PRAKSE U MEDIJSKOM </w:t>
      </w:r>
    </w:p>
    <w:p w:rsidR="002C7411" w:rsidRPr="00AA362F" w:rsidRDefault="002C7411" w:rsidP="0096030B">
      <w:pPr>
        <w:spacing w:after="0" w:line="240" w:lineRule="auto"/>
        <w:jc w:val="center"/>
        <w:rPr>
          <w:rFonts w:ascii="Times New Roman" w:hAnsi="Times New Roman"/>
          <w:b/>
          <w:sz w:val="28"/>
          <w:szCs w:val="28"/>
          <w:lang w:val="pt-PT"/>
        </w:rPr>
      </w:pPr>
      <w:r w:rsidRPr="00AA362F">
        <w:rPr>
          <w:rFonts w:ascii="Times New Roman" w:hAnsi="Times New Roman"/>
          <w:b/>
          <w:sz w:val="28"/>
          <w:szCs w:val="28"/>
          <w:lang w:val="pt-PT"/>
        </w:rPr>
        <w:t>OBEZBEĐIVANJU RAVNOPRAVNOSTI UČESNIKA</w:t>
      </w:r>
    </w:p>
    <w:p w:rsidR="002C7411" w:rsidRPr="00AA362F" w:rsidRDefault="002C7411" w:rsidP="0096030B">
      <w:pPr>
        <w:spacing w:after="0" w:line="240" w:lineRule="auto"/>
        <w:jc w:val="center"/>
        <w:rPr>
          <w:rFonts w:ascii="Times New Roman" w:hAnsi="Times New Roman" w:cs="Times New Roman"/>
          <w:b/>
          <w:sz w:val="28"/>
          <w:szCs w:val="28"/>
          <w:lang w:val="pt-PT"/>
        </w:rPr>
      </w:pPr>
      <w:r w:rsidRPr="00AA362F">
        <w:rPr>
          <w:rFonts w:ascii="Times New Roman" w:hAnsi="Times New Roman"/>
          <w:b/>
          <w:sz w:val="28"/>
          <w:szCs w:val="28"/>
          <w:lang w:val="pt-PT"/>
        </w:rPr>
        <w:t>U IZBORIMA – SLUČAJ SRBIJA</w:t>
      </w:r>
    </w:p>
    <w:p w:rsidR="00225060" w:rsidRPr="00AA362F" w:rsidRDefault="00225060" w:rsidP="00225060">
      <w:pPr>
        <w:spacing w:after="0" w:line="240" w:lineRule="auto"/>
        <w:jc w:val="center"/>
        <w:rPr>
          <w:rFonts w:ascii="Times New Roman" w:hAnsi="Times New Roman" w:cs="Times New Roman"/>
          <w:b/>
          <w:sz w:val="24"/>
          <w:szCs w:val="24"/>
          <w:lang w:val="pt-PT"/>
        </w:rPr>
      </w:pPr>
    </w:p>
    <w:p w:rsidR="002C7411" w:rsidRPr="00AA362F" w:rsidRDefault="002C7411" w:rsidP="002C7411">
      <w:pPr>
        <w:spacing w:after="0" w:line="360" w:lineRule="auto"/>
        <w:ind w:left="720" w:right="766"/>
        <w:jc w:val="both"/>
        <w:rPr>
          <w:rFonts w:ascii="Times New Roman" w:hAnsi="Times New Roman" w:cs="Times New Roman"/>
          <w:b/>
          <w:sz w:val="24"/>
          <w:szCs w:val="24"/>
          <w:lang w:val="pt-PT"/>
        </w:rPr>
      </w:pPr>
      <w:r w:rsidRPr="00AA362F">
        <w:rPr>
          <w:rFonts w:ascii="Times New Roman" w:hAnsi="Times New Roman" w:cs="Times New Roman"/>
          <w:b/>
          <w:sz w:val="24"/>
          <w:szCs w:val="24"/>
          <w:lang w:val="pt-PT"/>
        </w:rPr>
        <w:t>Sažetak</w:t>
      </w:r>
    </w:p>
    <w:p w:rsidR="002C7411" w:rsidRPr="00AA362F" w:rsidRDefault="002C7411" w:rsidP="002C7411">
      <w:pPr>
        <w:spacing w:after="0" w:line="360" w:lineRule="auto"/>
        <w:ind w:left="720" w:right="763"/>
        <w:jc w:val="both"/>
        <w:rPr>
          <w:rFonts w:ascii="Times New Roman" w:hAnsi="Times New Roman" w:cs="Times New Roman"/>
          <w:i/>
          <w:sz w:val="24"/>
          <w:szCs w:val="24"/>
          <w:lang w:val="pt-PT"/>
        </w:rPr>
      </w:pPr>
      <w:r w:rsidRPr="00AA362F">
        <w:rPr>
          <w:rFonts w:ascii="Times New Roman" w:hAnsi="Times New Roman" w:cs="Times New Roman"/>
          <w:i/>
          <w:sz w:val="24"/>
          <w:szCs w:val="24"/>
          <w:lang w:val="pt-PT"/>
        </w:rPr>
        <w:t>Izborni proces, kao jedan od najvažnijih aspekata savremene demokratije, zahteva i podrazumeva punu podršku svih ostalih društvenih podsistema, kako bi se u najvećoj mogućoj meri ostvarila većinska volja građana u pogledu kostituisanja poželjne vlasti. Medijski sistem ima veoma važnu ulogu u tom procesu jer samo potpuno obavešten građanin može argumentovano da se opredeli za izborne liste i kandidate. U Srbiji se dvadeset godina sistematski radi na implementaciji iskustva i standarda demokratskog sveta, posebno evropskog regulatornog okvira za medije, što je doprinelo poboljšanju zakonske regulative u celini, pa i one koja govori o odnosu medija i izbora. Ipak, praksa zaostaje za normativnim rešenjima, što ozbiljno ugrožava izborni proces i demokratiju u celini.</w:t>
      </w:r>
    </w:p>
    <w:p w:rsidR="002C7411" w:rsidRPr="00AA362F" w:rsidRDefault="002C7411" w:rsidP="0095348C">
      <w:pPr>
        <w:spacing w:after="0" w:line="360" w:lineRule="auto"/>
        <w:ind w:firstLine="720"/>
        <w:rPr>
          <w:rFonts w:ascii="Times New Roman" w:hAnsi="Times New Roman" w:cs="Times New Roman"/>
          <w:b/>
          <w:sz w:val="24"/>
          <w:szCs w:val="24"/>
          <w:lang w:val="pt-PT"/>
        </w:rPr>
      </w:pPr>
      <w:r w:rsidRPr="00AA362F">
        <w:rPr>
          <w:rFonts w:ascii="Times New Roman" w:hAnsi="Times New Roman" w:cs="Times New Roman"/>
          <w:b/>
          <w:sz w:val="24"/>
          <w:szCs w:val="24"/>
          <w:lang w:val="pt-PT"/>
        </w:rPr>
        <w:t>Ključne reči:</w:t>
      </w:r>
      <w:r w:rsidR="0095348C" w:rsidRPr="00AA362F">
        <w:rPr>
          <w:rFonts w:ascii="Times New Roman" w:hAnsi="Times New Roman" w:cs="Times New Roman"/>
          <w:b/>
          <w:sz w:val="24"/>
          <w:szCs w:val="24"/>
          <w:lang w:val="pt-PT"/>
        </w:rPr>
        <w:t xml:space="preserve"> </w:t>
      </w:r>
      <w:r w:rsidRPr="00AA362F">
        <w:rPr>
          <w:rFonts w:ascii="Times New Roman" w:hAnsi="Times New Roman" w:cs="Times New Roman"/>
          <w:i/>
          <w:sz w:val="24"/>
          <w:szCs w:val="24"/>
          <w:lang w:val="pt-PT"/>
        </w:rPr>
        <w:t>izbori, mediji, demokratija, regulacija, medijska praksa</w:t>
      </w:r>
    </w:p>
    <w:p w:rsidR="002C7411" w:rsidRPr="00AA362F" w:rsidRDefault="002C7411" w:rsidP="002C7411">
      <w:pPr>
        <w:spacing w:after="0" w:line="360" w:lineRule="auto"/>
        <w:jc w:val="center"/>
        <w:rPr>
          <w:rFonts w:ascii="Times New Roman" w:hAnsi="Times New Roman" w:cs="Times New Roman"/>
          <w:lang w:val="pt-PT"/>
        </w:rPr>
      </w:pPr>
    </w:p>
    <w:p w:rsidR="002C7411" w:rsidRPr="00AA362F" w:rsidRDefault="0095348C" w:rsidP="0095348C">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1. </w:t>
      </w:r>
      <w:r w:rsidR="002C7411" w:rsidRPr="00AA362F">
        <w:rPr>
          <w:rFonts w:ascii="Times New Roman" w:hAnsi="Times New Roman" w:cs="Times New Roman"/>
          <w:sz w:val="24"/>
          <w:szCs w:val="24"/>
          <w:lang w:val="pt-PT"/>
        </w:rPr>
        <w:t>MEDIJI I IZBORI – EVROPSKO ISKUSTVO</w:t>
      </w:r>
    </w:p>
    <w:p w:rsidR="0095348C" w:rsidRPr="00AA362F" w:rsidRDefault="0095348C" w:rsidP="0095348C">
      <w:pPr>
        <w:spacing w:after="0" w:line="240" w:lineRule="auto"/>
        <w:jc w:val="center"/>
        <w:rPr>
          <w:rFonts w:ascii="Times New Roman" w:hAnsi="Times New Roman" w:cs="Times New Roman"/>
          <w:sz w:val="24"/>
          <w:szCs w:val="24"/>
          <w:lang w:val="pt-PT"/>
        </w:rPr>
      </w:pPr>
    </w:p>
    <w:p w:rsidR="002C7411" w:rsidRPr="00AA362F" w:rsidRDefault="002C7411" w:rsidP="0095348C">
      <w:pPr>
        <w:spacing w:after="0" w:line="360" w:lineRule="auto"/>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Evropski kontinent je deo sveta koji je sa stanovišta medijske politike i regulative najčvršće integrisan i to se ne odnosi samo na zemlje članice Evropske unije, već i na države koje nisu obuhvaćene ovim savezom, ali jesu članice Saveta Evrope, što se odnosi i na Srbiju. Najveći broj dokumenata evropskog regulatornog okvira za medije, pravila i standarda je upravo usvojen u okviru Saveta Evrope i obavezuje države članice.</w:t>
      </w:r>
    </w:p>
    <w:p w:rsidR="002C7411" w:rsidRPr="00AA362F" w:rsidRDefault="002C7411" w:rsidP="0095348C">
      <w:pPr>
        <w:spacing w:after="0" w:line="360" w:lineRule="auto"/>
        <w:rPr>
          <w:lang w:val="pt-PT"/>
        </w:rPr>
      </w:pPr>
      <w:r w:rsidRPr="00AA362F">
        <w:rPr>
          <w:lang w:val="pt-PT"/>
        </w:rPr>
        <w:t xml:space="preserve">__________________________________________ </w:t>
      </w:r>
      <w:r w:rsidR="00225060" w:rsidRPr="00736E3A">
        <w:rPr>
          <w:rStyle w:val="FootnoteReference"/>
        </w:rPr>
        <w:footnoteReference w:customMarkFollows="1" w:id="1"/>
        <w:sym w:font="Symbol" w:char="F02A"/>
      </w:r>
    </w:p>
    <w:p w:rsidR="002C7411" w:rsidRPr="00AA362F" w:rsidRDefault="002C7411" w:rsidP="0095348C">
      <w:pPr>
        <w:spacing w:after="0" w:line="360" w:lineRule="auto"/>
        <w:jc w:val="both"/>
        <w:rPr>
          <w:rFonts w:ascii="Times New Roman" w:hAnsi="Times New Roman" w:cs="Times New Roman"/>
          <w:color w:val="000000"/>
          <w:sz w:val="24"/>
          <w:szCs w:val="24"/>
          <w:lang w:val="pt-PT"/>
        </w:rPr>
      </w:pPr>
      <w:r w:rsidRPr="00AA362F">
        <w:rPr>
          <w:lang w:val="pt-PT"/>
        </w:rPr>
        <w:tab/>
      </w:r>
      <w:r w:rsidRPr="00AA362F">
        <w:rPr>
          <w:rFonts w:ascii="Times New Roman" w:hAnsi="Times New Roman" w:cs="Times New Roman"/>
          <w:sz w:val="24"/>
          <w:szCs w:val="24"/>
          <w:lang w:val="pt-PT"/>
        </w:rPr>
        <w:t xml:space="preserve">Iskustvo savremene Evrope kanalisano je u cilju stvaranja medijskog ambijenta koji treba da omogući posredovanje informacija sa ciljem najbolje moguće obaveštenosti građana i time njihove mogućnosti opredeljivanja i izbora naboljih rešenja za razvoj društva. „Uticaj medija na javnost jeste takav da njihova dalja koncentracija može da ugrozi 'pluralizam' i zdravu razmenu </w:t>
      </w:r>
      <w:r w:rsidRPr="00AA362F">
        <w:rPr>
          <w:rFonts w:ascii="Times New Roman" w:hAnsi="Times New Roman" w:cs="Times New Roman"/>
          <w:sz w:val="24"/>
          <w:szCs w:val="24"/>
          <w:lang w:val="pt-PT"/>
        </w:rPr>
        <w:lastRenderedPageBreak/>
        <w:t xml:space="preserve">političkih ideja, da ograniči 'sobodu govora' tako što će ograničiti opseg medijskih sadržaja i da potkopa demokratske </w:t>
      </w:r>
      <w:proofErr w:type="gramStart"/>
      <w:r w:rsidRPr="00AA362F">
        <w:rPr>
          <w:rFonts w:ascii="Times New Roman" w:hAnsi="Times New Roman" w:cs="Times New Roman"/>
          <w:sz w:val="24"/>
          <w:szCs w:val="24"/>
          <w:lang w:val="pt-PT"/>
        </w:rPr>
        <w:t>vrednosti“</w:t>
      </w:r>
      <w:proofErr w:type="gramEnd"/>
      <w:r w:rsidRPr="00736E3A">
        <w:rPr>
          <w:rStyle w:val="FootnoteReference"/>
          <w:rFonts w:ascii="Times New Roman" w:hAnsi="Times New Roman" w:cs="Times New Roman"/>
          <w:sz w:val="24"/>
          <w:szCs w:val="24"/>
        </w:rPr>
        <w:footnoteReference w:id="2"/>
      </w:r>
      <w:r w:rsidRPr="00AA362F">
        <w:rPr>
          <w:rFonts w:ascii="Times New Roman" w:hAnsi="Times New Roman" w:cs="Times New Roman"/>
          <w:sz w:val="24"/>
          <w:szCs w:val="24"/>
          <w:lang w:val="pt-PT"/>
        </w:rPr>
        <w:t>, upozorava Ričard Ruk (Richard Rooke). Da se ovo ne bi dogodilo Evropa je svojim regulatornim okvirom sistemski išla ka cilju koji je postavio Jirgen Habermas (Jurgen Habermas), a na koji podseća poznati evropski ekspert za medijsko pravo Karol Jakubovič (Karol Jakubowicz) „</w:t>
      </w:r>
      <w:r w:rsidRPr="00AA362F">
        <w:rPr>
          <w:rFonts w:ascii="Times New Roman" w:hAnsi="Times New Roman" w:cs="Times New Roman"/>
          <w:color w:val="000000"/>
          <w:sz w:val="24"/>
          <w:szCs w:val="24"/>
          <w:lang w:val="pt-PT"/>
        </w:rPr>
        <w:t xml:space="preserve">Klasični model javne sfere, koji je razvio Jirgen Habermas, postavlja autonomiju javne sfere i od države i od tržišta. Institucije u javnoj sferi ne mogu biti pod kontrolom države, niti mogu raditi prema strogim načelima maksimizacije </w:t>
      </w:r>
      <w:proofErr w:type="gramStart"/>
      <w:r w:rsidRPr="00AA362F">
        <w:rPr>
          <w:rFonts w:ascii="Times New Roman" w:hAnsi="Times New Roman" w:cs="Times New Roman"/>
          <w:color w:val="000000"/>
          <w:sz w:val="24"/>
          <w:szCs w:val="24"/>
          <w:lang w:val="pt-PT"/>
        </w:rPr>
        <w:t>profita.“</w:t>
      </w:r>
      <w:proofErr w:type="gramEnd"/>
      <w:r w:rsidRPr="00736E3A">
        <w:rPr>
          <w:rStyle w:val="FootnoteReference"/>
          <w:rFonts w:ascii="Times New Roman" w:hAnsi="Times New Roman" w:cs="Times New Roman"/>
          <w:color w:val="000000"/>
          <w:sz w:val="24"/>
          <w:szCs w:val="24"/>
        </w:rPr>
        <w:footnoteReference w:id="3"/>
      </w:r>
      <w:r w:rsidRPr="00AA362F">
        <w:rPr>
          <w:rFonts w:ascii="Times New Roman" w:hAnsi="Times New Roman" w:cs="Times New Roman"/>
          <w:color w:val="000000"/>
          <w:sz w:val="24"/>
          <w:szCs w:val="24"/>
          <w:lang w:val="pt-PT"/>
        </w:rPr>
        <w:t xml:space="preserve"> Tako prvi standard evropske medijske politike postaje uređivačka nezavisnost i autonomija medija, njihovo distanciranje od uticaja centara moći, što profesionalnim komunikatorima, pre svega novinarima i medijima, treba da omogući ostvarivaje profesionalnih i etičkih principa i institucionalnu podršku u ostvarivanju opšteg intersa.  </w:t>
      </w:r>
    </w:p>
    <w:p w:rsidR="002C7411" w:rsidRPr="00AA362F" w:rsidRDefault="002C7411" w:rsidP="0095348C">
      <w:p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ab/>
        <w:t xml:space="preserve">Ova načela posebno dolaze do izražaja u periodima izbora u kojima u okviru pluralizma interesa i mišljenja treba obezbediti reprezentativnost koja će imati najrealnije i najadekvatnije ishodište u formiranju parlamenta, kao najviše institucije participativne demokratije. </w:t>
      </w:r>
    </w:p>
    <w:p w:rsidR="002C7411" w:rsidRPr="00AA362F" w:rsidRDefault="002C7411" w:rsidP="0095348C">
      <w:p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ab/>
        <w:t xml:space="preserve">U pogledu definisanja odnosa medija prema izbornom procesu, evropska medijska politika je u saglasnosti sa dokumentima Ujedinjenih nacija. „Koncept slobodnog izbora podrazumeva kompetentno biranje. Da bi izbori bili pravi, moraju da odražavaju političku volju naroda. Glasači ne mogu ni da formulišu, niti da izraze tu volju bez pristupa informacijama o kandidatima, partijama i izbornom procesu. Zato su dobro organizovani, nepristrasni programi za informisanje glasača i nesputana politička propaganda kritički elementi pravih </w:t>
      </w:r>
      <w:proofErr w:type="gramStart"/>
      <w:r w:rsidRPr="00AA362F">
        <w:rPr>
          <w:rFonts w:ascii="Times New Roman" w:hAnsi="Times New Roman" w:cs="Times New Roman"/>
          <w:color w:val="000000"/>
          <w:sz w:val="24"/>
          <w:szCs w:val="24"/>
          <w:lang w:val="pt-PT"/>
        </w:rPr>
        <w:t>izbora.“</w:t>
      </w:r>
      <w:proofErr w:type="gramEnd"/>
      <w:r w:rsidRPr="00736E3A">
        <w:rPr>
          <w:rStyle w:val="FootnoteReference"/>
          <w:rFonts w:ascii="Times New Roman" w:hAnsi="Times New Roman" w:cs="Times New Roman"/>
          <w:color w:val="000000"/>
          <w:sz w:val="24"/>
          <w:szCs w:val="24"/>
        </w:rPr>
        <w:footnoteReference w:id="4"/>
      </w:r>
      <w:r w:rsidRPr="00AA362F">
        <w:rPr>
          <w:rFonts w:ascii="Times New Roman" w:hAnsi="Times New Roman" w:cs="Times New Roman"/>
          <w:color w:val="000000"/>
          <w:sz w:val="24"/>
          <w:szCs w:val="24"/>
          <w:lang w:val="pt-PT"/>
        </w:rPr>
        <w:t xml:space="preserve"> </w:t>
      </w:r>
    </w:p>
    <w:p w:rsidR="002C7411" w:rsidRPr="00AA362F" w:rsidRDefault="002C7411" w:rsidP="0095348C">
      <w:p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ab/>
        <w:t xml:space="preserve">Kada se iz raznih evropskih dokumenata, ali i iz višedecenijske prakse demokratskih država, grupišu osnovne funkcije medija u predizbornom i izbornom procesu, dolazimo do sledećih obaveza medija:   </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Obaveštavanje građana o dosadašnjim rezultatima vlasti (analize, upoređivanje sa prethodnim periodima i drugim vršiocima vlasti);</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Informisanje javnosti o istraživanjima koja govore o šansama pojedinih potencijalnih učesnika u ozbornom procesu;</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lastRenderedPageBreak/>
        <w:t>Obaveštavanje građana/birača o detaljima izbornog procesa i o njihovim pravima – edukacija;</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Omogućavanje javne promocije strankama, partijama, grupama građana, kandidatima – podnosiocima izbornih lista (sučeljavanja);</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Izveštavanje o toku predizbornog procesa;</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 xml:space="preserve">Izveštavanje o toku izbora na dan izbora; </w:t>
      </w:r>
    </w:p>
    <w:p w:rsidR="002C7411" w:rsidRPr="00AA362F" w:rsidRDefault="002C7411" w:rsidP="0095348C">
      <w:pPr>
        <w:numPr>
          <w:ilvl w:val="0"/>
          <w:numId w:val="5"/>
        </w:num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bCs/>
          <w:color w:val="000000"/>
          <w:sz w:val="24"/>
          <w:szCs w:val="24"/>
          <w:lang w:val="pt-PT"/>
        </w:rPr>
        <w:t>Izveštavanje o rezultatima izbora, eventualnim nedostacima, nadgledanju izbora.</w:t>
      </w:r>
    </w:p>
    <w:p w:rsidR="002C7411" w:rsidRPr="00AA362F" w:rsidRDefault="002C7411" w:rsidP="0095348C">
      <w:pPr>
        <w:spacing w:after="0" w:line="360" w:lineRule="auto"/>
        <w:ind w:firstLine="720"/>
        <w:jc w:val="both"/>
        <w:rPr>
          <w:rFonts w:ascii="Times New Roman" w:hAnsi="Times New Roman" w:cs="Times New Roman"/>
          <w:bCs/>
          <w:color w:val="000000"/>
          <w:sz w:val="24"/>
          <w:szCs w:val="24"/>
          <w:lang w:val="pt-PT"/>
        </w:rPr>
      </w:pPr>
      <w:r w:rsidRPr="00AA362F">
        <w:rPr>
          <w:rFonts w:ascii="Times New Roman" w:hAnsi="Times New Roman" w:cs="Times New Roman"/>
          <w:bCs/>
          <w:color w:val="000000"/>
          <w:sz w:val="24"/>
          <w:szCs w:val="24"/>
          <w:lang w:val="pt-PT"/>
        </w:rPr>
        <w:t>Savet Evrope je prvi put definisao zajednički stav prema poželjnom ponašanju država članica u odnosu na stvaranje pravila u izbornim procesima svojom Preporukom br. R (99) 15, u kojoj: „Preporučuje vladama država članica da razmotre načine za obezbeđivnje poštovanja načela pravičnosti, uravnoteženosti i nepristrasnosti u izveštavanju medija o predizbornim kampanjama, kao i da razmotre usvajanje mera za sprovođenje tih načela u okviru svog nacionalnog zakonodavstva ili prakse kada je to prikladno i u skladu sa ustavnim pravom.“</w:t>
      </w:r>
      <w:r w:rsidRPr="00736E3A">
        <w:rPr>
          <w:rStyle w:val="FootnoteReference"/>
          <w:rFonts w:ascii="Times New Roman" w:hAnsi="Times New Roman" w:cs="Times New Roman"/>
          <w:bCs/>
          <w:color w:val="000000"/>
          <w:sz w:val="24"/>
          <w:szCs w:val="24"/>
        </w:rPr>
        <w:footnoteReference w:id="5"/>
      </w:r>
      <w:r w:rsidRPr="00AA362F">
        <w:rPr>
          <w:rFonts w:ascii="Times New Roman" w:hAnsi="Times New Roman" w:cs="Times New Roman"/>
          <w:bCs/>
          <w:color w:val="000000"/>
          <w:sz w:val="24"/>
          <w:szCs w:val="24"/>
          <w:lang w:val="pt-PT"/>
        </w:rPr>
        <w:t xml:space="preserve"> U Istom dokumentu se naglašava da načela pravičnosti, uravnoteženosti i nepristrasnosti u izveštavanju medija „treba da se primenjuju na izveštavanje o svim vrstama političkih izbora koji se održavaju u državama članicama, to jest na predsedničke, parlamentarne, regionalne i tamo gde je to moguće, lokalne izbore i referendume“.</w:t>
      </w:r>
      <w:r w:rsidRPr="00736E3A">
        <w:rPr>
          <w:rStyle w:val="FootnoteReference"/>
          <w:rFonts w:ascii="Times New Roman" w:hAnsi="Times New Roman" w:cs="Times New Roman"/>
          <w:bCs/>
          <w:color w:val="000000"/>
          <w:sz w:val="24"/>
          <w:szCs w:val="24"/>
        </w:rPr>
        <w:footnoteReference w:id="6"/>
      </w:r>
      <w:r w:rsidRPr="00AA362F">
        <w:rPr>
          <w:rFonts w:ascii="Times New Roman" w:hAnsi="Times New Roman" w:cs="Times New Roman"/>
          <w:bCs/>
          <w:color w:val="000000"/>
          <w:sz w:val="24"/>
          <w:szCs w:val="24"/>
          <w:lang w:val="pt-PT"/>
        </w:rPr>
        <w:t xml:space="preserve"> </w:t>
      </w:r>
    </w:p>
    <w:p w:rsidR="002C7411" w:rsidRPr="00AA362F" w:rsidRDefault="002C7411" w:rsidP="0095348C">
      <w:pPr>
        <w:spacing w:after="0" w:line="360" w:lineRule="auto"/>
        <w:ind w:firstLine="720"/>
        <w:jc w:val="both"/>
        <w:rPr>
          <w:rFonts w:ascii="Times New Roman" w:hAnsi="Times New Roman" w:cs="Times New Roman"/>
          <w:bCs/>
          <w:iCs/>
          <w:color w:val="000000"/>
          <w:sz w:val="24"/>
          <w:szCs w:val="24"/>
          <w:lang w:val="pt-PT"/>
        </w:rPr>
      </w:pPr>
      <w:r w:rsidRPr="00AA362F">
        <w:rPr>
          <w:rFonts w:ascii="Times New Roman" w:hAnsi="Times New Roman" w:cs="Times New Roman"/>
          <w:bCs/>
          <w:color w:val="000000"/>
          <w:sz w:val="24"/>
          <w:szCs w:val="24"/>
          <w:lang w:val="pt-PT"/>
        </w:rPr>
        <w:t xml:space="preserve">Ovi principi pojačani su i detaljnije razrađeni u dokumentu iz 2007. godine, a može se, prema evoluciji evropskog regulatornog okvira za medije, konstatovati da je posebna pažnja pitanju odnosa medija i izbora posvećena upravo zbog zemalja u tranziciji, jer je uočeno da se mediji u njima ne ponašaju onako kako se od strane Saveta Evrope i Evropske unije preporučuje i očekuje. Zato je najpre naglašen princip iz prvog stava Člana 10. Evropske konvencije o ljudskim pravima po kome se ostvarivanje slobodnog toka informacija i slobode izražavanja treba da ostvaruje “bez mešanja javne </w:t>
      </w:r>
      <w:proofErr w:type="gramStart"/>
      <w:r w:rsidRPr="00AA362F">
        <w:rPr>
          <w:rFonts w:ascii="Times New Roman" w:hAnsi="Times New Roman" w:cs="Times New Roman"/>
          <w:bCs/>
          <w:color w:val="000000"/>
          <w:sz w:val="24"/>
          <w:szCs w:val="24"/>
          <w:lang w:val="pt-PT"/>
        </w:rPr>
        <w:t>vlasti“</w:t>
      </w:r>
      <w:proofErr w:type="gramEnd"/>
      <w:r w:rsidRPr="00AA362F">
        <w:rPr>
          <w:rFonts w:ascii="Times New Roman" w:hAnsi="Times New Roman" w:cs="Times New Roman"/>
          <w:bCs/>
          <w:color w:val="000000"/>
          <w:sz w:val="24"/>
          <w:szCs w:val="24"/>
          <w:lang w:val="pt-PT"/>
        </w:rPr>
        <w:t>. „</w:t>
      </w:r>
      <w:r w:rsidRPr="00AA362F">
        <w:rPr>
          <w:rFonts w:ascii="Times New Roman" w:hAnsi="Times New Roman" w:cs="Times New Roman"/>
          <w:bCs/>
          <w:iCs/>
          <w:color w:val="000000"/>
          <w:sz w:val="24"/>
          <w:szCs w:val="24"/>
          <w:lang w:val="pt-PT"/>
        </w:rPr>
        <w:t xml:space="preserve">Vlasti ne bi smele da se mešaju u aktivnosti novinara i ostalih medijskih profesionalaca u smislu uticanja na </w:t>
      </w:r>
      <w:proofErr w:type="gramStart"/>
      <w:r w:rsidRPr="00AA362F">
        <w:rPr>
          <w:rFonts w:ascii="Times New Roman" w:hAnsi="Times New Roman" w:cs="Times New Roman"/>
          <w:bCs/>
          <w:iCs/>
          <w:color w:val="000000"/>
          <w:sz w:val="24"/>
          <w:szCs w:val="24"/>
          <w:lang w:val="pt-PT"/>
        </w:rPr>
        <w:t>izbore“</w:t>
      </w:r>
      <w:proofErr w:type="gramEnd"/>
      <w:r w:rsidRPr="00AA362F">
        <w:rPr>
          <w:rFonts w:ascii="Times New Roman" w:hAnsi="Times New Roman" w:cs="Times New Roman"/>
          <w:bCs/>
          <w:iCs/>
          <w:color w:val="000000"/>
          <w:sz w:val="24"/>
          <w:szCs w:val="24"/>
          <w:lang w:val="pt-PT"/>
        </w:rPr>
        <w:t>.</w:t>
      </w:r>
      <w:r w:rsidRPr="00736E3A">
        <w:rPr>
          <w:rStyle w:val="FootnoteReference"/>
          <w:rFonts w:ascii="Times New Roman" w:hAnsi="Times New Roman" w:cs="Times New Roman"/>
          <w:bCs/>
          <w:iCs/>
          <w:color w:val="000000"/>
          <w:sz w:val="24"/>
          <w:szCs w:val="24"/>
        </w:rPr>
        <w:footnoteReference w:id="7"/>
      </w:r>
    </w:p>
    <w:p w:rsidR="002C7411" w:rsidRPr="00AA362F" w:rsidRDefault="002C7411" w:rsidP="0095348C">
      <w:pPr>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bCs/>
          <w:iCs/>
          <w:color w:val="000000"/>
          <w:sz w:val="24"/>
          <w:szCs w:val="24"/>
          <w:lang w:val="pt-PT"/>
        </w:rPr>
        <w:t xml:space="preserve">U ovom novijem dokumentu se jasnije naglašavaju obaveze i medija i države, kao ključnih aktera koji utiču na javnu sferu i informisaje građana. „Mediji treba da poštuju </w:t>
      </w:r>
      <w:r w:rsidRPr="00AA362F">
        <w:rPr>
          <w:rFonts w:ascii="Times New Roman" w:hAnsi="Times New Roman" w:cs="Times New Roman"/>
          <w:bCs/>
          <w:iCs/>
          <w:color w:val="000000"/>
          <w:sz w:val="24"/>
          <w:szCs w:val="24"/>
          <w:lang w:val="pt-PT"/>
        </w:rPr>
        <w:lastRenderedPageBreak/>
        <w:t xml:space="preserve">profesionalne i etičke standarde kad je u pitanju praćenje izbornih kampanja, uključujući poštovanje principa ljudskog dostojanstva i nediskriminacije. Uzimajući u obzir kratko vreme medijske kampanje, prema zakonima na nivou države, svi kandidati i politčke stranke imaju pravo na odgovor ili ekvivalentne mere i treba im omogućiti da to pravo iskoriste tokom kampanje bez nepotrebnog </w:t>
      </w:r>
      <w:proofErr w:type="gramStart"/>
      <w:r w:rsidRPr="00AA362F">
        <w:rPr>
          <w:rFonts w:ascii="Times New Roman" w:hAnsi="Times New Roman" w:cs="Times New Roman"/>
          <w:bCs/>
          <w:iCs/>
          <w:color w:val="000000"/>
          <w:sz w:val="24"/>
          <w:szCs w:val="24"/>
          <w:lang w:val="pt-PT"/>
        </w:rPr>
        <w:t>odlaganja.“</w:t>
      </w:r>
      <w:proofErr w:type="gramEnd"/>
      <w:r w:rsidRPr="00736E3A">
        <w:rPr>
          <w:rStyle w:val="FootnoteReference"/>
          <w:rFonts w:ascii="Times New Roman" w:hAnsi="Times New Roman" w:cs="Times New Roman"/>
          <w:bCs/>
          <w:iCs/>
          <w:color w:val="000000"/>
          <w:sz w:val="24"/>
          <w:szCs w:val="24"/>
        </w:rPr>
        <w:footnoteReference w:id="8"/>
      </w:r>
    </w:p>
    <w:p w:rsidR="002C7411" w:rsidRPr="00AA362F" w:rsidRDefault="002C7411" w:rsidP="0095348C">
      <w:pPr>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Evropska pravila obuhvataju i objavljivanje istraživanja javnog mnjenja, koja se smatraju legitimnim upoznavanjem javnosti, odnosno birača sa šansama pojedninih stranaka ili kandidata. Međutim, pošto je odavno utvrđeno da i takve informacije mogu da utiču na opredeljivanje glasača, a da često nisu lišene manipulacija i neobjektivnosti, i za njih je dat okvir koji ih legitimiše. „Preciznije takve informacije treba da sadrže: ime političke stranke ili neke druge organizacije ili osobe koja je naručila i platila istraživanje javnog mnjenja; ime organizacije koja je sprovela anketu i koju su metodologiju koristili; broj ispitanika i kolika je mogućnost greške u datoj anketi; datum i/ili period kada je istraživanje </w:t>
      </w:r>
      <w:proofErr w:type="gramStart"/>
      <w:r w:rsidRPr="00AA362F">
        <w:rPr>
          <w:rFonts w:ascii="Times New Roman" w:hAnsi="Times New Roman" w:cs="Times New Roman"/>
          <w:color w:val="000000"/>
          <w:sz w:val="24"/>
          <w:szCs w:val="24"/>
          <w:lang w:val="pt-PT"/>
        </w:rPr>
        <w:t>sprovedeno.“</w:t>
      </w:r>
      <w:proofErr w:type="gramEnd"/>
      <w:r w:rsidRPr="00736E3A">
        <w:rPr>
          <w:rStyle w:val="FootnoteReference"/>
          <w:rFonts w:ascii="Times New Roman" w:hAnsi="Times New Roman" w:cs="Times New Roman"/>
          <w:color w:val="000000"/>
          <w:sz w:val="24"/>
          <w:szCs w:val="24"/>
        </w:rPr>
        <w:footnoteReference w:id="9"/>
      </w:r>
      <w:r w:rsidRPr="00AA362F">
        <w:rPr>
          <w:rFonts w:ascii="Times New Roman" w:hAnsi="Times New Roman" w:cs="Times New Roman"/>
          <w:color w:val="000000"/>
          <w:sz w:val="24"/>
          <w:szCs w:val="24"/>
          <w:lang w:val="pt-PT"/>
        </w:rPr>
        <w:t xml:space="preserve">  </w:t>
      </w:r>
    </w:p>
    <w:p w:rsidR="002C7411" w:rsidRPr="00AA362F" w:rsidRDefault="002C7411" w:rsidP="0095348C">
      <w:pPr>
        <w:spacing w:after="0" w:line="360" w:lineRule="auto"/>
        <w:ind w:firstLine="720"/>
        <w:jc w:val="both"/>
        <w:rPr>
          <w:rFonts w:ascii="Times New Roman" w:hAnsi="Times New Roman" w:cs="Times New Roman"/>
          <w:iCs/>
          <w:color w:val="000000"/>
          <w:sz w:val="24"/>
          <w:szCs w:val="24"/>
          <w:lang w:val="pt-PT"/>
        </w:rPr>
      </w:pPr>
      <w:r w:rsidRPr="00AA362F">
        <w:rPr>
          <w:rFonts w:ascii="Times New Roman" w:hAnsi="Times New Roman" w:cs="Times New Roman"/>
          <w:color w:val="000000"/>
          <w:sz w:val="24"/>
          <w:szCs w:val="24"/>
          <w:lang w:val="pt-PT"/>
        </w:rPr>
        <w:t>U demokratskom svetu, razume se i u Evropi, elektronski mediji su podvrgnuti čvršćim pravilima nego štampani, što znači da su radio i televizija više reulisani dok za štampu važi princip deregulacije. To je tako jer elektronski mediji koriste ograničeni prirodni resurs, odnosno elektromagnetne frekvencije, kojih nema neograničeno ni posle uvođenja digitalizacije koja je multiplikovala mogućnosti različitih pružalaca audio-video usluga u etru. S druge strane za elektronske medije je takođe odavno utvrđena veća penetracija njihovih sadržaja u privatni i porodični život, pogotovo televizije kao najuticajnijeg medija. Zato su pravila za elektronske medije i u odnosu na izborne periode posebno naglašena: „</w:t>
      </w:r>
      <w:r w:rsidRPr="00AA362F">
        <w:rPr>
          <w:rFonts w:ascii="Times New Roman" w:hAnsi="Times New Roman" w:cs="Times New Roman"/>
          <w:iCs/>
          <w:color w:val="000000"/>
          <w:sz w:val="24"/>
          <w:szCs w:val="24"/>
          <w:lang w:val="pt-PT"/>
        </w:rPr>
        <w:t xml:space="preserve">Uz poštovanje nezavisnosti uređivačke politike elektronskih medija, regulatorni okvir treba da predvidi obavezu da izborne kampanje budu propraćene na pravičan, izbalansiran i nepristrasan način u svim programskim sadržajima emitera. Takva obaveza bi trebalo da se odnosi i na javne servise i na privatene emitere u oblastima u kojima se </w:t>
      </w:r>
      <w:proofErr w:type="gramStart"/>
      <w:r w:rsidRPr="00AA362F">
        <w:rPr>
          <w:rFonts w:ascii="Times New Roman" w:hAnsi="Times New Roman" w:cs="Times New Roman"/>
          <w:iCs/>
          <w:color w:val="000000"/>
          <w:sz w:val="24"/>
          <w:szCs w:val="24"/>
          <w:lang w:val="pt-PT"/>
        </w:rPr>
        <w:t>emituju.“</w:t>
      </w:r>
      <w:proofErr w:type="gramEnd"/>
      <w:r w:rsidRPr="00736E3A">
        <w:rPr>
          <w:rStyle w:val="FootnoteReference"/>
          <w:rFonts w:ascii="Times New Roman" w:hAnsi="Times New Roman" w:cs="Times New Roman"/>
          <w:iCs/>
          <w:color w:val="000000"/>
          <w:sz w:val="24"/>
          <w:szCs w:val="24"/>
        </w:rPr>
        <w:footnoteReference w:id="10"/>
      </w:r>
      <w:r w:rsidRPr="00AA362F">
        <w:rPr>
          <w:rFonts w:ascii="Times New Roman" w:hAnsi="Times New Roman" w:cs="Times New Roman"/>
          <w:iCs/>
          <w:color w:val="000000"/>
          <w:sz w:val="24"/>
          <w:szCs w:val="24"/>
          <w:lang w:val="pt-PT"/>
        </w:rPr>
        <w:t xml:space="preserve"> Posebno treba podvući drugu rečenicu citata, jer ona govori da se obaveza odnosi na privatne emitere, kao i na javne servise, o čemu, često, postoje različita mišljenja i nesporazumi.  </w:t>
      </w:r>
    </w:p>
    <w:p w:rsidR="002C7411" w:rsidRPr="00AA362F" w:rsidRDefault="002C7411" w:rsidP="0095348C">
      <w:pPr>
        <w:spacing w:after="0" w:line="360" w:lineRule="auto"/>
        <w:ind w:firstLine="720"/>
        <w:jc w:val="both"/>
        <w:rPr>
          <w:rFonts w:ascii="Times New Roman" w:hAnsi="Times New Roman" w:cs="Times New Roman"/>
          <w:iCs/>
          <w:color w:val="000000"/>
          <w:sz w:val="24"/>
          <w:szCs w:val="24"/>
          <w:lang w:val="pt-PT"/>
        </w:rPr>
      </w:pPr>
      <w:r w:rsidRPr="00AA362F">
        <w:rPr>
          <w:rFonts w:ascii="Times New Roman" w:hAnsi="Times New Roman" w:cs="Times New Roman"/>
          <w:iCs/>
          <w:color w:val="000000"/>
          <w:sz w:val="24"/>
          <w:szCs w:val="24"/>
          <w:lang w:val="pt-PT"/>
        </w:rPr>
        <w:t xml:space="preserve">Za Srbiju je u poslednje vreme posebno važan fenomen promocije aktuelnih politčara u toku predizbornih kampanja, pogotovo što se može uočiti trend da politička kampanja, praktično </w:t>
      </w:r>
      <w:r w:rsidRPr="00AA362F">
        <w:rPr>
          <w:rFonts w:ascii="Times New Roman" w:hAnsi="Times New Roman" w:cs="Times New Roman"/>
          <w:iCs/>
          <w:color w:val="000000"/>
          <w:sz w:val="24"/>
          <w:szCs w:val="24"/>
          <w:lang w:val="pt-PT"/>
        </w:rPr>
        <w:lastRenderedPageBreak/>
        <w:t xml:space="preserve">ne prestaje ni u periodima između izbora, dakle traje permanentno. Ova pojava dobila je u Srbiji naziv „funkcionerska </w:t>
      </w:r>
      <w:proofErr w:type="gramStart"/>
      <w:r w:rsidRPr="00AA362F">
        <w:rPr>
          <w:rFonts w:ascii="Times New Roman" w:hAnsi="Times New Roman" w:cs="Times New Roman"/>
          <w:iCs/>
          <w:color w:val="000000"/>
          <w:sz w:val="24"/>
          <w:szCs w:val="24"/>
          <w:lang w:val="pt-PT"/>
        </w:rPr>
        <w:t>kampanja“</w:t>
      </w:r>
      <w:proofErr w:type="gramEnd"/>
      <w:r w:rsidRPr="00AA362F">
        <w:rPr>
          <w:rFonts w:ascii="Times New Roman" w:hAnsi="Times New Roman" w:cs="Times New Roman"/>
          <w:iCs/>
          <w:color w:val="000000"/>
          <w:sz w:val="24"/>
          <w:szCs w:val="24"/>
          <w:lang w:val="pt-PT"/>
        </w:rPr>
        <w:t>, pojam koji se u evropskoj medijskoj politici i praksi ne koristi, već se naziva”učešće nosilaca javnih funkcija u medijsikim sadržajima“.</w:t>
      </w:r>
    </w:p>
    <w:p w:rsidR="002C7411" w:rsidRPr="00AA362F" w:rsidRDefault="002C7411" w:rsidP="0095348C">
      <w:pPr>
        <w:spacing w:after="0" w:line="360" w:lineRule="auto"/>
        <w:ind w:firstLine="720"/>
        <w:jc w:val="both"/>
        <w:rPr>
          <w:rFonts w:ascii="Times New Roman" w:hAnsi="Times New Roman" w:cs="Times New Roman"/>
          <w:iCs/>
          <w:color w:val="000000"/>
          <w:sz w:val="24"/>
          <w:szCs w:val="24"/>
          <w:lang w:val="pt-PT"/>
        </w:rPr>
      </w:pPr>
      <w:r w:rsidRPr="00AA362F">
        <w:rPr>
          <w:rFonts w:ascii="Times New Roman" w:hAnsi="Times New Roman" w:cs="Times New Roman"/>
          <w:iCs/>
          <w:color w:val="000000"/>
          <w:sz w:val="24"/>
          <w:szCs w:val="24"/>
          <w:lang w:val="pt-PT"/>
        </w:rPr>
        <w:t xml:space="preserve">Evropa je imala to iskustvo da ličnosti koje su na određenim javnim, državnim funkcijama, u periodu pred izbore, koristeći ili zloupotrebljavajući te funkcije, imaju znatno veći pristup medijima nego ostali, što dovodi do velike prednosti jednih, a diskriminacije drugih. </w:t>
      </w:r>
    </w:p>
    <w:p w:rsidR="002C7411" w:rsidRPr="00AA362F" w:rsidRDefault="002C7411" w:rsidP="0095348C">
      <w:pPr>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iCs/>
          <w:color w:val="000000"/>
          <w:sz w:val="24"/>
          <w:szCs w:val="24"/>
          <w:lang w:val="pt-PT"/>
        </w:rPr>
        <w:t xml:space="preserve">U brošuri evropskog eksperta za ovu problematiku Jaše Langea (Yasha Lange), „Mediji i </w:t>
      </w:r>
      <w:proofErr w:type="gramStart"/>
      <w:r w:rsidRPr="00AA362F">
        <w:rPr>
          <w:rFonts w:ascii="Times New Roman" w:hAnsi="Times New Roman" w:cs="Times New Roman"/>
          <w:iCs/>
          <w:color w:val="000000"/>
          <w:sz w:val="24"/>
          <w:szCs w:val="24"/>
          <w:lang w:val="pt-PT"/>
        </w:rPr>
        <w:t>izbori“</w:t>
      </w:r>
      <w:proofErr w:type="gramEnd"/>
      <w:r w:rsidRPr="00AA362F">
        <w:rPr>
          <w:rFonts w:ascii="Times New Roman" w:hAnsi="Times New Roman" w:cs="Times New Roman"/>
          <w:iCs/>
          <w:color w:val="000000"/>
          <w:sz w:val="24"/>
          <w:szCs w:val="24"/>
          <w:lang w:val="pt-PT"/>
        </w:rPr>
        <w:t>, koja se takođe može smatrati dokumentom Saveta Evrope, sadržani su saveti koji mogu da doprinesu uravnoteženju medijskog predsavljanja političkih aktera.</w:t>
      </w:r>
    </w:p>
    <w:p w:rsidR="002C7411" w:rsidRPr="00AA362F" w:rsidRDefault="002C7411" w:rsidP="0095348C">
      <w:pPr>
        <w:spacing w:after="0" w:line="360" w:lineRule="auto"/>
        <w:ind w:firstLine="720"/>
        <w:jc w:val="both"/>
        <w:rPr>
          <w:rFonts w:ascii="Times New Roman" w:hAnsi="Times New Roman" w:cs="Times New Roman"/>
          <w:bCs/>
          <w:iCs/>
          <w:color w:val="000000"/>
          <w:sz w:val="24"/>
          <w:szCs w:val="24"/>
          <w:lang w:val="pt-PT"/>
        </w:rPr>
      </w:pPr>
      <w:r w:rsidRPr="00AA362F">
        <w:rPr>
          <w:rFonts w:ascii="Times New Roman" w:hAnsi="Times New Roman" w:cs="Times New Roman"/>
          <w:bCs/>
          <w:iCs/>
          <w:color w:val="000000"/>
          <w:sz w:val="24"/>
          <w:szCs w:val="24"/>
          <w:lang w:val="pt-PT"/>
        </w:rPr>
        <w:t>„Kandidati koji se već nalaze na zvaničnim funkcijama ne smeju da uživaju nepravednu prednost dodatnog izveštavanja o njihovim zvaničnim funkcijama... U hitnim slučajevima može da se napravi izuzetak, ali poruka mora da bude strogo informativne prirode i ne sme da sadrži ni ime ni sliku članova vlade... Treba naročito voditi računa da se izveštavanje o kampanji razdvoji od izveštavanja o drugim javnim događajima i da se kandidatima ne napravi neopravdana reklama zbog drugih aktivnosti u kojima mogu da učestvuju.“</w:t>
      </w:r>
      <w:r w:rsidRPr="00736E3A">
        <w:rPr>
          <w:rStyle w:val="FootnoteReference"/>
          <w:rFonts w:ascii="Times New Roman" w:hAnsi="Times New Roman" w:cs="Times New Roman"/>
          <w:bCs/>
          <w:iCs/>
          <w:color w:val="000000"/>
          <w:sz w:val="24"/>
          <w:szCs w:val="24"/>
        </w:rPr>
        <w:footnoteReference w:id="11"/>
      </w:r>
    </w:p>
    <w:p w:rsidR="002C7411" w:rsidRPr="00AA362F" w:rsidRDefault="002C7411" w:rsidP="0095348C">
      <w:pPr>
        <w:spacing w:after="0" w:line="360" w:lineRule="auto"/>
        <w:ind w:firstLine="720"/>
        <w:jc w:val="both"/>
        <w:rPr>
          <w:rFonts w:ascii="Times New Roman" w:hAnsi="Times New Roman" w:cs="Times New Roman"/>
          <w:bCs/>
          <w:iCs/>
          <w:color w:val="000000"/>
          <w:sz w:val="24"/>
          <w:szCs w:val="24"/>
          <w:lang w:val="pt-PT"/>
        </w:rPr>
      </w:pPr>
      <w:r w:rsidRPr="00AA362F">
        <w:rPr>
          <w:rFonts w:ascii="Times New Roman" w:hAnsi="Times New Roman" w:cs="Times New Roman"/>
          <w:bCs/>
          <w:iCs/>
          <w:color w:val="000000"/>
          <w:sz w:val="24"/>
          <w:szCs w:val="24"/>
          <w:lang w:val="pt-PT"/>
        </w:rPr>
        <w:t xml:space="preserve">I već pomenuta Preporuka o praćenju izbornih kampanja posebno naglašava odredbu o predizbornim programima: „Emiteri ne smeju da pružaju privilegovan tretman javnim vlastima u tim </w:t>
      </w:r>
      <w:proofErr w:type="gramStart"/>
      <w:r w:rsidRPr="00AA362F">
        <w:rPr>
          <w:rFonts w:ascii="Times New Roman" w:hAnsi="Times New Roman" w:cs="Times New Roman"/>
          <w:bCs/>
          <w:iCs/>
          <w:color w:val="000000"/>
          <w:sz w:val="24"/>
          <w:szCs w:val="24"/>
          <w:lang w:val="pt-PT"/>
        </w:rPr>
        <w:t>programima.“</w:t>
      </w:r>
      <w:proofErr w:type="gramEnd"/>
      <w:r w:rsidRPr="00736E3A">
        <w:rPr>
          <w:rStyle w:val="FootnoteReference"/>
          <w:rFonts w:ascii="Times New Roman" w:hAnsi="Times New Roman" w:cs="Times New Roman"/>
          <w:bCs/>
          <w:iCs/>
          <w:color w:val="000000"/>
          <w:sz w:val="24"/>
          <w:szCs w:val="24"/>
        </w:rPr>
        <w:footnoteReference w:id="12"/>
      </w:r>
      <w:r w:rsidRPr="00AA362F">
        <w:rPr>
          <w:rFonts w:ascii="Times New Roman" w:hAnsi="Times New Roman" w:cs="Times New Roman"/>
          <w:bCs/>
          <w:iCs/>
          <w:color w:val="000000"/>
          <w:sz w:val="24"/>
          <w:szCs w:val="24"/>
          <w:lang w:val="pt-PT"/>
        </w:rPr>
        <w:t xml:space="preserve"> </w:t>
      </w:r>
    </w:p>
    <w:p w:rsidR="002C7411" w:rsidRPr="00AA362F" w:rsidRDefault="002C7411" w:rsidP="00225060">
      <w:pPr>
        <w:spacing w:after="0" w:line="240" w:lineRule="auto"/>
        <w:jc w:val="both"/>
        <w:rPr>
          <w:rFonts w:ascii="Times New Roman" w:hAnsi="Times New Roman" w:cs="Times New Roman"/>
          <w:color w:val="000000"/>
          <w:sz w:val="24"/>
          <w:szCs w:val="24"/>
          <w:lang w:val="pt-PT"/>
        </w:rPr>
      </w:pPr>
    </w:p>
    <w:p w:rsidR="002C7411" w:rsidRPr="00AA362F" w:rsidRDefault="003E2F1B" w:rsidP="0095348C">
      <w:pPr>
        <w:spacing w:after="0" w:line="240" w:lineRule="auto"/>
        <w:jc w:val="center"/>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3</w:t>
      </w:r>
      <w:r w:rsidR="0095348C" w:rsidRPr="00AA362F">
        <w:rPr>
          <w:rFonts w:ascii="Times New Roman" w:hAnsi="Times New Roman" w:cs="Times New Roman"/>
          <w:color w:val="000000"/>
          <w:sz w:val="24"/>
          <w:szCs w:val="24"/>
          <w:lang w:val="pt-PT"/>
        </w:rPr>
        <w:t xml:space="preserve">. </w:t>
      </w:r>
      <w:r w:rsidR="002C7411" w:rsidRPr="00AA362F">
        <w:rPr>
          <w:rFonts w:ascii="Times New Roman" w:hAnsi="Times New Roman" w:cs="Times New Roman"/>
          <w:color w:val="000000"/>
          <w:sz w:val="24"/>
          <w:szCs w:val="24"/>
          <w:lang w:val="pt-PT"/>
        </w:rPr>
        <w:t xml:space="preserve">SRBIJA – REGULATORNO PRIHVATANJE STANDARDA </w:t>
      </w:r>
    </w:p>
    <w:p w:rsidR="002C7411" w:rsidRPr="00AA362F" w:rsidRDefault="002C7411" w:rsidP="0095348C">
      <w:pPr>
        <w:spacing w:after="0" w:line="240" w:lineRule="auto"/>
        <w:jc w:val="both"/>
        <w:rPr>
          <w:rFonts w:ascii="Times New Roman" w:hAnsi="Times New Roman" w:cs="Times New Roman"/>
          <w:color w:val="000000"/>
          <w:sz w:val="24"/>
          <w:szCs w:val="24"/>
          <w:lang w:val="pt-PT"/>
        </w:rPr>
      </w:pPr>
    </w:p>
    <w:p w:rsidR="002C7411" w:rsidRPr="00AA362F" w:rsidRDefault="002C7411" w:rsidP="0095348C">
      <w:pPr>
        <w:spacing w:after="0" w:line="360" w:lineRule="auto"/>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ab/>
        <w:t xml:space="preserve">Posle perioda devedesetih, prošlog veka, reforma medijskog sistema Srbije započela je usvajanjem medijskih zakona: Zakona o radiodifuziji (2002.) i Zakona o javnom informisanju (2003.). Već su ovim dokumentima implementirani standardi Evrope u odnosu na medijski sistem u celini pa i na ponašanje medija u izbornim procesima. I Zakonom o izboru narodnih poslanika (2004.) i Zakonom o oglašavanju (2006.) podržani su demokraski standari u odnosu na izbornu aktivnost. </w:t>
      </w:r>
    </w:p>
    <w:p w:rsidR="002C7411" w:rsidRPr="00AA362F" w:rsidRDefault="002C7411" w:rsidP="0095348C">
      <w:pPr>
        <w:spacing w:after="0" w:line="360" w:lineRule="auto"/>
        <w:jc w:val="both"/>
        <w:rPr>
          <w:rFonts w:ascii="Times New Roman" w:hAnsi="Times New Roman" w:cs="Times New Roman"/>
          <w:sz w:val="24"/>
          <w:szCs w:val="24"/>
          <w:shd w:val="clear" w:color="auto" w:fill="FFFFFF"/>
          <w:lang w:val="pt-PT"/>
        </w:rPr>
      </w:pPr>
      <w:r w:rsidRPr="00AA362F">
        <w:rPr>
          <w:rFonts w:ascii="Times New Roman" w:hAnsi="Times New Roman" w:cs="Times New Roman"/>
          <w:sz w:val="24"/>
          <w:szCs w:val="24"/>
          <w:lang w:val="pt-PT"/>
        </w:rPr>
        <w:tab/>
        <w:t xml:space="preserve">Kasnijim izmenama pomenutih zakona uglavnom je zadržan trend primene evropskih opredeljenja, pogotovo u zakonima koji se u užem smislu mogu smatrati medijskim. Takozvani </w:t>
      </w:r>
      <w:r w:rsidRPr="00AA362F">
        <w:rPr>
          <w:rFonts w:ascii="Times New Roman" w:hAnsi="Times New Roman" w:cs="Times New Roman"/>
          <w:sz w:val="24"/>
          <w:szCs w:val="24"/>
          <w:lang w:val="pt-PT"/>
        </w:rPr>
        <w:lastRenderedPageBreak/>
        <w:t xml:space="preserve">„krovni </w:t>
      </w:r>
      <w:proofErr w:type="gramStart"/>
      <w:r w:rsidRPr="00AA362F">
        <w:rPr>
          <w:rFonts w:ascii="Times New Roman" w:hAnsi="Times New Roman" w:cs="Times New Roman"/>
          <w:sz w:val="24"/>
          <w:szCs w:val="24"/>
          <w:lang w:val="pt-PT"/>
        </w:rPr>
        <w:t>zakon“</w:t>
      </w:r>
      <w:r w:rsidR="00AA362F">
        <w:rPr>
          <w:rFonts w:ascii="Times New Roman" w:hAnsi="Times New Roman" w:cs="Times New Roman"/>
          <w:sz w:val="24"/>
          <w:szCs w:val="24"/>
          <w:lang w:val="pt-PT"/>
        </w:rPr>
        <w:t xml:space="preserve"> </w:t>
      </w:r>
      <w:r w:rsidRPr="00AA362F">
        <w:rPr>
          <w:rFonts w:ascii="Times New Roman" w:hAnsi="Times New Roman" w:cs="Times New Roman"/>
          <w:sz w:val="24"/>
          <w:szCs w:val="24"/>
          <w:lang w:val="pt-PT"/>
        </w:rPr>
        <w:t>o</w:t>
      </w:r>
      <w:proofErr w:type="gramEnd"/>
      <w:r w:rsidRPr="00AA362F">
        <w:rPr>
          <w:rFonts w:ascii="Times New Roman" w:hAnsi="Times New Roman" w:cs="Times New Roman"/>
          <w:sz w:val="24"/>
          <w:szCs w:val="24"/>
          <w:lang w:val="pt-PT"/>
        </w:rPr>
        <w:t xml:space="preserve"> medijima, Zakon o javnom informisanju i medijima, na samom početku proklamuje ciljeve koji su preuzeti iz sistema vrednosti razvijenih evropskih zemalja. „</w:t>
      </w:r>
      <w:r w:rsidRPr="00AA362F">
        <w:rPr>
          <w:rFonts w:ascii="Times New Roman" w:hAnsi="Times New Roman" w:cs="Times New Roman"/>
          <w:sz w:val="24"/>
          <w:szCs w:val="24"/>
          <w:shd w:val="clear" w:color="auto" w:fill="FFFFFF"/>
          <w:lang w:val="pt-PT"/>
        </w:rPr>
        <w:t>Pravila o javnom informisanju obezbeđuju i štite iznošenje, primanje i razmenu informacija, ideja i mišljenja putem medija u cilju unapređivanja vrednosti demokratskog društva, sprečavanja sukoba i očuvanja mira, istinitog, blagovremenog, verodostojnog i potpunog informisanja i omogućavanja slobodnog razvoja ličnosti.“</w:t>
      </w:r>
      <w:r w:rsidRPr="00736E3A">
        <w:rPr>
          <w:rStyle w:val="FootnoteReference"/>
          <w:rFonts w:ascii="Times New Roman" w:hAnsi="Times New Roman" w:cs="Times New Roman"/>
          <w:sz w:val="24"/>
          <w:szCs w:val="24"/>
          <w:shd w:val="clear" w:color="auto" w:fill="FFFFFF"/>
        </w:rPr>
        <w:footnoteReference w:id="13"/>
      </w:r>
      <w:r w:rsidRPr="00AA362F">
        <w:rPr>
          <w:rFonts w:ascii="Times New Roman" w:hAnsi="Times New Roman" w:cs="Times New Roman"/>
          <w:sz w:val="24"/>
          <w:szCs w:val="24"/>
          <w:shd w:val="clear" w:color="auto" w:fill="FFFFFF"/>
          <w:lang w:val="pt-PT"/>
        </w:rPr>
        <w:t xml:space="preserve"> Sloboda javnog informisaja, slobodan protok informacija i sloboda izražavanja takođe su podržani u uvodnom delu zakona: „Ne sme se ugrožavati slobodan protok informacija putem medija, kao ni uređivačka autonomija medija, a naročito vršenjem pritiska, pretnjom, odnosno ucenom urednika, novinara ili izvora informacija.“</w:t>
      </w:r>
      <w:r w:rsidRPr="00736E3A">
        <w:rPr>
          <w:rStyle w:val="FootnoteReference"/>
          <w:rFonts w:ascii="Times New Roman" w:hAnsi="Times New Roman" w:cs="Times New Roman"/>
          <w:sz w:val="24"/>
          <w:szCs w:val="24"/>
          <w:shd w:val="clear" w:color="auto" w:fill="FFFFFF"/>
        </w:rPr>
        <w:footnoteReference w:id="14"/>
      </w:r>
      <w:r w:rsidRPr="00AA362F">
        <w:rPr>
          <w:rFonts w:ascii="Times New Roman" w:hAnsi="Times New Roman" w:cs="Times New Roman"/>
          <w:sz w:val="24"/>
          <w:szCs w:val="24"/>
          <w:shd w:val="clear" w:color="auto" w:fill="FFFFFF"/>
          <w:lang w:val="pt-PT"/>
        </w:rPr>
        <w:t xml:space="preserve"> I ostala načela: ostvarivanje javnog interesa, nezavisnost medija i novinara, medijski i politčki pluralizam, nediskriminatornost, ravnopravnost učesnika u javnom komuniciranju, zabrana monopola i druga, regulatorno su tretirana saglasno evropskim opredeljenjima.</w:t>
      </w:r>
    </w:p>
    <w:p w:rsidR="002C7411" w:rsidRPr="00AA362F" w:rsidRDefault="002C7411" w:rsidP="0095348C">
      <w:pPr>
        <w:spacing w:after="0" w:line="360" w:lineRule="auto"/>
        <w:jc w:val="both"/>
        <w:rPr>
          <w:rFonts w:ascii="Times New Roman" w:hAnsi="Times New Roman" w:cs="Times New Roman"/>
          <w:sz w:val="24"/>
          <w:szCs w:val="24"/>
          <w:shd w:val="clear" w:color="auto" w:fill="FFFFFF"/>
          <w:lang w:val="pt-PT"/>
        </w:rPr>
      </w:pPr>
      <w:r w:rsidRPr="00AA362F">
        <w:rPr>
          <w:rFonts w:ascii="Times New Roman" w:hAnsi="Times New Roman" w:cs="Times New Roman"/>
          <w:sz w:val="24"/>
          <w:szCs w:val="24"/>
          <w:shd w:val="clear" w:color="auto" w:fill="FFFFFF"/>
          <w:lang w:val="pt-PT"/>
        </w:rPr>
        <w:tab/>
        <w:t>U Zakonu o javnom informisanju i medijima iz 2014. godine, nema posebnih odredaba koje se odnose na izbore, ali se celinom zakonskog teksta podržava ponašanje vlasti, medija, novinara i učesnika u izbornom procesu koje je u skladu sa civilizacijskim, demokratskim standardma. Jedna odredba se posebno može tumačiti i u pogledu definisanja ponašanja nosilaca javnih funkcija i vlasnika medija, kao i u širem smislu predstavnika centara moći vlasti i biznisa. „Sloboda javnog informisanja ne sme se povređivati zloupotrebom službenog položaja i javnih ovlašćenja, svojinskih i drugih prava, kao ni uticajem i kontrolom nad sredstvima za štampanje i distribuciju novina ili mrežama elektronskih komunikacija koje se koriste za distribuciju medijskih sadržaja.“</w:t>
      </w:r>
      <w:r w:rsidRPr="00736E3A">
        <w:rPr>
          <w:rStyle w:val="FootnoteReference"/>
          <w:rFonts w:ascii="Times New Roman" w:hAnsi="Times New Roman" w:cs="Times New Roman"/>
          <w:sz w:val="24"/>
          <w:szCs w:val="24"/>
          <w:shd w:val="clear" w:color="auto" w:fill="FFFFFF"/>
        </w:rPr>
        <w:footnoteReference w:id="15"/>
      </w:r>
      <w:r w:rsidRPr="00AA362F">
        <w:rPr>
          <w:rFonts w:ascii="Times New Roman" w:hAnsi="Times New Roman" w:cs="Times New Roman"/>
          <w:sz w:val="24"/>
          <w:szCs w:val="24"/>
          <w:shd w:val="clear" w:color="auto" w:fill="FFFFFF"/>
          <w:lang w:val="pt-PT"/>
        </w:rPr>
        <w:t xml:space="preserve"> Nema sumnje da, iako ovaj stav ne pominje takozvanu funkcionersku kampanju, on jasno stavlja do znanja da se ni u jednoj situaciji, pa ni u izborima, „ne sme zloupotrebiti službeni položaj i javno ovlašćenje“. Odredba takođe nedvosmisleno upozorava vlasnike privatnih medija i sredstava za distribuciju da nemaju pravo da utiču na tokove informacija u bilo kojim okolnostima.</w:t>
      </w:r>
    </w:p>
    <w:p w:rsidR="002C7411" w:rsidRPr="00AA362F" w:rsidRDefault="002C7411" w:rsidP="0095348C">
      <w:pPr>
        <w:spacing w:after="0" w:line="360" w:lineRule="auto"/>
        <w:jc w:val="both"/>
        <w:rPr>
          <w:rFonts w:ascii="Times New Roman" w:hAnsi="Times New Roman" w:cs="Times New Roman"/>
          <w:color w:val="000000"/>
          <w:sz w:val="24"/>
          <w:szCs w:val="24"/>
          <w:lang w:val="pt-PT"/>
        </w:rPr>
      </w:pPr>
      <w:r w:rsidRPr="00AA362F">
        <w:rPr>
          <w:rFonts w:ascii="Times New Roman" w:hAnsi="Times New Roman" w:cs="Times New Roman"/>
          <w:sz w:val="24"/>
          <w:szCs w:val="24"/>
          <w:shd w:val="clear" w:color="auto" w:fill="FFFFFF"/>
          <w:lang w:val="pt-PT"/>
        </w:rPr>
        <w:tab/>
        <w:t xml:space="preserve"> Zakon o elektronskim medijima iz 2014. Godine predstavlja kontinuitet saglasnosti sa evropskim pravilima, pa već na početku naglašava: „Odredbe ovog zakona tumače se u korist unapređenja vrednosti demokratskog društva, u skladu sa načelima Ustava Republike Srbije, </w:t>
      </w:r>
      <w:r w:rsidRPr="00AA362F">
        <w:rPr>
          <w:rFonts w:ascii="Times New Roman" w:hAnsi="Times New Roman" w:cs="Times New Roman"/>
          <w:sz w:val="24"/>
          <w:szCs w:val="24"/>
          <w:shd w:val="clear" w:color="auto" w:fill="FFFFFF"/>
          <w:lang w:val="pt-PT"/>
        </w:rPr>
        <w:lastRenderedPageBreak/>
        <w:t>zakona kojim se uređuje oblast javnog informisanja i važećim međunarodnim standardima u oblasti ljudskih i manjinskih prava, kao i praksi međunarodnih institucija koje nadziru njihovo sprovođenje.“</w:t>
      </w:r>
      <w:r w:rsidRPr="00736E3A">
        <w:rPr>
          <w:rStyle w:val="FootnoteReference"/>
          <w:rFonts w:ascii="Times New Roman" w:hAnsi="Times New Roman" w:cs="Times New Roman"/>
          <w:sz w:val="24"/>
          <w:szCs w:val="24"/>
          <w:shd w:val="clear" w:color="auto" w:fill="FFFFFF"/>
        </w:rPr>
        <w:footnoteReference w:id="16"/>
      </w:r>
      <w:r w:rsidRPr="00AA362F">
        <w:rPr>
          <w:rFonts w:ascii="Times New Roman" w:hAnsi="Times New Roman" w:cs="Times New Roman"/>
          <w:sz w:val="24"/>
          <w:szCs w:val="24"/>
          <w:shd w:val="clear" w:color="auto" w:fill="FFFFFF"/>
          <w:lang w:val="pt-PT"/>
        </w:rPr>
        <w:t xml:space="preserve"> Ovaj zakon sadrži veoma važnu odredbu kakva se nekada nalazila u Zakonu o oglašavanju. Saglasno potrebi čvršće regulacije elektronskih medija, o čemu je već bilo reči, zakon kaže da pružalac medijske usluge (elektronski medij) mora da: „poštuje zabranu političkog oglašavanja van predizborne kampanje, a u toku predizborne kampanje da registrovanim političkim strankama, koalicijama i kandidatima obezbedi zastupljenost bez diskriminacije.“ Ovakva odredba ima svoje mesto u zakonu koji se odnosi na elektronske medije, ali njenim brisanjem iz Zakona o oglašavanju omogućeno je da, na primer, bilbordi sa likom političara i politčkim porukama, ostanu godinama posle izbora, što odudara  od  evropske  prakse, po kojoj  je  političko  reklamiranje  van  predizbornih  perioda, zabranjeno.</w:t>
      </w:r>
      <w:r w:rsidRPr="00AA362F">
        <w:rPr>
          <w:rFonts w:ascii="Times New Roman" w:hAnsi="Times New Roman" w:cs="Times New Roman"/>
          <w:color w:val="333333"/>
          <w:sz w:val="24"/>
          <w:szCs w:val="24"/>
          <w:shd w:val="clear" w:color="auto" w:fill="FFFFFF"/>
          <w:lang w:val="pt-PT"/>
        </w:rPr>
        <w:t xml:space="preserve"> </w:t>
      </w:r>
    </w:p>
    <w:p w:rsidR="002C7411" w:rsidRPr="00AA362F" w:rsidRDefault="002C7411" w:rsidP="0095348C">
      <w:pPr>
        <w:spacing w:after="0" w:line="360" w:lineRule="auto"/>
        <w:jc w:val="both"/>
        <w:rPr>
          <w:rFonts w:ascii="Times New Roman" w:hAnsi="Times New Roman" w:cs="Times New Roman"/>
          <w:sz w:val="24"/>
          <w:szCs w:val="24"/>
          <w:lang w:val="pt-PT"/>
        </w:rPr>
      </w:pPr>
      <w:r w:rsidRPr="00AA362F">
        <w:rPr>
          <w:rFonts w:ascii="Times New Roman" w:hAnsi="Times New Roman" w:cs="Times New Roman"/>
          <w:sz w:val="28"/>
          <w:szCs w:val="28"/>
          <w:lang w:val="pt-PT"/>
        </w:rPr>
        <w:tab/>
      </w:r>
      <w:r w:rsidRPr="00AA362F">
        <w:rPr>
          <w:rFonts w:ascii="Times New Roman" w:hAnsi="Times New Roman" w:cs="Times New Roman"/>
          <w:sz w:val="24"/>
          <w:szCs w:val="24"/>
          <w:lang w:val="pt-PT"/>
        </w:rPr>
        <w:t xml:space="preserve">I treći zakon iz takozvanog seta medijskih zakona iz 2014. godine, Zakon o javnim medijskim servisima, pored opštih odredaba kojima proklamuje: ljudska prava, slobodan protok informacija slobodu izražavanja, ravnopravnost, nediskriminatornost, autonomiju i nezavisnost javnih servisa, što sve treba da se odnosi i na obaveštavanje javnosti u toku izbora, ima posebnu odredbu koja se odnosi na izbore. To je odredba koja proizilazi iz obaveze ostvarivanja javnog interesa i koja predviđa: „besplatno i jednako predstavljanje političkih sranaka, koalicija i kandidata koji imaju potvrđene izborne liste za republičke, pokrajinske ili lokalne izbore, u vreme predizborne </w:t>
      </w:r>
      <w:proofErr w:type="gramStart"/>
      <w:r w:rsidRPr="00AA362F">
        <w:rPr>
          <w:rFonts w:ascii="Times New Roman" w:hAnsi="Times New Roman" w:cs="Times New Roman"/>
          <w:sz w:val="24"/>
          <w:szCs w:val="24"/>
          <w:lang w:val="pt-PT"/>
        </w:rPr>
        <w:t>kampanje.“</w:t>
      </w:r>
      <w:proofErr w:type="gramEnd"/>
      <w:r w:rsidRPr="00736E3A">
        <w:rPr>
          <w:rStyle w:val="FootnoteReference"/>
          <w:rFonts w:ascii="Times New Roman" w:hAnsi="Times New Roman" w:cs="Times New Roman"/>
          <w:sz w:val="24"/>
          <w:szCs w:val="24"/>
        </w:rPr>
        <w:footnoteReference w:id="17"/>
      </w:r>
    </w:p>
    <w:p w:rsidR="002C7411" w:rsidRPr="00AA362F" w:rsidRDefault="002C7411" w:rsidP="0095348C">
      <w:pPr>
        <w:pStyle w:val="Normal1"/>
        <w:shd w:val="clear" w:color="auto" w:fill="FFFFFF"/>
        <w:spacing w:before="0" w:beforeAutospacing="0" w:after="0" w:afterAutospacing="0" w:line="360" w:lineRule="auto"/>
        <w:jc w:val="both"/>
        <w:rPr>
          <w:lang w:val="pt-PT"/>
        </w:rPr>
      </w:pPr>
      <w:r w:rsidRPr="00AA362F">
        <w:rPr>
          <w:lang w:val="pt-PT"/>
        </w:rPr>
        <w:tab/>
        <w:t>Zakon o izboru narodnih poslanika predviđa da: „ Podnosioci izbornih lista imaju pravo da u javnim glasilima obaveštavaju građane o programima i aktivnostima, kao i o predloženim kandidatima, u skladu sa odredbama ovog zakona.“</w:t>
      </w:r>
      <w:r w:rsidRPr="00736E3A">
        <w:rPr>
          <w:rStyle w:val="FootnoteReference"/>
        </w:rPr>
        <w:footnoteReference w:id="18"/>
      </w:r>
      <w:r w:rsidRPr="00AA362F">
        <w:rPr>
          <w:lang w:val="pt-PT"/>
        </w:rPr>
        <w:t xml:space="preserve"> Naredni član istog zakona predviđa: „</w:t>
      </w:r>
      <w:bookmarkStart w:id="1" w:name="clan_49"/>
      <w:bookmarkEnd w:id="1"/>
      <w:r w:rsidRPr="00AA362F">
        <w:rPr>
          <w:lang w:val="pt-PT"/>
        </w:rPr>
        <w:t>Organizacije koje emituju radio i televizijski program, čiji je osnivač Republika Srbija, obavezne su da od dana raspisivanja izbora, u okviru političko-informativnog programa čija su čujnost i vidljivost obezbeđene na celoj teritoriji Republike, obezbede predstavljanje podnosilaca izbornih lista i kandidata sa izbornih lista, kao i iznošenje i obrazlaganje izbornog programa podnosilaca tih lista, u skladu sa ovim zakonom.“</w:t>
      </w:r>
      <w:r w:rsidRPr="00736E3A">
        <w:rPr>
          <w:rStyle w:val="FootnoteReference"/>
        </w:rPr>
        <w:footnoteReference w:id="19"/>
      </w:r>
      <w:r w:rsidRPr="00AA362F">
        <w:rPr>
          <w:lang w:val="pt-PT"/>
        </w:rPr>
        <w:t xml:space="preserve"> Ovaj član sadrži formulacju „organizacije </w:t>
      </w:r>
      <w:r w:rsidRPr="00AA362F">
        <w:rPr>
          <w:lang w:val="pt-PT"/>
        </w:rPr>
        <w:lastRenderedPageBreak/>
        <w:t>koje emituju radio i televizijski program, čiji je osnivač Repubkika Srbija“, što znači da se i ova odredba odnosi na medije javnog servisa.</w:t>
      </w:r>
    </w:p>
    <w:p w:rsidR="002C7411" w:rsidRPr="00AA362F" w:rsidRDefault="002C7411" w:rsidP="0095348C">
      <w:pPr>
        <w:pStyle w:val="Normal1"/>
        <w:shd w:val="clear" w:color="auto" w:fill="FFFFFF"/>
        <w:spacing w:before="0" w:beforeAutospacing="0" w:after="0" w:afterAutospacing="0" w:line="360" w:lineRule="auto"/>
        <w:jc w:val="both"/>
        <w:rPr>
          <w:lang w:val="pt-PT"/>
        </w:rPr>
      </w:pPr>
      <w:r w:rsidRPr="00AA362F">
        <w:rPr>
          <w:color w:val="333333"/>
          <w:lang w:val="pt-PT"/>
        </w:rPr>
        <w:tab/>
      </w:r>
      <w:r w:rsidRPr="00AA362F">
        <w:rPr>
          <w:lang w:val="pt-PT"/>
        </w:rPr>
        <w:t>Uz izvesne nepreciznosti i nedorečenosti, može se konstatovati da regulatorni okvir Srbije, kako zakona koji se odnose na medije, tako i Zakona o izboru narodnih poslanika, sadrži principe i odredbe koji su u saglasnosti sa evropskim iskustvom i standardima u pogledu obaveza medija u periodima izbora.</w:t>
      </w:r>
    </w:p>
    <w:p w:rsidR="002C7411" w:rsidRPr="00AA362F" w:rsidRDefault="002C7411" w:rsidP="00225060">
      <w:pPr>
        <w:pStyle w:val="Normal1"/>
        <w:shd w:val="clear" w:color="auto" w:fill="FFFFFF"/>
        <w:spacing w:before="0" w:beforeAutospacing="0" w:after="0" w:afterAutospacing="0"/>
        <w:jc w:val="both"/>
        <w:rPr>
          <w:lang w:val="pt-PT"/>
        </w:rPr>
      </w:pPr>
    </w:p>
    <w:p w:rsidR="002C7411" w:rsidRPr="00AA362F" w:rsidRDefault="00C56CF7" w:rsidP="0095348C">
      <w:pPr>
        <w:pStyle w:val="Normal1"/>
        <w:shd w:val="clear" w:color="auto" w:fill="FFFFFF"/>
        <w:spacing w:before="0" w:beforeAutospacing="0" w:after="0" w:afterAutospacing="0"/>
        <w:jc w:val="center"/>
        <w:rPr>
          <w:lang w:val="pt-PT"/>
        </w:rPr>
      </w:pPr>
      <w:r w:rsidRPr="00AA362F">
        <w:rPr>
          <w:lang w:val="pt-PT"/>
        </w:rPr>
        <w:t>3</w:t>
      </w:r>
      <w:r w:rsidR="0095348C" w:rsidRPr="00AA362F">
        <w:rPr>
          <w:lang w:val="pt-PT"/>
        </w:rPr>
        <w:t xml:space="preserve">. </w:t>
      </w:r>
      <w:r w:rsidR="002C7411" w:rsidRPr="00AA362F">
        <w:rPr>
          <w:lang w:val="pt-PT"/>
        </w:rPr>
        <w:t>ODSTUPANJE OD EVROPSKIH PRINCIPA I DOMAĆEG ZAKONODAVSTVA</w:t>
      </w:r>
    </w:p>
    <w:p w:rsidR="002C7411" w:rsidRPr="00AA362F" w:rsidRDefault="002C7411" w:rsidP="0095348C">
      <w:pPr>
        <w:pStyle w:val="Normal1"/>
        <w:shd w:val="clear" w:color="auto" w:fill="FFFFFF"/>
        <w:spacing w:before="0" w:beforeAutospacing="0" w:after="0" w:afterAutospacing="0"/>
        <w:jc w:val="center"/>
        <w:rPr>
          <w:lang w:val="pt-PT"/>
        </w:rPr>
      </w:pPr>
      <w:r w:rsidRPr="00AA362F">
        <w:rPr>
          <w:lang w:val="pt-PT"/>
        </w:rPr>
        <w:t>U OBEZBEĐIVANJU RAVNOPRAVNOSTI IZBORNIH TAKMACA</w:t>
      </w:r>
    </w:p>
    <w:p w:rsidR="002C7411" w:rsidRPr="00AA362F" w:rsidRDefault="002C7411" w:rsidP="0095348C">
      <w:pPr>
        <w:pStyle w:val="Normal1"/>
        <w:shd w:val="clear" w:color="auto" w:fill="FFFFFF"/>
        <w:spacing w:before="0" w:beforeAutospacing="0" w:after="0" w:afterAutospacing="0" w:line="360" w:lineRule="auto"/>
        <w:jc w:val="both"/>
        <w:rPr>
          <w:lang w:val="pt-PT"/>
        </w:rPr>
      </w:pPr>
    </w:p>
    <w:p w:rsidR="002C7411" w:rsidRPr="00AA362F" w:rsidRDefault="002C7411" w:rsidP="0095348C">
      <w:pPr>
        <w:pStyle w:val="Normal1"/>
        <w:shd w:val="clear" w:color="auto" w:fill="FFFFFF"/>
        <w:spacing w:before="0" w:beforeAutospacing="0" w:after="0" w:afterAutospacing="0" w:line="360" w:lineRule="auto"/>
        <w:jc w:val="both"/>
        <w:rPr>
          <w:lang w:val="pt-PT"/>
        </w:rPr>
      </w:pPr>
      <w:r w:rsidRPr="00AA362F">
        <w:rPr>
          <w:lang w:val="pt-PT"/>
        </w:rPr>
        <w:tab/>
        <w:t xml:space="preserve">Pošavši putem sveopšte, pa i medijske tranzicije, Srbija se suočila sa mnogim pitanjima na koja je nekako našla regulatorne odgovore, ali nemajući dovljno sopstvenog iskustva i, što je još važnije, izostankom političke volje, nije uspela </w:t>
      </w:r>
      <w:proofErr w:type="gramStart"/>
      <w:r w:rsidRPr="00AA362F">
        <w:rPr>
          <w:lang w:val="pt-PT"/>
        </w:rPr>
        <w:t>da u</w:t>
      </w:r>
      <w:proofErr w:type="gramEnd"/>
      <w:r w:rsidRPr="00AA362F">
        <w:rPr>
          <w:lang w:val="pt-PT"/>
        </w:rPr>
        <w:t xml:space="preserve"> praksi implementira pojedine standarde koje je načelno prihvatila. To se posebno odnosi na medijsku sferu i vrlo vidljivo na obezbeđivanje adekvatnog odnosa medija prema procesu izbora. „Srbija je izborna demokratija sa uglavnom uspostavljenim procedurama koje su, međutim, lišene suštine. Stoga, kako se proces demokratizacije pokazuje kao otežan poduhvat još uvek prepun mnogih izazova i nedostataka, srpski mediji se tek bore da ostvare ulogu četvrte </w:t>
      </w:r>
      <w:proofErr w:type="gramStart"/>
      <w:r w:rsidRPr="00AA362F">
        <w:rPr>
          <w:lang w:val="pt-PT"/>
        </w:rPr>
        <w:t>vlasti.“</w:t>
      </w:r>
      <w:proofErr w:type="gramEnd"/>
      <w:r w:rsidRPr="00736E3A">
        <w:rPr>
          <w:rStyle w:val="FootnoteReference"/>
        </w:rPr>
        <w:footnoteReference w:id="20"/>
      </w:r>
      <w:r w:rsidRPr="00AA362F">
        <w:rPr>
          <w:lang w:val="pt-PT"/>
        </w:rPr>
        <w:t xml:space="preserve"> U celom dvadesetogodišnjem periodu demokratskih promena, posle smene vlasti krajem 2000. godine, izostaje onaj odnos medija prema izbornom procesu koji je definisan u evropskoj medijskoj politici, ali i u domaćim zakonima Srbije. „U najnovijem periodu, i pored zakona i propisa koji regulišu oblast medja, nije dovoljno jasno šta su, sa stanovišta politike, poželjni obrasci, iskustva i standardi, koje Srbija želi da primeni. Deklarativna izjašnjavanja da se želi harmonizacija sa iskustvima savremenog sveta, ne mogu da sakriju lutanja i odstupanja od dominantnih principa Evrope i njene medijske </w:t>
      </w:r>
      <w:proofErr w:type="gramStart"/>
      <w:r w:rsidRPr="00AA362F">
        <w:rPr>
          <w:lang w:val="pt-PT"/>
        </w:rPr>
        <w:t>politike.“</w:t>
      </w:r>
      <w:proofErr w:type="gramEnd"/>
      <w:r w:rsidRPr="00736E3A">
        <w:rPr>
          <w:rStyle w:val="FootnoteReference"/>
        </w:rPr>
        <w:footnoteReference w:id="21"/>
      </w:r>
    </w:p>
    <w:p w:rsidR="002C7411" w:rsidRPr="00AA362F" w:rsidRDefault="002C7411" w:rsidP="0095348C">
      <w:pPr>
        <w:pStyle w:val="Normal1"/>
        <w:shd w:val="clear" w:color="auto" w:fill="FFFFFF"/>
        <w:spacing w:before="0" w:beforeAutospacing="0" w:after="0" w:afterAutospacing="0" w:line="360" w:lineRule="auto"/>
        <w:jc w:val="both"/>
        <w:rPr>
          <w:lang w:val="pt-PT"/>
        </w:rPr>
      </w:pPr>
      <w:r w:rsidRPr="00AA362F">
        <w:rPr>
          <w:lang w:val="pt-PT"/>
        </w:rPr>
        <w:tab/>
        <w:t xml:space="preserve">Istraživanja i analize pokazuju da je u poslednjih deset godina u Srbiji izrazito problematičan odnos medija prema izbornim procesima i da političke stranke i pojedinci, koji su na vlasti u trenutku izbora, uvek imaju prednost u odnosu na ostale takmace, što se posebno odnosi na televizijske programe koji i jesu najuticajniji. Ta prednost se stalno povećava. Prema </w:t>
      </w:r>
      <w:r w:rsidRPr="00AA362F">
        <w:rPr>
          <w:lang w:val="pt-PT"/>
        </w:rPr>
        <w:lastRenderedPageBreak/>
        <w:t xml:space="preserve">istraživanju organizacije BIRODI (Biro za društvena istraživanja), u kampanji za parlamentarne izbore 2012. godine lista „Izbor za bolji život – Boris </w:t>
      </w:r>
      <w:proofErr w:type="gramStart"/>
      <w:r w:rsidRPr="00AA362F">
        <w:rPr>
          <w:lang w:val="pt-PT"/>
        </w:rPr>
        <w:t>Tadić“ imala</w:t>
      </w:r>
      <w:proofErr w:type="gramEnd"/>
      <w:r w:rsidRPr="00AA362F">
        <w:rPr>
          <w:lang w:val="pt-PT"/>
        </w:rPr>
        <w:t xml:space="preserve"> je u TV programima sa nacionalnim pokrivanjem 5 sati, 58 minuta, 4 sekunde; lista „Pokrenimo Srbiju – Tomislav Nikolić“ 5 sati, 13 minuta, 41 sekund; lista „Preokret – Čedomir Jovanović“ 3 sata, 28 minuta, 44 sekunde.</w:t>
      </w:r>
      <w:r w:rsidRPr="00736E3A">
        <w:rPr>
          <w:rStyle w:val="FootnoteReference"/>
        </w:rPr>
        <w:footnoteReference w:id="22"/>
      </w:r>
      <w:r w:rsidRPr="00AA362F">
        <w:rPr>
          <w:lang w:val="pt-PT"/>
        </w:rPr>
        <w:t xml:space="preserve"> U vreme izbora 2012. dakle, iako je politička grupacija koja je bila na vlasti, sa svojim liderom Borisom Tadićem, imala najviše prostora na nacionalnim televizijama, može se reći da je tu postojala izvesna uravnoteženost. Međutim, upravo je u susret tim izborima nastala pojava koja je mnogo kasnije nazvana „funkcionerska </w:t>
      </w:r>
      <w:proofErr w:type="gramStart"/>
      <w:r w:rsidRPr="00AA362F">
        <w:rPr>
          <w:lang w:val="pt-PT"/>
        </w:rPr>
        <w:t>kampanja“</w:t>
      </w:r>
      <w:proofErr w:type="gramEnd"/>
      <w:r w:rsidRPr="00AA362F">
        <w:rPr>
          <w:lang w:val="pt-PT"/>
        </w:rPr>
        <w:t xml:space="preserve">, jer je Boris Tadić kao predsednik države i predsednik najuticajnije Demokratske stranke, bio akter velikog broja novinarskih priloga u sadržajima koji se definišu kao pseudo događaji. „Boris Tadić uručuje nagradu pobednicima u besedništvu... Boris Tadić prima direktora Ikee... Predsednik Tadić nastavlja da posećuje mala i srednja preduzeća (Stara </w:t>
      </w:r>
      <w:proofErr w:type="gramStart"/>
      <w:r w:rsidRPr="00AA362F">
        <w:rPr>
          <w:lang w:val="pt-PT"/>
        </w:rPr>
        <w:t>Pazova)...</w:t>
      </w:r>
      <w:proofErr w:type="gramEnd"/>
      <w:r w:rsidRPr="00AA362F">
        <w:rPr>
          <w:lang w:val="pt-PT"/>
        </w:rPr>
        <w:t xml:space="preserve"> Predsednik Srbije Boris Tadić otvorio dve fabrike u Leskovcu... Predsednik Tadić obilazi porodična domaćinstva“.</w:t>
      </w:r>
      <w:r w:rsidRPr="00736E3A">
        <w:rPr>
          <w:rStyle w:val="FootnoteReference"/>
        </w:rPr>
        <w:footnoteReference w:id="23"/>
      </w:r>
    </w:p>
    <w:p w:rsidR="002C7411" w:rsidRPr="00AA362F" w:rsidRDefault="002C7411" w:rsidP="0095348C">
      <w:pPr>
        <w:pStyle w:val="Normal1"/>
        <w:shd w:val="clear" w:color="auto" w:fill="FFFFFF"/>
        <w:spacing w:before="0" w:beforeAutospacing="0" w:after="0" w:afterAutospacing="0" w:line="360" w:lineRule="auto"/>
        <w:ind w:firstLine="720"/>
        <w:jc w:val="both"/>
        <w:rPr>
          <w:lang w:val="pt-PT"/>
        </w:rPr>
      </w:pPr>
      <w:r w:rsidRPr="00AA362F">
        <w:rPr>
          <w:lang w:val="pt-PT"/>
        </w:rPr>
        <w:t>Dolaskom na vlast Srpske napredne stranke 2012. godine, odnos vlasti prema medijima u periodima naredne predizborne kampanje za parlamentarne izbore 2016. godine, višestruko se pogoršao. Prema analizi programa javnih servisa RTS i RTV prisustvo izbornih takmaca na njihovim programima izgledalo je ovako: „Srpska napredna stranka bila je ubedljivo najzastupljenija partija na CIPE (centralna informativno politička emisija) javnih servisa tokom predizbornog perioda, a ta pozicija ostvarena je mahom u okviru vanizbornog bloka, u kojem je imala monopolističku poziciju. U celokupnom korpusu gotovo svaki treći politički akter (30%) pripada redovima SNS-a. Druga vladajuća stranka – SPS – imala je petostruko manji udeo u dnevnicima, dok je najvidljivija opoziciona stranka bila DS (prosečno 10%). Među partijama koje su u parlament ušle prelaskom cenzusa, najmanje prostora u dnevnicima javnih servisa bilo je za pokret Dosta je bilo (prosečno 2%</w:t>
      </w:r>
      <w:proofErr w:type="gramStart"/>
      <w:r w:rsidRPr="00AA362F">
        <w:rPr>
          <w:lang w:val="pt-PT"/>
        </w:rPr>
        <w:t>).“</w:t>
      </w:r>
      <w:proofErr w:type="gramEnd"/>
      <w:r w:rsidRPr="00736E3A">
        <w:rPr>
          <w:rStyle w:val="FootnoteReference"/>
        </w:rPr>
        <w:footnoteReference w:id="24"/>
      </w:r>
      <w:r w:rsidRPr="00AA362F">
        <w:rPr>
          <w:lang w:val="pt-PT"/>
        </w:rPr>
        <w:t xml:space="preserve"> Ovo istraživanje koje je obavila Novosadska novinarska škola, pokazuje koliko su programi javnih servisa bili propagandno zloupotrebljeni u korist vladajuće partije SNS, tako što su van termina koji su namenjeni striktno izborima, funkicioneri te stranke bili zastupljeni. Ako su oni dobili jednu trećinu prostora u najgledanijim informativnim emisijama i ako se zna da tu spada i Dnevnik 2 televizije RTS, koji ima prosečnu </w:t>
      </w:r>
      <w:r w:rsidRPr="00AA362F">
        <w:rPr>
          <w:lang w:val="pt-PT"/>
        </w:rPr>
        <w:lastRenderedPageBreak/>
        <w:t xml:space="preserve">gledanost između dva i po i tri miliona gledalaca svako veče, onda je jasno kolika je to prednost u odnosu na sve druge izborne takmace. </w:t>
      </w:r>
    </w:p>
    <w:p w:rsidR="002C7411" w:rsidRPr="00AA362F" w:rsidRDefault="002C7411" w:rsidP="0095348C">
      <w:pPr>
        <w:pStyle w:val="Normal1"/>
        <w:shd w:val="clear" w:color="auto" w:fill="FFFFFF"/>
        <w:spacing w:before="0" w:beforeAutospacing="0" w:after="0" w:afterAutospacing="0" w:line="360" w:lineRule="auto"/>
        <w:ind w:firstLine="720"/>
        <w:jc w:val="both"/>
        <w:rPr>
          <w:lang w:val="pt-PT"/>
        </w:rPr>
      </w:pPr>
      <w:r w:rsidRPr="00AA362F">
        <w:rPr>
          <w:lang w:val="pt-PT"/>
        </w:rPr>
        <w:t>Pojavljivanje lidera napredne stranke Aleksandra Vučića u prilozima koji se mogu nazvati pseudo događajima, bilo je prisutno tokom predizborne kampanje: “Aleksndar Vučić polaže kamen temeljac za robnu kuću Ikea... Aleksandar Vučić stavlja znak ‘Mercedesa’ na ‘Ikar-busov’ autobus u Zemunu... Premijer Vučić u obilasku železari Smederevo...  Na polaganju kamena temeljca za kinesku fabriku u Bariču, govori premijer Aleksandar Vučić”.</w:t>
      </w:r>
      <w:r w:rsidRPr="00736E3A">
        <w:rPr>
          <w:rStyle w:val="FootnoteReference"/>
        </w:rPr>
        <w:footnoteReference w:id="25"/>
      </w:r>
      <w:r w:rsidRPr="00AA362F">
        <w:rPr>
          <w:lang w:val="pt-PT"/>
        </w:rPr>
        <w:t xml:space="preserve"> Sve ove promotivne sadržaje za Aleksandra Vučića, osmislili su njegovi medijski saradnici i savetnici, slično kao što su to radili saradnici Borisa Tadića četiri godine ranije. SNS i njen lider imali su veliku rednost ne samo na programima javnih servisa i televizija sa nacionalnim pokrivanjem nego i na regionalnim televizijama. “Ubedljivoj medijskoj dominaciji Vučića i SNS-a u Nišu doprinosili su pre svega istovremeni direktni prenosi predizbornih konvencija ove stranke po gradovima/opštinama u Srbiji na čak četiri niške televizije: Belle amie, Niškoj televiziji, Zoni plus i Kopernikusu. Sve četiri televizije su, recimo, direktno prenosile konvencije SNS-a u Nišu (1. april), Zubinom Potoku (3. april), Pančevu (5. aprl), Pirotu (7. april), Boru (9. april), Kraljevu (11. april), Somboru (13. april), Zrenjaninu (18. april), Novom Pazaru (19. april</w:t>
      </w:r>
      <w:proofErr w:type="gramStart"/>
      <w:r w:rsidRPr="00AA362F">
        <w:rPr>
          <w:lang w:val="pt-PT"/>
        </w:rPr>
        <w:t>).“</w:t>
      </w:r>
      <w:proofErr w:type="gramEnd"/>
      <w:r w:rsidRPr="00736E3A">
        <w:rPr>
          <w:rStyle w:val="FootnoteReference"/>
        </w:rPr>
        <w:footnoteReference w:id="26"/>
      </w:r>
    </w:p>
    <w:p w:rsidR="002C7411" w:rsidRPr="00AA362F" w:rsidRDefault="002C7411" w:rsidP="0095348C">
      <w:pPr>
        <w:pStyle w:val="Normal1"/>
        <w:shd w:val="clear" w:color="auto" w:fill="FFFFFF"/>
        <w:spacing w:before="0" w:beforeAutospacing="0" w:after="0" w:afterAutospacing="0" w:line="360" w:lineRule="auto"/>
        <w:ind w:firstLine="720"/>
        <w:jc w:val="both"/>
        <w:rPr>
          <w:lang w:val="pt-PT"/>
        </w:rPr>
      </w:pPr>
      <w:r w:rsidRPr="00AA362F">
        <w:rPr>
          <w:lang w:val="pt-PT"/>
        </w:rPr>
        <w:t xml:space="preserve">U predizbornoj kampanji za predsedničke izbore 2017. godine, prednost lidera trenutno vladajuće partije i javnog funkcionera Aleksandra Vučića u medijskom predstavljanju dodatno je porasla. Analizirajući programe šest najgledanijih televizija:  RTS 1; TV B92; TV Prva; TV Pink; TV Happy; TV N1, istraživači su utvrdili: „Vučić je na predsjedničkim izborima zabilježio približno 47% od ukupnog predizbornog vremena. Prosta računica kaže, samo nekoliko procenata dijeli Vučića od toga da bude zastupljeniji nego svi ostali akteri zajedno. Kada njegovu prisutnost izrazimo u apsolutnim brojevima, dolazimo do podatka da je za dvadeset i osam dana sakupio 51.741 </w:t>
      </w:r>
      <w:proofErr w:type="gramStart"/>
      <w:r w:rsidRPr="00AA362F">
        <w:rPr>
          <w:lang w:val="pt-PT"/>
        </w:rPr>
        <w:t>sekundu.“</w:t>
      </w:r>
      <w:proofErr w:type="gramEnd"/>
      <w:r w:rsidRPr="00736E3A">
        <w:rPr>
          <w:rStyle w:val="FootnoteReference"/>
        </w:rPr>
        <w:footnoteReference w:id="27"/>
      </w:r>
      <w:r w:rsidRPr="00AA362F">
        <w:rPr>
          <w:lang w:val="pt-PT"/>
        </w:rPr>
        <w:t xml:space="preserve">  Po ovom istraživanju Vučić je više od polovine vremena, na pomenutim televizijama, dobio kao premijer, a nešto manje kao kandidat za predsednika, što dokazuje zloupotrebu javne funkcije u promotivne svrhe. Predsednički kandidati koji slede po količini vremena na najgledanijim televizijama, Vuk Jeremić i Saša Janković dobili svaki po oko pet puta manje prostora.  </w:t>
      </w:r>
    </w:p>
    <w:p w:rsidR="002C7411" w:rsidRPr="00AA362F" w:rsidRDefault="002C7411" w:rsidP="0095348C">
      <w:pPr>
        <w:pStyle w:val="Normal1"/>
        <w:shd w:val="clear" w:color="auto" w:fill="FFFFFF"/>
        <w:spacing w:before="0" w:beforeAutospacing="0" w:after="0" w:afterAutospacing="0" w:line="360" w:lineRule="auto"/>
        <w:ind w:firstLine="720"/>
        <w:jc w:val="both"/>
        <w:rPr>
          <w:lang w:val="pt-PT"/>
        </w:rPr>
      </w:pPr>
      <w:r w:rsidRPr="00AA362F">
        <w:rPr>
          <w:lang w:val="pt-PT"/>
        </w:rPr>
        <w:lastRenderedPageBreak/>
        <w:t xml:space="preserve">Kako je vreme prolazilo tako je prednost vladajuće stranke SNS i posebno njenog lidera, a posle predsedničkih izbora i predsednika Srbije, u medijima rasla. U predizbornoj kampanji za parlamentarne izbore 2020. godine dogodila se zanimljiva pojava: izborna lista vladajuće stranke SNS za našu decu, nije dobila najviše prostora na šest najgledanijih televizija, ali je zato sam Aleksandar Vučić, bio u tim programima enormno prisutan, što je, nema sumnje, doprinelo ubedljivoj pobedi i </w:t>
      </w:r>
      <w:r w:rsidR="002C1306" w:rsidRPr="00AA362F">
        <w:rPr>
          <w:lang w:val="pt-PT"/>
        </w:rPr>
        <w:t>dvotrećinskoj većini</w:t>
      </w:r>
      <w:r w:rsidRPr="00AA362F">
        <w:rPr>
          <w:lang w:val="pt-PT"/>
        </w:rPr>
        <w:t xml:space="preserve"> u parlamentu.  Vučić je dobio od 15 minuta i 12 sekundi na televiziji RTS, do neverovatnih dva sata 11 minuta i 36 sekundi na televiziji Pink.</w:t>
      </w:r>
      <w:r w:rsidRPr="00736E3A">
        <w:rPr>
          <w:rStyle w:val="FootnoteReference"/>
        </w:rPr>
        <w:footnoteReference w:id="28"/>
      </w:r>
      <w:r w:rsidRPr="00AA362F">
        <w:rPr>
          <w:lang w:val="pt-PT"/>
        </w:rPr>
        <w:t xml:space="preserve"> Prema istom istraživanju, sledeća najveća minutaža je ona koju je dobila lista Čedomir Jovanović Koalicija za mir, 6 minuta i 31 sekundu, ali to je bilo samo na jednoj televiziji. Liste koje su bile bolje zastupljene na televizijama imale su oko četiri minuta u proseku, što je neuporedivo sa liderom vladajuće stranke koji je sam imao oko deset puta više vremena.</w:t>
      </w:r>
    </w:p>
    <w:p w:rsidR="00225060" w:rsidRPr="00AA362F" w:rsidRDefault="002C7411" w:rsidP="003E2F1B">
      <w:pPr>
        <w:pStyle w:val="Normal1"/>
        <w:shd w:val="clear" w:color="auto" w:fill="FFFFFF"/>
        <w:spacing w:before="0" w:beforeAutospacing="0" w:after="0" w:afterAutospacing="0" w:line="360" w:lineRule="auto"/>
        <w:ind w:firstLine="720"/>
        <w:jc w:val="both"/>
        <w:rPr>
          <w:lang w:val="pt-PT"/>
        </w:rPr>
      </w:pPr>
      <w:r w:rsidRPr="00AA362F">
        <w:rPr>
          <w:lang w:val="pt-PT"/>
        </w:rPr>
        <w:t xml:space="preserve">Izbori 2020. godine karakteristični su i po tome što je jedan broj opozicionih stranaka odlučio da ih bojkotuje i da na bojkot pozove i sve ostale stranke, pa i građane. To je stvorilo priličnu konfuziju mesecima pred izbore, koji su bili opterećeni i vanrednim stanjem zbog epidemije korona virusom. Među analitičarima i istraživačima bilo je različitih mišljenja kakav odnos mediji treba da imaju prema bojkotu, pa je jedan deo stručnjaka i javnosti zamerao medijima koji su pod uticajem vlasti, što ne pružaju mogućnost zagovornicima bojkota da o svojoj ideji govore. Prvi put se dogodilo da i neka istraživanja (BIRODI) obuhvate stranke bojkota, mereći vreme koje su one dobile u odnosu na liste koje su išle na izbore i zaključujući da su bojkot-stranke marginalizovane posebno na RTS-u. Ovo istraživanje prenebregava već pomenutu odredbu Zakona o izboru narodnih poslanika, po kojoj javni servisi treba da obezbede promociju „podnosilaca izbornih </w:t>
      </w:r>
      <w:proofErr w:type="gramStart"/>
      <w:r w:rsidRPr="00AA362F">
        <w:rPr>
          <w:lang w:val="pt-PT"/>
        </w:rPr>
        <w:t>lista“</w:t>
      </w:r>
      <w:proofErr w:type="gramEnd"/>
      <w:r w:rsidRPr="00AA362F">
        <w:rPr>
          <w:lang w:val="pt-PT"/>
        </w:rPr>
        <w:t xml:space="preserve">.  U evropskom iskustvu, nažalost, nema artikulisanog odnosa prema ovakvim pojavama. Ipak, iz regulatornog okvira, ali i iz prakse, moglo </w:t>
      </w:r>
      <w:proofErr w:type="gramStart"/>
      <w:r w:rsidRPr="00AA362F">
        <w:rPr>
          <w:lang w:val="pt-PT"/>
        </w:rPr>
        <w:t>bi da</w:t>
      </w:r>
      <w:proofErr w:type="gramEnd"/>
      <w:r w:rsidRPr="00AA362F">
        <w:rPr>
          <w:lang w:val="pt-PT"/>
        </w:rPr>
        <w:t xml:space="preserve"> se zaključi da su mediji dužni da o predizbornim idejama svih politčkih aktera, pa i onih koji žele da bojkotuju izbore, treba da obaveste javnost i da omoguće sučeljavanje stavova. To, međutim, ne bi moglo da važi za poslednjnih desetak dana, odnosno finale predizbornog nadmetanja, jer je taj period namenjen promociji onih koji su predali izborne liste, iz čega su zagovornici bojkota sami sebe isključili.     </w:t>
      </w:r>
    </w:p>
    <w:p w:rsidR="002C7411" w:rsidRPr="00AA362F" w:rsidRDefault="002C7411" w:rsidP="0095348C">
      <w:pPr>
        <w:pStyle w:val="Normal1"/>
        <w:shd w:val="clear" w:color="auto" w:fill="FFFFFF"/>
        <w:spacing w:before="0" w:beforeAutospacing="0" w:after="0" w:afterAutospacing="0"/>
        <w:jc w:val="center"/>
        <w:rPr>
          <w:lang w:val="pt-PT"/>
        </w:rPr>
      </w:pPr>
      <w:r w:rsidRPr="00AA362F">
        <w:rPr>
          <w:lang w:val="pt-PT"/>
        </w:rPr>
        <w:t>ZAKLJUČAK</w:t>
      </w:r>
    </w:p>
    <w:p w:rsidR="002C7411" w:rsidRPr="00AA362F" w:rsidRDefault="002C7411" w:rsidP="0095348C">
      <w:pPr>
        <w:pStyle w:val="Normal1"/>
        <w:shd w:val="clear" w:color="auto" w:fill="FFFFFF"/>
        <w:spacing w:before="0" w:beforeAutospacing="0" w:after="0" w:afterAutospacing="0"/>
        <w:jc w:val="center"/>
        <w:rPr>
          <w:lang w:val="pt-PT"/>
        </w:rPr>
      </w:pPr>
    </w:p>
    <w:p w:rsidR="002C7411" w:rsidRPr="00AA362F" w:rsidRDefault="002C7411" w:rsidP="0095348C">
      <w:pPr>
        <w:pStyle w:val="Normal1"/>
        <w:shd w:val="clear" w:color="auto" w:fill="FFFFFF"/>
        <w:spacing w:before="0" w:beforeAutospacing="0" w:after="0" w:afterAutospacing="0" w:line="360" w:lineRule="auto"/>
        <w:jc w:val="both"/>
        <w:rPr>
          <w:lang w:val="pt-PT"/>
        </w:rPr>
      </w:pPr>
      <w:r w:rsidRPr="00AA362F">
        <w:rPr>
          <w:lang w:val="pt-PT"/>
        </w:rPr>
        <w:lastRenderedPageBreak/>
        <w:tab/>
        <w:t>Srbija se u reformi svog medijskog sistema, opredelila za mnoge standarde i principe koji su deo evropske medijske politike i regulatorne orijentacije za medije, što važi i za aspekt medijskog pokrivaja izbora. Celina medijskih zakona, kao i izbornog zakona, sadrži niz odredbi koje podržavaju demokratski pristup delovanju medija u izbornim periodima. Garantuje se ravnopravnost, sloboda promovisanja stavova i izbornih programa, uravnoteženost i afirmacija političkog pluralizma. Normativno se ne dopušta bilo čija privilegija, pa i onih koji su u trenutku izbora nosioci javnih funkcija i izričito se zabranjuje diskriminatornost u odnosu na političke aktere. Iako se pojedine pojave ne tretiraju regulatorno sasvim konkretno, kao na primer zabrana takozvane funkcionerske kampanje, iz celine zakona kao i iz pozivanja na evropsku praksu i dokumente u tim zakonima, proizilazi da Srbija želi da spreči bilo čiju neprincipijelnu prednost. Uprkos tome, u praksi se dešavaju procesi koji takva opredeljenja negiraju. Izrazita zatvorenost jednog broja medija za raznovsnost stavova, privlegovan položaj nosilaca javnih funkcija u predizbornim periodima i njihov vidljiv uticaj na medije koji imaju najveću teritorijalnu pokrivenost, dokazuju ozbiljan raskorak između normativnog i stvarnog. Ovakve okolnosti naglašavaju nužnost promena, ne toliko u regulatonom polju, koliko u praktičnom ponašanju politčkih aktera.</w:t>
      </w:r>
    </w:p>
    <w:p w:rsidR="002C7411" w:rsidRPr="00AA362F" w:rsidRDefault="002C7411" w:rsidP="002C7411">
      <w:pPr>
        <w:spacing w:after="0" w:line="360" w:lineRule="auto"/>
        <w:jc w:val="both"/>
        <w:rPr>
          <w:rFonts w:ascii="Times New Roman" w:hAnsi="Times New Roman" w:cs="Times New Roman"/>
          <w:sz w:val="24"/>
          <w:szCs w:val="24"/>
          <w:lang w:val="pt-PT"/>
        </w:rPr>
      </w:pPr>
    </w:p>
    <w:p w:rsidR="002C7411" w:rsidRPr="00AA362F" w:rsidRDefault="0095348C" w:rsidP="0095348C">
      <w:pPr>
        <w:pStyle w:val="FootnoteText"/>
        <w:rPr>
          <w:lang w:val="pt-PT"/>
        </w:rPr>
      </w:pPr>
      <w:r w:rsidRPr="00AA362F">
        <w:rPr>
          <w:rFonts w:ascii="Times New Roman" w:hAnsi="Times New Roman"/>
          <w:sz w:val="24"/>
          <w:szCs w:val="24"/>
          <w:lang w:val="pt-PT"/>
        </w:rPr>
        <w:t>LITERATURA I PRAVNI IZVORI</w:t>
      </w:r>
    </w:p>
    <w:p w:rsidR="002C7411" w:rsidRPr="00AA362F" w:rsidRDefault="002C7411" w:rsidP="002C7411">
      <w:pPr>
        <w:pStyle w:val="FootnoteText"/>
        <w:rPr>
          <w:lang w:val="pt-PT"/>
        </w:rPr>
      </w:pPr>
    </w:p>
    <w:p w:rsidR="0095348C" w:rsidRPr="00736E3A" w:rsidRDefault="002C7411" w:rsidP="0095348C">
      <w:pPr>
        <w:pStyle w:val="FootnoteText"/>
        <w:spacing w:after="120"/>
        <w:ind w:left="403" w:hanging="403"/>
        <w:jc w:val="both"/>
        <w:rPr>
          <w:rFonts w:ascii="Times New Roman" w:hAnsi="Times New Roman" w:cs="Times New Roman"/>
          <w:sz w:val="22"/>
          <w:szCs w:val="22"/>
        </w:rPr>
      </w:pPr>
      <w:r w:rsidRPr="00AA362F">
        <w:rPr>
          <w:rFonts w:ascii="Times New Roman" w:hAnsi="Times New Roman" w:cs="Times New Roman"/>
          <w:sz w:val="22"/>
          <w:szCs w:val="22"/>
          <w:lang w:val="pt-PT"/>
        </w:rPr>
        <w:t xml:space="preserve">Gavrilović Zoran, Mijatović Marina, Pavlica Dražen, </w:t>
      </w:r>
      <w:r w:rsidRPr="00AA362F">
        <w:rPr>
          <w:rFonts w:ascii="Times New Roman" w:hAnsi="Times New Roman" w:cs="Times New Roman"/>
          <w:i/>
          <w:sz w:val="22"/>
          <w:szCs w:val="22"/>
          <w:lang w:val="pt-PT"/>
        </w:rPr>
        <w:t xml:space="preserve">Mediji, izbori i javnost 2017, </w:t>
      </w:r>
      <w:r w:rsidRPr="00AA362F">
        <w:rPr>
          <w:rFonts w:ascii="Times New Roman" w:hAnsi="Times New Roman" w:cs="Times New Roman"/>
          <w:sz w:val="22"/>
          <w:szCs w:val="22"/>
          <w:lang w:val="pt-PT"/>
        </w:rPr>
        <w:t xml:space="preserve">Istraživanja%20medija/BIRODI_IZBORI_2017_DIGITAL.pdf, posećeno 30. </w:t>
      </w:r>
      <w:r w:rsidRPr="00736E3A">
        <w:rPr>
          <w:rFonts w:ascii="Times New Roman" w:hAnsi="Times New Roman" w:cs="Times New Roman"/>
          <w:sz w:val="22"/>
          <w:szCs w:val="22"/>
        </w:rPr>
        <w:t>06. 2020.</w:t>
      </w:r>
    </w:p>
    <w:p w:rsidR="0095348C" w:rsidRPr="00736E3A" w:rsidRDefault="002C7411" w:rsidP="0095348C">
      <w:pPr>
        <w:pStyle w:val="FootnoteText"/>
        <w:spacing w:after="120"/>
        <w:ind w:left="403" w:hanging="403"/>
        <w:jc w:val="both"/>
        <w:rPr>
          <w:rFonts w:ascii="Times New Roman" w:hAnsi="Times New Roman" w:cs="Times New Roman"/>
          <w:sz w:val="22"/>
          <w:szCs w:val="22"/>
        </w:rPr>
      </w:pPr>
      <w:r w:rsidRPr="00736E3A">
        <w:rPr>
          <w:rFonts w:ascii="Times New Roman" w:hAnsi="Times New Roman" w:cs="Times New Roman"/>
          <w:sz w:val="22"/>
          <w:szCs w:val="22"/>
        </w:rPr>
        <w:t xml:space="preserve">Jaša Lange, </w:t>
      </w:r>
      <w:r w:rsidRPr="00736E3A">
        <w:rPr>
          <w:rFonts w:ascii="Times New Roman" w:hAnsi="Times New Roman" w:cs="Times New Roman"/>
          <w:i/>
          <w:sz w:val="22"/>
          <w:szCs w:val="22"/>
        </w:rPr>
        <w:t>Mediji i izbori</w:t>
      </w:r>
      <w:r w:rsidRPr="00736E3A">
        <w:rPr>
          <w:rFonts w:ascii="Times New Roman" w:hAnsi="Times New Roman" w:cs="Times New Roman"/>
          <w:sz w:val="22"/>
          <w:szCs w:val="22"/>
        </w:rPr>
        <w:t>, Savet Evrope i Sprint, Beograd</w:t>
      </w:r>
      <w:r w:rsidR="0095348C" w:rsidRPr="00736E3A">
        <w:rPr>
          <w:rFonts w:ascii="Times New Roman" w:hAnsi="Times New Roman" w:cs="Times New Roman"/>
          <w:sz w:val="22"/>
          <w:szCs w:val="22"/>
        </w:rPr>
        <w:t>, 2002.</w:t>
      </w:r>
    </w:p>
    <w:p w:rsidR="0095348C" w:rsidRPr="00736E3A" w:rsidRDefault="002C7411" w:rsidP="0095348C">
      <w:pPr>
        <w:pStyle w:val="FootnoteText"/>
        <w:spacing w:after="120"/>
        <w:ind w:left="403" w:hanging="403"/>
        <w:jc w:val="both"/>
        <w:rPr>
          <w:rFonts w:ascii="Times New Roman" w:hAnsi="Times New Roman" w:cs="Times New Roman"/>
          <w:sz w:val="22"/>
          <w:szCs w:val="22"/>
        </w:rPr>
      </w:pPr>
      <w:r w:rsidRPr="00736E3A">
        <w:rPr>
          <w:rFonts w:ascii="Times New Roman" w:hAnsi="Times New Roman" w:cs="Times New Roman"/>
          <w:sz w:val="22"/>
          <w:szCs w:val="22"/>
        </w:rPr>
        <w:t xml:space="preserve">Jakubowicz Karol, </w:t>
      </w:r>
      <w:r w:rsidRPr="00736E3A">
        <w:rPr>
          <w:rFonts w:ascii="Times New Roman" w:hAnsi="Times New Roman" w:cs="Times New Roman"/>
          <w:i/>
          <w:sz w:val="22"/>
          <w:szCs w:val="22"/>
        </w:rPr>
        <w:t>Media revolution in Europe: ahead of the curve</w:t>
      </w:r>
      <w:r w:rsidRPr="00736E3A">
        <w:rPr>
          <w:rFonts w:ascii="Times New Roman" w:hAnsi="Times New Roman" w:cs="Times New Roman"/>
          <w:sz w:val="22"/>
          <w:szCs w:val="22"/>
        </w:rPr>
        <w:t>, Council of Europe Publishing, 2011.</w:t>
      </w:r>
    </w:p>
    <w:p w:rsidR="0095348C" w:rsidRPr="00AA362F" w:rsidRDefault="002C7411" w:rsidP="0095348C">
      <w:pPr>
        <w:pStyle w:val="FootnoteText"/>
        <w:spacing w:after="120"/>
        <w:ind w:left="403" w:hanging="403"/>
        <w:jc w:val="both"/>
        <w:rPr>
          <w:rFonts w:ascii="Times New Roman" w:hAnsi="Times New Roman" w:cs="Times New Roman"/>
          <w:sz w:val="22"/>
          <w:szCs w:val="22"/>
          <w:lang w:val="pt-PT"/>
        </w:rPr>
      </w:pPr>
      <w:r w:rsidRPr="00AA362F">
        <w:rPr>
          <w:rFonts w:ascii="Times New Roman" w:hAnsi="Times New Roman" w:cs="Times New Roman"/>
          <w:i/>
          <w:sz w:val="22"/>
          <w:szCs w:val="22"/>
          <w:lang w:val="pt-PT"/>
        </w:rPr>
        <w:t>Monitoring medija, izbori 2020</w:t>
      </w:r>
      <w:r w:rsidRPr="00AA362F">
        <w:rPr>
          <w:rFonts w:ascii="Times New Roman" w:hAnsi="Times New Roman" w:cs="Times New Roman"/>
          <w:sz w:val="22"/>
          <w:szCs w:val="22"/>
          <w:lang w:val="pt-PT"/>
        </w:rPr>
        <w:t xml:space="preserve"> – </w:t>
      </w:r>
      <w:r w:rsidRPr="00AA362F">
        <w:rPr>
          <w:rFonts w:ascii="Times New Roman" w:hAnsi="Times New Roman" w:cs="Times New Roman"/>
          <w:i/>
          <w:sz w:val="22"/>
          <w:szCs w:val="22"/>
          <w:lang w:val="pt-PT"/>
        </w:rPr>
        <w:t>8 – 18. Jun</w:t>
      </w:r>
      <w:r w:rsidRPr="00AA362F">
        <w:rPr>
          <w:rFonts w:ascii="Times New Roman" w:hAnsi="Times New Roman" w:cs="Times New Roman"/>
          <w:sz w:val="22"/>
          <w:szCs w:val="22"/>
          <w:lang w:val="pt-PT"/>
        </w:rPr>
        <w:t xml:space="preserve">, Biro za društvena istraživanja, </w:t>
      </w:r>
      <w:hyperlink r:id="rId9" w:history="1">
        <w:r w:rsidRPr="00AA362F">
          <w:rPr>
            <w:rStyle w:val="Hyperlink"/>
            <w:rFonts w:ascii="Times New Roman" w:hAnsi="Times New Roman" w:cs="Times New Roman"/>
            <w:color w:val="auto"/>
            <w:sz w:val="22"/>
            <w:szCs w:val="22"/>
            <w:u w:val="none"/>
            <w:lang w:val="pt-PT"/>
          </w:rPr>
          <w:t>www.birodi.rs</w:t>
        </w:r>
      </w:hyperlink>
      <w:r w:rsidR="0095348C" w:rsidRPr="00AA362F">
        <w:rPr>
          <w:rFonts w:ascii="Times New Roman" w:hAnsi="Times New Roman" w:cs="Times New Roman"/>
          <w:sz w:val="22"/>
          <w:szCs w:val="22"/>
          <w:lang w:val="pt-PT"/>
        </w:rPr>
        <w:t xml:space="preserve">. </w:t>
      </w:r>
      <w:r w:rsidRPr="00AA362F">
        <w:rPr>
          <w:rFonts w:ascii="Times New Roman" w:hAnsi="Times New Roman" w:cs="Times New Roman"/>
          <w:sz w:val="22"/>
          <w:szCs w:val="22"/>
          <w:lang w:val="pt-PT"/>
        </w:rPr>
        <w:t xml:space="preserve"> posećeno 05. 07. 2020. </w:t>
      </w:r>
    </w:p>
    <w:p w:rsidR="0095348C" w:rsidRPr="00AA362F" w:rsidRDefault="002C7411" w:rsidP="0095348C">
      <w:pPr>
        <w:pStyle w:val="FootnoteText"/>
        <w:spacing w:after="120"/>
        <w:ind w:left="403" w:hanging="403"/>
        <w:jc w:val="both"/>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„Preporuka CM/REC (2007) 15 Komiteta ministara državama članicama o merama u vezi sa medijskim praćenjem izbornih </w:t>
      </w:r>
      <w:proofErr w:type="gramStart"/>
      <w:r w:rsidRPr="00AA362F">
        <w:rPr>
          <w:rFonts w:ascii="Times New Roman" w:hAnsi="Times New Roman" w:cs="Times New Roman"/>
          <w:sz w:val="22"/>
          <w:szCs w:val="22"/>
          <w:lang w:val="pt-PT"/>
        </w:rPr>
        <w:t>kampanja“</w:t>
      </w:r>
      <w:proofErr w:type="gramEnd"/>
      <w:r w:rsidRPr="00AA362F">
        <w:rPr>
          <w:rFonts w:ascii="Times New Roman" w:hAnsi="Times New Roman" w:cs="Times New Roman"/>
          <w:sz w:val="22"/>
          <w:szCs w:val="22"/>
          <w:lang w:val="pt-PT"/>
        </w:rPr>
        <w:t xml:space="preserve">, </w:t>
      </w:r>
      <w:r w:rsidRPr="00AA362F">
        <w:rPr>
          <w:rFonts w:ascii="Times New Roman" w:hAnsi="Times New Roman" w:cs="Times New Roman"/>
          <w:i/>
          <w:sz w:val="22"/>
          <w:szCs w:val="22"/>
          <w:lang w:val="pt-PT"/>
        </w:rPr>
        <w:t>Zbornik odabranih pravnih instrumenata Saveta Evrope u vezi sa medijima 2007 – 2014,</w:t>
      </w:r>
      <w:r w:rsidRPr="00AA362F">
        <w:rPr>
          <w:rFonts w:ascii="Times New Roman" w:hAnsi="Times New Roman" w:cs="Times New Roman"/>
          <w:sz w:val="22"/>
          <w:szCs w:val="22"/>
          <w:lang w:val="pt-PT"/>
        </w:rPr>
        <w:t xml:space="preserve"> Savet </w:t>
      </w:r>
      <w:r w:rsidR="0095348C" w:rsidRPr="00AA362F">
        <w:rPr>
          <w:rFonts w:ascii="Times New Roman" w:hAnsi="Times New Roman" w:cs="Times New Roman"/>
          <w:sz w:val="22"/>
          <w:szCs w:val="22"/>
          <w:lang w:val="pt-PT"/>
        </w:rPr>
        <w:t>Evrope, Beograd, 2015.</w:t>
      </w:r>
    </w:p>
    <w:p w:rsidR="0095348C" w:rsidRPr="00AA362F" w:rsidRDefault="002C7411" w:rsidP="0095348C">
      <w:pPr>
        <w:pStyle w:val="FootnoteText"/>
        <w:spacing w:after="120"/>
        <w:ind w:left="403" w:hanging="403"/>
        <w:jc w:val="both"/>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“Preporuka br. R (99) 15 Komiteta ministara državama članicama o merama u vezi sa izveštavanjem medija o predizbornim kampanjama”, </w:t>
      </w:r>
      <w:r w:rsidRPr="00AA362F">
        <w:rPr>
          <w:rFonts w:ascii="Times New Roman" w:hAnsi="Times New Roman" w:cs="Times New Roman"/>
          <w:i/>
          <w:sz w:val="22"/>
          <w:szCs w:val="22"/>
          <w:lang w:val="pt-PT"/>
        </w:rPr>
        <w:t>Zbornik pravnih instrumenata Saveta Evrope u vezi sa medijima</w:t>
      </w:r>
      <w:r w:rsidRPr="00AA362F">
        <w:rPr>
          <w:rFonts w:ascii="Times New Roman" w:hAnsi="Times New Roman" w:cs="Times New Roman"/>
          <w:sz w:val="22"/>
          <w:szCs w:val="22"/>
          <w:lang w:val="pt-PT"/>
        </w:rPr>
        <w:t>, Savet Evrope, Beograd ,2006.</w:t>
      </w:r>
    </w:p>
    <w:p w:rsidR="0095348C" w:rsidRPr="00736E3A" w:rsidRDefault="002C7411" w:rsidP="0095348C">
      <w:pPr>
        <w:pStyle w:val="FootnoteText"/>
        <w:spacing w:after="120"/>
        <w:ind w:left="403" w:hanging="403"/>
        <w:jc w:val="both"/>
        <w:rPr>
          <w:rFonts w:ascii="Times New Roman" w:hAnsi="Times New Roman" w:cs="Times New Roman"/>
          <w:sz w:val="22"/>
          <w:szCs w:val="22"/>
        </w:rPr>
      </w:pPr>
      <w:r w:rsidRPr="00736E3A">
        <w:rPr>
          <w:rFonts w:ascii="Times New Roman" w:hAnsi="Times New Roman" w:cs="Times New Roman"/>
          <w:sz w:val="22"/>
          <w:szCs w:val="22"/>
        </w:rPr>
        <w:t xml:space="preserve">Rooke Richard, </w:t>
      </w:r>
      <w:r w:rsidRPr="00736E3A">
        <w:rPr>
          <w:rFonts w:ascii="Times New Roman" w:hAnsi="Times New Roman" w:cs="Times New Roman"/>
          <w:i/>
          <w:sz w:val="22"/>
          <w:szCs w:val="22"/>
        </w:rPr>
        <w:t>European Media in the Digital Age</w:t>
      </w:r>
      <w:r w:rsidRPr="00736E3A">
        <w:rPr>
          <w:rFonts w:ascii="Times New Roman" w:hAnsi="Times New Roman" w:cs="Times New Roman"/>
          <w:sz w:val="22"/>
          <w:szCs w:val="22"/>
        </w:rPr>
        <w:t>, Pearson Longman, London, 2009.</w:t>
      </w:r>
    </w:p>
    <w:p w:rsidR="0095348C" w:rsidRPr="00736E3A" w:rsidRDefault="002C7411" w:rsidP="0095348C">
      <w:pPr>
        <w:pStyle w:val="FootnoteText"/>
        <w:spacing w:after="120"/>
        <w:jc w:val="both"/>
        <w:rPr>
          <w:rFonts w:ascii="Times New Roman" w:hAnsi="Times New Roman" w:cs="Times New Roman"/>
          <w:sz w:val="22"/>
          <w:szCs w:val="22"/>
        </w:rPr>
      </w:pPr>
      <w:r w:rsidRPr="00736E3A">
        <w:rPr>
          <w:rFonts w:ascii="Times New Roman" w:hAnsi="Times New Roman" w:cs="Times New Roman"/>
          <w:sz w:val="22"/>
          <w:szCs w:val="22"/>
        </w:rPr>
        <w:t xml:space="preserve">Veljanovski Rade, „Medijska politika Srbije kao segment njene evropske politike“, u Milan Podunavac, ur. </w:t>
      </w:r>
      <w:r w:rsidRPr="00736E3A">
        <w:rPr>
          <w:rFonts w:ascii="Times New Roman" w:hAnsi="Times New Roman" w:cs="Times New Roman"/>
          <w:i/>
          <w:sz w:val="22"/>
          <w:szCs w:val="22"/>
        </w:rPr>
        <w:t>Ustav i demokratija u procesu transformacije</w:t>
      </w:r>
      <w:r w:rsidRPr="00736E3A">
        <w:rPr>
          <w:rFonts w:ascii="Times New Roman" w:hAnsi="Times New Roman" w:cs="Times New Roman"/>
          <w:sz w:val="22"/>
          <w:szCs w:val="22"/>
        </w:rPr>
        <w:t>, UB FPN, Udruženje za politčke nauke Srbije, Beograd, 2011, str. 285 – 298.</w:t>
      </w:r>
    </w:p>
    <w:p w:rsidR="0095348C" w:rsidRPr="00736E3A" w:rsidRDefault="002C7411" w:rsidP="0095348C">
      <w:pPr>
        <w:pStyle w:val="FootnoteText"/>
        <w:spacing w:after="120"/>
        <w:jc w:val="both"/>
        <w:rPr>
          <w:rFonts w:ascii="Times New Roman" w:hAnsi="Times New Roman" w:cs="Times New Roman"/>
          <w:sz w:val="22"/>
          <w:szCs w:val="22"/>
        </w:rPr>
      </w:pPr>
      <w:r w:rsidRPr="00736E3A">
        <w:rPr>
          <w:rFonts w:ascii="Times New Roman" w:hAnsi="Times New Roman" w:cs="Times New Roman"/>
          <w:sz w:val="22"/>
          <w:szCs w:val="22"/>
        </w:rPr>
        <w:t xml:space="preserve">Veljanovski Rade, „Kontroverze medijske politike Srbije“, </w:t>
      </w:r>
      <w:r w:rsidRPr="00736E3A">
        <w:rPr>
          <w:rFonts w:ascii="Times New Roman" w:hAnsi="Times New Roman" w:cs="Times New Roman"/>
          <w:i/>
          <w:sz w:val="22"/>
          <w:szCs w:val="22"/>
        </w:rPr>
        <w:t>Teme</w:t>
      </w:r>
      <w:r w:rsidRPr="00736E3A">
        <w:rPr>
          <w:rFonts w:ascii="Times New Roman" w:hAnsi="Times New Roman" w:cs="Times New Roman"/>
          <w:sz w:val="22"/>
          <w:szCs w:val="22"/>
        </w:rPr>
        <w:t>, 2014, br. 3, str. 1297 – 1312.</w:t>
      </w:r>
    </w:p>
    <w:p w:rsidR="0095348C" w:rsidRPr="00736E3A" w:rsidRDefault="002C7411" w:rsidP="0095348C">
      <w:pPr>
        <w:pStyle w:val="FootnoteText"/>
        <w:spacing w:after="120"/>
        <w:jc w:val="both"/>
        <w:rPr>
          <w:rFonts w:ascii="Times New Roman" w:hAnsi="Times New Roman" w:cs="Times New Roman"/>
          <w:sz w:val="22"/>
          <w:szCs w:val="22"/>
        </w:rPr>
      </w:pPr>
      <w:r w:rsidRPr="00736E3A">
        <w:rPr>
          <w:rFonts w:ascii="Times New Roman" w:hAnsi="Times New Roman" w:cs="Times New Roman"/>
          <w:sz w:val="22"/>
          <w:szCs w:val="22"/>
        </w:rPr>
        <w:lastRenderedPageBreak/>
        <w:t xml:space="preserve">Veljanovski Rade and Štavljanin Dragan, „The Belated and Bedeviled Media Transition in Serbia“, in Sai Felicia Krishna-Hensel (ed.), </w:t>
      </w:r>
      <w:r w:rsidRPr="00736E3A">
        <w:rPr>
          <w:rFonts w:ascii="Times New Roman" w:hAnsi="Times New Roman" w:cs="Times New Roman"/>
          <w:i/>
          <w:sz w:val="22"/>
          <w:szCs w:val="22"/>
        </w:rPr>
        <w:t>Media in Process, Transformation and Democratic Transition</w:t>
      </w:r>
      <w:r w:rsidRPr="00736E3A">
        <w:rPr>
          <w:rFonts w:ascii="Times New Roman" w:hAnsi="Times New Roman" w:cs="Times New Roman"/>
          <w:sz w:val="22"/>
          <w:szCs w:val="22"/>
        </w:rPr>
        <w:t>, Routledge, London/New York, 2017</w:t>
      </w:r>
      <w:r w:rsidR="00225060" w:rsidRPr="00736E3A">
        <w:rPr>
          <w:rFonts w:ascii="Times New Roman" w:hAnsi="Times New Roman" w:cs="Times New Roman"/>
          <w:sz w:val="22"/>
          <w:szCs w:val="22"/>
        </w:rPr>
        <w:t>.</w:t>
      </w:r>
    </w:p>
    <w:p w:rsidR="0095348C" w:rsidRPr="00736E3A" w:rsidRDefault="002C7411" w:rsidP="0095348C">
      <w:pPr>
        <w:pStyle w:val="FootnoteText"/>
        <w:spacing w:after="120"/>
        <w:jc w:val="both"/>
        <w:rPr>
          <w:rFonts w:ascii="Times New Roman" w:hAnsi="Times New Roman" w:cs="Times New Roman"/>
          <w:sz w:val="22"/>
          <w:szCs w:val="22"/>
        </w:rPr>
      </w:pPr>
      <w:r w:rsidRPr="00736E3A">
        <w:rPr>
          <w:rFonts w:ascii="Times New Roman" w:hAnsi="Times New Roman" w:cs="Times New Roman"/>
          <w:sz w:val="22"/>
          <w:szCs w:val="22"/>
        </w:rPr>
        <w:t xml:space="preserve">“Ljudska prava i izbori“, Ujedinjene nacije, </w:t>
      </w:r>
      <w:r w:rsidRPr="00736E3A">
        <w:rPr>
          <w:rFonts w:ascii="Times New Roman" w:hAnsi="Times New Roman" w:cs="Times New Roman"/>
          <w:i/>
          <w:sz w:val="22"/>
          <w:szCs w:val="22"/>
        </w:rPr>
        <w:t xml:space="preserve">Mediji i izbori, studije slučajeva, </w:t>
      </w:r>
      <w:r w:rsidRPr="00736E3A">
        <w:rPr>
          <w:rFonts w:ascii="Times New Roman" w:hAnsi="Times New Roman" w:cs="Times New Roman"/>
          <w:sz w:val="22"/>
          <w:szCs w:val="22"/>
        </w:rPr>
        <w:t>priredio Kristifor Kristoforu, Evropski institut za medije / Samizdat B92, Beogr</w:t>
      </w:r>
      <w:r w:rsidR="00225060" w:rsidRPr="00736E3A">
        <w:rPr>
          <w:rFonts w:ascii="Times New Roman" w:hAnsi="Times New Roman" w:cs="Times New Roman"/>
          <w:sz w:val="22"/>
          <w:szCs w:val="22"/>
        </w:rPr>
        <w:t>ad, 2003.</w:t>
      </w:r>
    </w:p>
    <w:p w:rsidR="002C7411" w:rsidRPr="00AA362F" w:rsidRDefault="002C7411" w:rsidP="0095348C">
      <w:pPr>
        <w:pStyle w:val="FootnoteText"/>
        <w:spacing w:after="120"/>
        <w:jc w:val="both"/>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„Zakon o javnom informisanju i </w:t>
      </w:r>
      <w:proofErr w:type="gramStart"/>
      <w:r w:rsidRPr="00AA362F">
        <w:rPr>
          <w:rFonts w:ascii="Times New Roman" w:hAnsi="Times New Roman" w:cs="Times New Roman"/>
          <w:sz w:val="22"/>
          <w:szCs w:val="22"/>
          <w:lang w:val="pt-PT"/>
        </w:rPr>
        <w:t>medjima“</w:t>
      </w:r>
      <w:proofErr w:type="gramEnd"/>
      <w:r w:rsidRPr="00AA362F">
        <w:rPr>
          <w:rFonts w:ascii="Times New Roman" w:hAnsi="Times New Roman" w:cs="Times New Roman"/>
          <w:sz w:val="22"/>
          <w:szCs w:val="22"/>
          <w:lang w:val="pt-PT"/>
        </w:rPr>
        <w:t xml:space="preserve">, </w:t>
      </w:r>
      <w:r w:rsidRPr="00AA362F">
        <w:rPr>
          <w:rFonts w:ascii="Times New Roman" w:hAnsi="Times New Roman" w:cs="Times New Roman"/>
          <w:i/>
          <w:sz w:val="22"/>
          <w:szCs w:val="22"/>
          <w:lang w:val="pt-PT"/>
        </w:rPr>
        <w:t>Sl. Glasnik RS</w:t>
      </w:r>
      <w:r w:rsidRPr="00AA362F">
        <w:rPr>
          <w:rFonts w:ascii="Times New Roman" w:hAnsi="Times New Roman" w:cs="Times New Roman"/>
          <w:sz w:val="22"/>
          <w:szCs w:val="22"/>
          <w:lang w:val="pt-PT"/>
        </w:rPr>
        <w:t>, br. 83/2014, 12/2016 – autentično tumačenje.</w:t>
      </w:r>
    </w:p>
    <w:p w:rsidR="002C7411" w:rsidRPr="00AA362F" w:rsidRDefault="002C7411" w:rsidP="0095348C">
      <w:pPr>
        <w:pStyle w:val="FootnoteText"/>
        <w:spacing w:after="200"/>
        <w:jc w:val="both"/>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“Zakon o elektronskim </w:t>
      </w:r>
      <w:proofErr w:type="gramStart"/>
      <w:r w:rsidRPr="00AA362F">
        <w:rPr>
          <w:rFonts w:ascii="Times New Roman" w:hAnsi="Times New Roman" w:cs="Times New Roman"/>
          <w:sz w:val="22"/>
          <w:szCs w:val="22"/>
          <w:lang w:val="pt-PT"/>
        </w:rPr>
        <w:t>medijima“</w:t>
      </w:r>
      <w:proofErr w:type="gramEnd"/>
      <w:r w:rsidRPr="00AA362F">
        <w:rPr>
          <w:rFonts w:ascii="Times New Roman" w:hAnsi="Times New Roman" w:cs="Times New Roman"/>
          <w:sz w:val="22"/>
          <w:szCs w:val="22"/>
          <w:lang w:val="pt-PT"/>
        </w:rPr>
        <w:t xml:space="preserve">, </w:t>
      </w:r>
      <w:r w:rsidRPr="00AA362F">
        <w:rPr>
          <w:rFonts w:ascii="Times New Roman" w:hAnsi="Times New Roman" w:cs="Times New Roman"/>
          <w:i/>
          <w:sz w:val="22"/>
          <w:szCs w:val="22"/>
          <w:lang w:val="pt-PT"/>
        </w:rPr>
        <w:t>Sl. Glasnik RS</w:t>
      </w:r>
      <w:r w:rsidRPr="00AA362F">
        <w:rPr>
          <w:rFonts w:ascii="Times New Roman" w:hAnsi="Times New Roman" w:cs="Times New Roman"/>
          <w:sz w:val="22"/>
          <w:szCs w:val="22"/>
          <w:lang w:val="pt-PT"/>
        </w:rPr>
        <w:t>, br. 83/2014.</w:t>
      </w:r>
    </w:p>
    <w:p w:rsidR="002C7411" w:rsidRPr="00736E3A" w:rsidRDefault="002C7411" w:rsidP="0095348C">
      <w:pPr>
        <w:pStyle w:val="FootnoteText"/>
        <w:jc w:val="both"/>
        <w:rPr>
          <w:rFonts w:ascii="Times New Roman" w:hAnsi="Times New Roman" w:cs="Times New Roman"/>
          <w:sz w:val="22"/>
          <w:szCs w:val="22"/>
        </w:rPr>
      </w:pPr>
      <w:r w:rsidRPr="00AA362F">
        <w:rPr>
          <w:rFonts w:ascii="Times New Roman" w:hAnsi="Times New Roman" w:cs="Times New Roman"/>
          <w:sz w:val="22"/>
          <w:szCs w:val="22"/>
          <w:lang w:val="pt-PT"/>
        </w:rPr>
        <w:t xml:space="preserve">“Zakon o izboru narodnih </w:t>
      </w:r>
      <w:proofErr w:type="gramStart"/>
      <w:r w:rsidRPr="00AA362F">
        <w:rPr>
          <w:rFonts w:ascii="Times New Roman" w:hAnsi="Times New Roman" w:cs="Times New Roman"/>
          <w:sz w:val="22"/>
          <w:szCs w:val="22"/>
          <w:lang w:val="pt-PT"/>
        </w:rPr>
        <w:t>poslanika“</w:t>
      </w:r>
      <w:proofErr w:type="gramEnd"/>
      <w:r w:rsidRPr="00AA362F">
        <w:rPr>
          <w:rFonts w:ascii="Times New Roman" w:hAnsi="Times New Roman" w:cs="Times New Roman"/>
          <w:sz w:val="22"/>
          <w:szCs w:val="22"/>
          <w:lang w:val="pt-PT"/>
        </w:rPr>
        <w:t xml:space="preserve">, </w:t>
      </w:r>
      <w:r w:rsidRPr="00AA362F">
        <w:rPr>
          <w:rFonts w:ascii="Times New Roman" w:hAnsi="Times New Roman" w:cs="Times New Roman"/>
          <w:i/>
          <w:sz w:val="22"/>
          <w:szCs w:val="22"/>
          <w:lang w:val="pt-PT"/>
        </w:rPr>
        <w:t xml:space="preserve">Sl. </w:t>
      </w:r>
      <w:r w:rsidRPr="00736E3A">
        <w:rPr>
          <w:rFonts w:ascii="Times New Roman" w:hAnsi="Times New Roman" w:cs="Times New Roman"/>
          <w:i/>
          <w:sz w:val="22"/>
          <w:szCs w:val="22"/>
        </w:rPr>
        <w:t xml:space="preserve">Glasnik RS, </w:t>
      </w:r>
      <w:r w:rsidRPr="00736E3A">
        <w:rPr>
          <w:rFonts w:ascii="Times New Roman" w:hAnsi="Times New Roman" w:cs="Times New Roman"/>
          <w:sz w:val="22"/>
          <w:szCs w:val="22"/>
        </w:rPr>
        <w:t>Br. 12/2020. I 68/2020.</w:t>
      </w:r>
    </w:p>
    <w:p w:rsidR="002C7411" w:rsidRPr="00736E3A" w:rsidRDefault="002C7411" w:rsidP="002C7411">
      <w:pPr>
        <w:pStyle w:val="FootnoteText"/>
        <w:spacing w:after="120" w:line="360" w:lineRule="auto"/>
        <w:rPr>
          <w:rFonts w:ascii="Times New Roman" w:hAnsi="Times New Roman"/>
          <w:sz w:val="24"/>
          <w:szCs w:val="24"/>
        </w:rPr>
      </w:pPr>
    </w:p>
    <w:p w:rsidR="002C7411" w:rsidRPr="00736E3A" w:rsidRDefault="002C7411" w:rsidP="00225060">
      <w:pPr>
        <w:spacing w:line="360" w:lineRule="auto"/>
        <w:jc w:val="both"/>
        <w:rPr>
          <w:rFonts w:ascii="Times New Roman" w:hAnsi="Times New Roman" w:cs="Times New Roman"/>
          <w:b/>
          <w:i/>
          <w:color w:val="000000"/>
          <w:sz w:val="24"/>
          <w:szCs w:val="24"/>
        </w:rPr>
      </w:pPr>
      <w:r w:rsidRPr="00736E3A">
        <w:rPr>
          <w:rFonts w:ascii="Times New Roman" w:hAnsi="Times New Roman" w:cs="Times New Roman"/>
          <w:b/>
          <w:i/>
          <w:color w:val="000000"/>
          <w:sz w:val="24"/>
          <w:szCs w:val="24"/>
        </w:rPr>
        <w:t>Rade Veljanovski</w:t>
      </w:r>
    </w:p>
    <w:p w:rsidR="001070B3" w:rsidRPr="00736E3A" w:rsidRDefault="002C7411" w:rsidP="003E2F1B">
      <w:pPr>
        <w:spacing w:after="0" w:line="240" w:lineRule="auto"/>
        <w:jc w:val="center"/>
        <w:rPr>
          <w:rFonts w:ascii="Times New Roman" w:hAnsi="Times New Roman" w:cs="Times New Roman"/>
          <w:b/>
          <w:color w:val="000000"/>
          <w:sz w:val="24"/>
          <w:szCs w:val="24"/>
        </w:rPr>
      </w:pPr>
      <w:r w:rsidRPr="00736E3A">
        <w:rPr>
          <w:rFonts w:ascii="Times New Roman" w:hAnsi="Times New Roman" w:cs="Times New Roman"/>
          <w:b/>
          <w:color w:val="000000"/>
          <w:sz w:val="24"/>
          <w:szCs w:val="24"/>
        </w:rPr>
        <w:t xml:space="preserve">CONTRADICTIONS BETWEEN REGULATIONS AND PRACTICE IN </w:t>
      </w:r>
    </w:p>
    <w:p w:rsidR="003E2F1B" w:rsidRPr="00736E3A" w:rsidRDefault="002C7411" w:rsidP="003E2F1B">
      <w:pPr>
        <w:spacing w:after="0" w:line="240" w:lineRule="auto"/>
        <w:jc w:val="center"/>
        <w:rPr>
          <w:rFonts w:ascii="Times New Roman" w:hAnsi="Times New Roman" w:cs="Times New Roman"/>
          <w:b/>
          <w:color w:val="000000"/>
          <w:sz w:val="24"/>
          <w:szCs w:val="24"/>
        </w:rPr>
      </w:pPr>
      <w:r w:rsidRPr="00736E3A">
        <w:rPr>
          <w:rFonts w:ascii="Times New Roman" w:hAnsi="Times New Roman" w:cs="Times New Roman"/>
          <w:b/>
          <w:color w:val="000000"/>
          <w:sz w:val="24"/>
          <w:szCs w:val="24"/>
        </w:rPr>
        <w:t xml:space="preserve">MEDIA ENSURING EQUALITY OF PARTICIPANTS </w:t>
      </w:r>
    </w:p>
    <w:p w:rsidR="002C7411" w:rsidRPr="00736E3A" w:rsidRDefault="002C7411" w:rsidP="003E2F1B">
      <w:pPr>
        <w:spacing w:after="0" w:line="240" w:lineRule="auto"/>
        <w:jc w:val="center"/>
        <w:rPr>
          <w:rFonts w:ascii="Times New Roman" w:hAnsi="Times New Roman" w:cs="Times New Roman"/>
          <w:b/>
          <w:color w:val="000000"/>
          <w:sz w:val="24"/>
          <w:szCs w:val="24"/>
        </w:rPr>
      </w:pPr>
      <w:r w:rsidRPr="00736E3A">
        <w:rPr>
          <w:rFonts w:ascii="Times New Roman" w:hAnsi="Times New Roman" w:cs="Times New Roman"/>
          <w:b/>
          <w:color w:val="000000"/>
          <w:sz w:val="24"/>
          <w:szCs w:val="24"/>
        </w:rPr>
        <w:t>IN ELECTIONS – THE CASE OF SERBIA</w:t>
      </w:r>
    </w:p>
    <w:p w:rsidR="003E2F1B" w:rsidRPr="00736E3A" w:rsidRDefault="003E2F1B" w:rsidP="003E2F1B">
      <w:pPr>
        <w:spacing w:after="0" w:line="240" w:lineRule="auto"/>
        <w:jc w:val="center"/>
        <w:rPr>
          <w:rFonts w:ascii="Times New Roman" w:hAnsi="Times New Roman" w:cs="Times New Roman"/>
          <w:b/>
          <w:color w:val="000000"/>
          <w:sz w:val="24"/>
          <w:szCs w:val="24"/>
        </w:rPr>
      </w:pPr>
    </w:p>
    <w:p w:rsidR="00225060" w:rsidRPr="00736E3A" w:rsidRDefault="00225060" w:rsidP="00225060">
      <w:pPr>
        <w:spacing w:after="0" w:line="240" w:lineRule="auto"/>
        <w:rPr>
          <w:rFonts w:ascii="Times New Roman" w:hAnsi="Times New Roman" w:cs="Times New Roman"/>
          <w:b/>
          <w:i/>
          <w:color w:val="000000"/>
          <w:sz w:val="24"/>
          <w:szCs w:val="24"/>
        </w:rPr>
      </w:pPr>
      <w:r w:rsidRPr="00736E3A">
        <w:rPr>
          <w:rFonts w:ascii="Times New Roman" w:hAnsi="Times New Roman" w:cs="Times New Roman"/>
          <w:i/>
          <w:color w:val="000000"/>
          <w:sz w:val="24"/>
          <w:szCs w:val="24"/>
        </w:rPr>
        <w:t xml:space="preserve">          </w:t>
      </w:r>
      <w:r w:rsidRPr="00736E3A">
        <w:rPr>
          <w:rFonts w:ascii="Times New Roman" w:hAnsi="Times New Roman" w:cs="Times New Roman"/>
          <w:b/>
          <w:i/>
          <w:color w:val="000000"/>
          <w:sz w:val="24"/>
          <w:szCs w:val="24"/>
        </w:rPr>
        <w:t xml:space="preserve"> </w:t>
      </w:r>
      <w:r w:rsidR="0021466C">
        <w:rPr>
          <w:rFonts w:ascii="Times New Roman" w:hAnsi="Times New Roman" w:cs="Times New Roman"/>
          <w:b/>
          <w:i/>
          <w:color w:val="000000"/>
          <w:sz w:val="24"/>
          <w:szCs w:val="24"/>
        </w:rPr>
        <w:t>Summery</w:t>
      </w:r>
    </w:p>
    <w:p w:rsidR="002C7411" w:rsidRPr="0021466C" w:rsidRDefault="002C7411" w:rsidP="0021466C">
      <w:pPr>
        <w:spacing w:after="0" w:line="240" w:lineRule="auto"/>
        <w:ind w:left="634" w:right="763"/>
        <w:jc w:val="both"/>
        <w:rPr>
          <w:rFonts w:ascii="Times New Roman" w:hAnsi="Times New Roman" w:cs="Times New Roman"/>
          <w:i/>
          <w:color w:val="000000"/>
          <w:sz w:val="24"/>
          <w:szCs w:val="24"/>
        </w:rPr>
      </w:pPr>
      <w:r w:rsidRPr="0021466C">
        <w:rPr>
          <w:rFonts w:ascii="Times New Roman" w:hAnsi="Times New Roman" w:cs="Times New Roman"/>
          <w:i/>
          <w:color w:val="000000"/>
          <w:sz w:val="24"/>
          <w:szCs w:val="24"/>
        </w:rPr>
        <w:t>The electoral process, as one of the most important aspects of modern democracy, requires and implies the full support of all other social subsystems, in order to realize the majority will of the citizens regarding the constitution of the desired government. The media system has a very important role in this process because only a fully informed citizen can reasonably opt for electoral lists and candidates. For twenty years, Serbia has been systematically working on the implementation of the experience and standards of the democratic world, especially the European regulatory framework for the media, which has contributed to the improvement of legislation in general, including the media and elections. However, the practice lags behind the normative solutions, which seriously endangers the electoral process and democracy as a whole.</w:t>
      </w:r>
    </w:p>
    <w:p w:rsidR="00225060" w:rsidRPr="0021466C" w:rsidRDefault="00225060" w:rsidP="0021466C">
      <w:pPr>
        <w:spacing w:after="0" w:line="240" w:lineRule="auto"/>
        <w:ind w:left="634" w:right="763"/>
        <w:jc w:val="both"/>
        <w:rPr>
          <w:rFonts w:ascii="Times New Roman" w:hAnsi="Times New Roman" w:cs="Times New Roman"/>
          <w:i/>
          <w:color w:val="000000"/>
          <w:sz w:val="24"/>
          <w:szCs w:val="24"/>
        </w:rPr>
      </w:pPr>
    </w:p>
    <w:p w:rsidR="002C7411" w:rsidRPr="0021466C" w:rsidRDefault="00225060" w:rsidP="0021466C">
      <w:pPr>
        <w:spacing w:after="0" w:line="240" w:lineRule="auto"/>
        <w:rPr>
          <w:rFonts w:ascii="Times New Roman" w:hAnsi="Times New Roman" w:cs="Times New Roman"/>
          <w:color w:val="000000"/>
          <w:sz w:val="24"/>
          <w:szCs w:val="24"/>
        </w:rPr>
      </w:pPr>
      <w:r w:rsidRPr="0021466C">
        <w:rPr>
          <w:rFonts w:ascii="Times New Roman" w:hAnsi="Times New Roman" w:cs="Times New Roman"/>
          <w:color w:val="000000"/>
          <w:sz w:val="24"/>
          <w:szCs w:val="24"/>
        </w:rPr>
        <w:t xml:space="preserve">          </w:t>
      </w:r>
      <w:r w:rsidRPr="0021466C">
        <w:rPr>
          <w:rFonts w:ascii="Times New Roman" w:hAnsi="Times New Roman" w:cs="Times New Roman"/>
          <w:b/>
          <w:color w:val="000000"/>
          <w:sz w:val="24"/>
          <w:szCs w:val="24"/>
        </w:rPr>
        <w:t>Keywords:</w:t>
      </w:r>
      <w:r w:rsidRPr="0021466C">
        <w:rPr>
          <w:rFonts w:ascii="Times New Roman" w:hAnsi="Times New Roman" w:cs="Times New Roman"/>
          <w:color w:val="000000"/>
          <w:sz w:val="24"/>
          <w:szCs w:val="24"/>
        </w:rPr>
        <w:t xml:space="preserve"> </w:t>
      </w:r>
      <w:r w:rsidR="002C7411" w:rsidRPr="0021466C">
        <w:rPr>
          <w:rFonts w:ascii="Times New Roman" w:hAnsi="Times New Roman" w:cs="Times New Roman"/>
          <w:i/>
          <w:color w:val="000000"/>
          <w:sz w:val="24"/>
          <w:szCs w:val="24"/>
        </w:rPr>
        <w:t>elections, media, democracy, regulation, media practice</w:t>
      </w:r>
    </w:p>
    <w:p w:rsidR="00DA4212" w:rsidRDefault="00DA4212" w:rsidP="0021466C">
      <w:pPr>
        <w:spacing w:after="0" w:line="240" w:lineRule="auto"/>
        <w:jc w:val="both"/>
        <w:rPr>
          <w:rFonts w:ascii="Times New Roman" w:hAnsi="Times New Roman" w:cs="Times New Roman"/>
          <w:b/>
          <w:bCs/>
          <w:noProof/>
          <w:sz w:val="24"/>
          <w:szCs w:val="24"/>
        </w:rPr>
        <w:sectPr w:rsidR="00DA4212" w:rsidSect="00620106">
          <w:pgSz w:w="12240" w:h="15840"/>
          <w:pgMar w:top="1417" w:right="1417" w:bottom="1417" w:left="1417" w:header="708" w:footer="708" w:gutter="0"/>
          <w:cols w:space="708"/>
          <w:docGrid w:linePitch="360"/>
        </w:sectPr>
      </w:pPr>
    </w:p>
    <w:p w:rsidR="00DA4212" w:rsidRDefault="00DA4212" w:rsidP="0021466C">
      <w:pPr>
        <w:spacing w:after="0" w:line="240" w:lineRule="auto"/>
        <w:jc w:val="both"/>
        <w:rPr>
          <w:rFonts w:ascii="Times New Roman" w:hAnsi="Times New Roman" w:cs="Times New Roman"/>
          <w:b/>
          <w:bCs/>
          <w:noProof/>
          <w:sz w:val="24"/>
          <w:szCs w:val="24"/>
        </w:rPr>
      </w:pPr>
    </w:p>
    <w:p w:rsidR="00DA4212" w:rsidRDefault="00DA4212" w:rsidP="0021466C">
      <w:pPr>
        <w:spacing w:after="0" w:line="240" w:lineRule="auto"/>
        <w:jc w:val="both"/>
        <w:rPr>
          <w:rFonts w:ascii="Times New Roman" w:hAnsi="Times New Roman" w:cs="Times New Roman"/>
          <w:b/>
          <w:bCs/>
          <w:noProof/>
          <w:sz w:val="24"/>
          <w:szCs w:val="24"/>
        </w:rPr>
      </w:pPr>
    </w:p>
    <w:p w:rsidR="00C56CF7" w:rsidRDefault="003E2F1B" w:rsidP="0021466C">
      <w:pPr>
        <w:spacing w:after="0" w:line="240" w:lineRule="auto"/>
        <w:jc w:val="both"/>
        <w:rPr>
          <w:rFonts w:ascii="Times New Roman" w:eastAsia="Arial" w:hAnsi="Times New Roman" w:cs="Times New Roman"/>
          <w:b/>
          <w:noProof/>
          <w:sz w:val="24"/>
          <w:szCs w:val="24"/>
        </w:rPr>
      </w:pPr>
      <w:r w:rsidRPr="0021466C">
        <w:rPr>
          <w:rFonts w:ascii="Times New Roman" w:hAnsi="Times New Roman" w:cs="Times New Roman"/>
          <w:b/>
          <w:bCs/>
          <w:i/>
          <w:noProof/>
          <w:sz w:val="28"/>
          <w:szCs w:val="28"/>
        </w:rPr>
        <w:t>Dubravka Valić Nedeljković</w:t>
      </w:r>
      <w:r w:rsidR="004E59EB" w:rsidRPr="00736E3A">
        <w:rPr>
          <w:rStyle w:val="FootnoteReference"/>
          <w:rFonts w:ascii="Times New Roman" w:eastAsia="Arial" w:hAnsi="Times New Roman" w:cs="Times New Roman"/>
          <w:b/>
          <w:noProof/>
          <w:sz w:val="24"/>
          <w:szCs w:val="24"/>
        </w:rPr>
        <w:footnoteReference w:customMarkFollows="1" w:id="29"/>
        <w:sym w:font="Symbol" w:char="F02A"/>
      </w:r>
    </w:p>
    <w:p w:rsidR="0021466C" w:rsidRPr="00736E3A" w:rsidRDefault="0021466C" w:rsidP="0021466C">
      <w:pPr>
        <w:spacing w:after="0" w:line="240" w:lineRule="auto"/>
        <w:jc w:val="both"/>
        <w:rPr>
          <w:rFonts w:ascii="Times New Roman" w:eastAsia="Arial" w:hAnsi="Times New Roman" w:cs="Times New Roman"/>
          <w:b/>
          <w:noProof/>
          <w:sz w:val="24"/>
          <w:szCs w:val="24"/>
        </w:rPr>
      </w:pPr>
    </w:p>
    <w:p w:rsidR="00C56CF7" w:rsidRPr="00736E3A" w:rsidRDefault="00C56CF7" w:rsidP="00C56CF7">
      <w:pPr>
        <w:spacing w:after="0" w:line="240" w:lineRule="auto"/>
        <w:jc w:val="center"/>
        <w:rPr>
          <w:rFonts w:ascii="Times New Roman" w:hAnsi="Times New Roman" w:cs="Times New Roman"/>
          <w:b/>
          <w:sz w:val="28"/>
          <w:szCs w:val="28"/>
        </w:rPr>
      </w:pPr>
      <w:r w:rsidRPr="00736E3A">
        <w:rPr>
          <w:rFonts w:ascii="Times New Roman" w:hAnsi="Times New Roman" w:cs="Times New Roman"/>
          <w:b/>
          <w:sz w:val="28"/>
          <w:szCs w:val="28"/>
        </w:rPr>
        <w:t>PREDIZBORNA KAMPAN</w:t>
      </w:r>
      <w:r w:rsidR="0096030B" w:rsidRPr="00736E3A">
        <w:rPr>
          <w:rFonts w:ascii="Times New Roman" w:hAnsi="Times New Roman" w:cs="Times New Roman"/>
          <w:b/>
          <w:sz w:val="28"/>
          <w:szCs w:val="28"/>
        </w:rPr>
        <w:t>JA BEZ NOVINARSKOG IZVEŠTAVANJA:</w:t>
      </w:r>
    </w:p>
    <w:p w:rsidR="00C56CF7" w:rsidRPr="00736E3A" w:rsidRDefault="00C56CF7" w:rsidP="00C56CF7">
      <w:pPr>
        <w:spacing w:after="0" w:line="240" w:lineRule="auto"/>
        <w:jc w:val="center"/>
        <w:rPr>
          <w:rFonts w:ascii="Times New Roman" w:hAnsi="Times New Roman" w:cs="Times New Roman"/>
          <w:b/>
          <w:sz w:val="28"/>
          <w:szCs w:val="28"/>
        </w:rPr>
      </w:pPr>
      <w:r w:rsidRPr="00736E3A">
        <w:rPr>
          <w:rFonts w:ascii="Times New Roman" w:hAnsi="Times New Roman" w:cs="Times New Roman"/>
          <w:b/>
          <w:sz w:val="28"/>
          <w:szCs w:val="28"/>
        </w:rPr>
        <w:t xml:space="preserve">DRUŠTVENE MREŽE KAO </w:t>
      </w:r>
      <w:r w:rsidR="0096030B" w:rsidRPr="00736E3A">
        <w:rPr>
          <w:rFonts w:ascii="Times New Roman" w:hAnsi="Times New Roman" w:cs="Times New Roman"/>
          <w:b/>
          <w:sz w:val="28"/>
          <w:szCs w:val="28"/>
        </w:rPr>
        <w:t>USPEŠAN</w:t>
      </w:r>
    </w:p>
    <w:p w:rsidR="00C56CF7" w:rsidRPr="00736E3A" w:rsidRDefault="00C56CF7" w:rsidP="00C56CF7">
      <w:pPr>
        <w:spacing w:after="0" w:line="240" w:lineRule="auto"/>
        <w:jc w:val="center"/>
        <w:rPr>
          <w:rFonts w:ascii="Times New Roman" w:hAnsi="Times New Roman" w:cs="Times New Roman"/>
          <w:b/>
          <w:sz w:val="28"/>
          <w:szCs w:val="28"/>
        </w:rPr>
      </w:pPr>
      <w:r w:rsidRPr="00736E3A">
        <w:rPr>
          <w:rFonts w:ascii="Times New Roman" w:hAnsi="Times New Roman" w:cs="Times New Roman"/>
          <w:b/>
          <w:sz w:val="28"/>
          <w:szCs w:val="28"/>
        </w:rPr>
        <w:t>KOMUNIKATIVNI KANAL</w:t>
      </w:r>
      <w:r w:rsidRPr="00736E3A">
        <w:rPr>
          <w:rStyle w:val="FootnoteReference"/>
          <w:rFonts w:ascii="Times New Roman" w:hAnsi="Times New Roman" w:cs="Times New Roman"/>
          <w:b/>
          <w:sz w:val="28"/>
          <w:szCs w:val="28"/>
        </w:rPr>
        <w:footnoteReference w:customMarkFollows="1" w:id="30"/>
        <w:t>**</w:t>
      </w:r>
    </w:p>
    <w:p w:rsidR="00C56CF7" w:rsidRPr="00736E3A" w:rsidRDefault="00C56CF7" w:rsidP="00953F60">
      <w:pPr>
        <w:spacing w:after="0" w:line="240" w:lineRule="auto"/>
        <w:jc w:val="center"/>
        <w:rPr>
          <w:rFonts w:ascii="Times New Roman" w:hAnsi="Times New Roman" w:cs="Times New Roman"/>
          <w:sz w:val="24"/>
          <w:szCs w:val="24"/>
        </w:rPr>
      </w:pPr>
    </w:p>
    <w:p w:rsidR="00C56CF7" w:rsidRPr="00736E3A" w:rsidRDefault="00C56CF7" w:rsidP="00953F60">
      <w:pPr>
        <w:spacing w:after="0" w:line="240" w:lineRule="auto"/>
        <w:ind w:firstLine="720"/>
        <w:rPr>
          <w:rFonts w:ascii="Times New Roman" w:hAnsi="Times New Roman" w:cs="Times New Roman"/>
          <w:b/>
          <w:sz w:val="24"/>
          <w:szCs w:val="24"/>
        </w:rPr>
      </w:pPr>
      <w:r w:rsidRPr="00736E3A">
        <w:rPr>
          <w:rFonts w:ascii="Times New Roman" w:hAnsi="Times New Roman" w:cs="Times New Roman"/>
          <w:b/>
          <w:sz w:val="24"/>
          <w:szCs w:val="24"/>
        </w:rPr>
        <w:t>Sažetak</w:t>
      </w:r>
    </w:p>
    <w:p w:rsidR="00C56CF7" w:rsidRPr="00AA362F" w:rsidRDefault="00C56CF7" w:rsidP="00C56CF7">
      <w:pPr>
        <w:tabs>
          <w:tab w:val="left" w:pos="720"/>
        </w:tabs>
        <w:spacing w:after="0" w:line="360" w:lineRule="auto"/>
        <w:ind w:left="720" w:right="766"/>
        <w:jc w:val="both"/>
        <w:rPr>
          <w:rFonts w:ascii="Times New Roman" w:hAnsi="Times New Roman" w:cs="Times New Roman"/>
          <w:i/>
          <w:sz w:val="24"/>
          <w:szCs w:val="24"/>
          <w:lang w:val="pt-PT"/>
        </w:rPr>
      </w:pPr>
      <w:r w:rsidRPr="00736E3A">
        <w:rPr>
          <w:rFonts w:ascii="Times New Roman" w:hAnsi="Times New Roman" w:cs="Times New Roman"/>
          <w:i/>
          <w:sz w:val="24"/>
          <w:szCs w:val="24"/>
        </w:rPr>
        <w:t xml:space="preserve">Cilj monitoringa tradicionalnih medija i društvenih mreža bio je da se uoče dominantne diskursne strategije tokom predizborne kampanje 2020. u Srbiji u kontekstu epidemije kovida 19. Za analizu večernjih centralnih informativnih emisija N1 i RTS korišćena je kvalitativna analiza sadržaja i kritička analiza medijskog diskursa. </w:t>
      </w:r>
      <w:r w:rsidRPr="00AA362F">
        <w:rPr>
          <w:rFonts w:ascii="Times New Roman" w:hAnsi="Times New Roman" w:cs="Times New Roman"/>
          <w:i/>
          <w:sz w:val="24"/>
          <w:szCs w:val="24"/>
          <w:lang w:val="pt-PT"/>
        </w:rPr>
        <w:t xml:space="preserve">Za debatne emisije Nove, RTS i Pinka, kao i za društvene mreže i štampu kvantitativno-kvalitativna analiza sadržaja. Korpus čini 60 informativnih emisija uzorkovanih između 20. maja 2020. i 18. juna 2020, 7 dnevnih novinan, debatne emisije Utisak nedelje (4), Hit tvit (4) i Upitnik (5) u periodu od 19.5.2020. do 16.6.2020, kao i u istom periodu Fezbuk nalozi lista i tvitovi kandidata ili nosilaca lista. Osnovni rezultat je da su u izbornom ciklusu 2020. potencijalni birači informacije dobijali direktno od učesnika na izborima kojima su tradicionalni i novi mediji služili samo kao komunikativni kanal kroz koji su distribuirali svoja obećanja. Novinari ovu kampanju uglavnom nisu pratili sa stanovišta angažovanog kritičkog pristupa. </w:t>
      </w:r>
    </w:p>
    <w:p w:rsidR="00C56CF7" w:rsidRPr="00AA362F" w:rsidRDefault="00C56CF7" w:rsidP="00C56CF7">
      <w:pPr>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w:t>
      </w:r>
      <w:r w:rsidRPr="00AA362F">
        <w:rPr>
          <w:rFonts w:ascii="Times New Roman" w:hAnsi="Times New Roman" w:cs="Times New Roman"/>
          <w:b/>
          <w:sz w:val="24"/>
          <w:szCs w:val="24"/>
          <w:lang w:val="pt-PT"/>
        </w:rPr>
        <w:t>Ključne reči</w:t>
      </w:r>
      <w:r w:rsidRPr="00AA362F">
        <w:rPr>
          <w:rFonts w:ascii="Times New Roman" w:hAnsi="Times New Roman" w:cs="Times New Roman"/>
          <w:b/>
          <w:i/>
          <w:sz w:val="24"/>
          <w:szCs w:val="24"/>
          <w:lang w:val="pt-PT"/>
        </w:rPr>
        <w:t xml:space="preserve">: </w:t>
      </w:r>
      <w:r w:rsidRPr="00AA362F">
        <w:rPr>
          <w:rFonts w:ascii="Times New Roman" w:hAnsi="Times New Roman" w:cs="Times New Roman"/>
          <w:i/>
          <w:sz w:val="24"/>
          <w:szCs w:val="24"/>
          <w:lang w:val="pt-PT"/>
        </w:rPr>
        <w:t xml:space="preserve">predizborna, kampanja, tradicionalni, novi, mediji, diskurs, </w:t>
      </w:r>
      <w:r w:rsidRPr="00AA362F">
        <w:rPr>
          <w:rFonts w:ascii="Times New Roman" w:hAnsi="Times New Roman" w:cs="Times New Roman"/>
          <w:sz w:val="24"/>
          <w:szCs w:val="24"/>
          <w:lang w:val="pt-PT"/>
        </w:rPr>
        <w:t>strategije</w:t>
      </w:r>
    </w:p>
    <w:p w:rsidR="00C56CF7" w:rsidRPr="00AA362F" w:rsidRDefault="00C56CF7" w:rsidP="00953F60">
      <w:pPr>
        <w:spacing w:after="0" w:line="240" w:lineRule="auto"/>
        <w:rPr>
          <w:rFonts w:ascii="Times New Roman" w:hAnsi="Times New Roman" w:cs="Times New Roman"/>
          <w:sz w:val="24"/>
          <w:szCs w:val="24"/>
          <w:lang w:val="pt-PT"/>
        </w:rPr>
      </w:pPr>
    </w:p>
    <w:p w:rsidR="00C56CF7" w:rsidRPr="00AA362F" w:rsidRDefault="00C56CF7" w:rsidP="00953F60">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UVOD</w:t>
      </w:r>
    </w:p>
    <w:p w:rsidR="00953F60" w:rsidRPr="00AA362F" w:rsidRDefault="00953F60" w:rsidP="00953F60">
      <w:pPr>
        <w:spacing w:after="0" w:line="240" w:lineRule="auto"/>
        <w:jc w:val="center"/>
        <w:rPr>
          <w:rFonts w:ascii="Times New Roman" w:hAnsi="Times New Roman" w:cs="Times New Roman"/>
          <w:sz w:val="24"/>
          <w:szCs w:val="24"/>
          <w:lang w:val="pt-PT"/>
        </w:rPr>
      </w:pPr>
    </w:p>
    <w:p w:rsidR="00C56CF7" w:rsidRPr="00AA362F" w:rsidRDefault="00C56CF7" w:rsidP="00C56CF7">
      <w:pPr>
        <w:tabs>
          <w:tab w:val="left" w:pos="567"/>
        </w:tabs>
        <w:spacing w:after="0" w:line="360" w:lineRule="auto"/>
        <w:jc w:val="both"/>
        <w:rPr>
          <w:rFonts w:ascii="Times New Roman" w:hAnsi="Times New Roman" w:cs="Times New Roman"/>
          <w:sz w:val="24"/>
          <w:szCs w:val="24"/>
          <w:lang w:val="pt-PT"/>
        </w:rPr>
      </w:pPr>
      <w:r w:rsidRPr="00AA362F">
        <w:rPr>
          <w:rFonts w:ascii="Times New Roman" w:hAnsi="Times New Roman"/>
          <w:sz w:val="24"/>
          <w:szCs w:val="24"/>
          <w:lang w:val="pt-PT"/>
        </w:rPr>
        <w:tab/>
        <w:t>Političke elite, posebno one vladajuće, i mediji su danas u snažnoj simbiozi. Bursten (Boorstin)</w:t>
      </w:r>
      <w:r w:rsidRPr="00736E3A">
        <w:rPr>
          <w:rStyle w:val="FootnoteReference"/>
          <w:rFonts w:ascii="Times New Roman" w:hAnsi="Times New Roman"/>
          <w:sz w:val="20"/>
          <w:szCs w:val="20"/>
        </w:rPr>
        <w:footnoteReference w:id="31"/>
      </w:r>
      <w:r w:rsidRPr="00AA362F">
        <w:rPr>
          <w:rFonts w:ascii="Times New Roman" w:hAnsi="Times New Roman"/>
          <w:sz w:val="20"/>
          <w:szCs w:val="20"/>
          <w:lang w:val="pt-PT"/>
        </w:rPr>
        <w:t xml:space="preserve"> </w:t>
      </w:r>
      <w:r w:rsidRPr="00AA362F">
        <w:rPr>
          <w:rFonts w:ascii="Times New Roman" w:hAnsi="Times New Roman" w:cs="Times New Roman"/>
          <w:sz w:val="24"/>
          <w:szCs w:val="24"/>
          <w:lang w:val="pt-PT"/>
        </w:rPr>
        <w:t xml:space="preserve"> je definiše kao „srećna </w:t>
      </w:r>
      <w:proofErr w:type="gramStart"/>
      <w:r w:rsidRPr="00AA362F">
        <w:rPr>
          <w:rFonts w:ascii="Times New Roman" w:hAnsi="Times New Roman" w:cs="Times New Roman"/>
          <w:sz w:val="24"/>
          <w:szCs w:val="24"/>
          <w:lang w:val="pt-PT"/>
        </w:rPr>
        <w:t>simbioza“</w:t>
      </w:r>
      <w:proofErr w:type="gramEnd"/>
      <w:r w:rsidRPr="00AA362F">
        <w:rPr>
          <w:rFonts w:ascii="Times New Roman" w:hAnsi="Times New Roman" w:cs="Times New Roman"/>
          <w:sz w:val="24"/>
          <w:szCs w:val="24"/>
          <w:lang w:val="pt-PT"/>
        </w:rPr>
        <w:t xml:space="preserve">, u kojoj se „informacija (uloga koja pripada </w:t>
      </w:r>
      <w:r w:rsidRPr="00AA362F">
        <w:rPr>
          <w:rFonts w:ascii="Times New Roman" w:hAnsi="Times New Roman" w:cs="Times New Roman"/>
          <w:sz w:val="24"/>
          <w:szCs w:val="24"/>
          <w:lang w:val="pt-PT"/>
        </w:rPr>
        <w:lastRenderedPageBreak/>
        <w:t xml:space="preserve">političarima i političarkama) razmenjuje sa publicitetom (uloga koja pripada medijima)“. Ova simbioza se </w:t>
      </w:r>
      <w:r w:rsidRPr="00AA362F">
        <w:rPr>
          <w:rFonts w:ascii="Times New Roman" w:hAnsi="Times New Roman"/>
          <w:sz w:val="24"/>
          <w:szCs w:val="24"/>
          <w:lang w:val="pt-PT"/>
        </w:rPr>
        <w:t xml:space="preserve">ogleda u dva pojavna oblika </w:t>
      </w:r>
      <w:r w:rsidRPr="00AA362F">
        <w:rPr>
          <w:rFonts w:ascii="Times New Roman" w:hAnsi="Times New Roman" w:cs="Times New Roman"/>
          <w:sz w:val="24"/>
          <w:szCs w:val="24"/>
          <w:lang w:val="pt-PT"/>
        </w:rPr>
        <w:t>medi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atizaci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e političkog života i sve veće komerci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alizaci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e celokupne medi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ske industri</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e kojoj su veliki spektakli, poput izbornih ciklusa, događaj koji prelazi informativni prag za sve medije, a u doba Interneta i društvenih mreža postaje njihov nezamenljiv sadržaj. Učesnici u kampanji upravo društvene mreže koriste, bez ograničavanja, kao virtuelni prostor-vreme za besplatno javno zagovaranje.</w:t>
      </w:r>
    </w:p>
    <w:p w:rsidR="00C56CF7" w:rsidRPr="00736E3A" w:rsidRDefault="00C56CF7" w:rsidP="00C56CF7">
      <w:pPr>
        <w:spacing w:after="0" w:line="360" w:lineRule="auto"/>
        <w:ind w:firstLine="720"/>
        <w:jc w:val="both"/>
      </w:pPr>
      <w:r w:rsidRPr="00AA362F">
        <w:rPr>
          <w:rFonts w:ascii="Times New Roman" w:hAnsi="Times New Roman" w:cs="Times New Roman"/>
          <w:sz w:val="24"/>
          <w:szCs w:val="24"/>
          <w:lang w:val="pt-PT"/>
        </w:rPr>
        <w:t xml:space="preserve">Nino Landerer smatra da medijatizacija politike </w:t>
      </w:r>
      <w:r w:rsidRPr="00AA362F">
        <w:rPr>
          <w:rFonts w:ascii="Times New Roman" w:hAnsi="Times New Roman"/>
          <w:sz w:val="24"/>
          <w:szCs w:val="24"/>
          <w:lang w:val="pt-PT"/>
        </w:rPr>
        <w:t>„</w:t>
      </w:r>
      <w:r w:rsidRPr="00AA362F">
        <w:rPr>
          <w:rFonts w:ascii="Times New Roman" w:hAnsi="Times New Roman" w:cs="Times New Roman"/>
          <w:sz w:val="24"/>
          <w:szCs w:val="24"/>
          <w:lang w:val="pt-PT"/>
        </w:rPr>
        <w:t>nastaje kada i mediji i politički akteri prilagođavaju svoje ponašanje prema marketinškoj logici koja se rukovodi auditorijumom.</w:t>
      </w:r>
      <w:r w:rsidRPr="00736E3A">
        <w:rPr>
          <w:rStyle w:val="FootnoteReference"/>
        </w:rPr>
        <w:footnoteReference w:id="32"/>
      </w:r>
      <w:r w:rsidRPr="00736E3A">
        <w:rPr>
          <w:rFonts w:ascii="Times New Roman" w:hAnsi="Times New Roman" w:cs="Times New Roman"/>
          <w:sz w:val="24"/>
          <w:szCs w:val="24"/>
        </w:rPr>
        <w:t>“</w:t>
      </w:r>
    </w:p>
    <w:p w:rsidR="00C56CF7" w:rsidRPr="00736E3A" w:rsidRDefault="00C56CF7" w:rsidP="00C56CF7">
      <w:pPr>
        <w:pStyle w:val="Heading1"/>
        <w:spacing w:before="0" w:beforeAutospacing="0" w:after="0" w:afterAutospacing="0" w:line="360" w:lineRule="auto"/>
        <w:ind w:firstLine="720"/>
        <w:jc w:val="both"/>
        <w:rPr>
          <w:b w:val="0"/>
          <w:sz w:val="24"/>
          <w:szCs w:val="24"/>
        </w:rPr>
      </w:pPr>
      <w:r w:rsidRPr="00736E3A">
        <w:rPr>
          <w:b w:val="0"/>
          <w:sz w:val="24"/>
          <w:szCs w:val="24"/>
        </w:rPr>
        <w:t xml:space="preserve">Stig </w:t>
      </w:r>
      <w:r w:rsidRPr="00736E3A">
        <w:rPr>
          <w:rFonts w:eastAsiaTheme="minorEastAsia"/>
          <w:b w:val="0"/>
          <w:sz w:val="24"/>
          <w:szCs w:val="24"/>
        </w:rPr>
        <w:t>Hjarvard</w:t>
      </w:r>
      <w:r w:rsidRPr="00736E3A">
        <w:rPr>
          <w:b w:val="0"/>
          <w:sz w:val="24"/>
          <w:szCs w:val="24"/>
        </w:rPr>
        <w:t xml:space="preserve"> upućuje da je š</w:t>
      </w:r>
      <w:r w:rsidRPr="00736E3A">
        <w:rPr>
          <w:rFonts w:eastAsiaTheme="minorHAnsi"/>
          <w:b w:val="0"/>
          <w:sz w:val="24"/>
          <w:szCs w:val="24"/>
        </w:rPr>
        <w:t>vedski istraživač medija Kent Asp još 1986. prvi</w:t>
      </w:r>
      <w:r w:rsidRPr="00736E3A">
        <w:rPr>
          <w:b w:val="0"/>
          <w:sz w:val="24"/>
          <w:szCs w:val="24"/>
        </w:rPr>
        <w:t xml:space="preserve"> </w:t>
      </w:r>
      <w:r w:rsidRPr="00736E3A">
        <w:rPr>
          <w:rFonts w:eastAsiaTheme="minorHAnsi"/>
          <w:b w:val="0"/>
          <w:sz w:val="24"/>
          <w:szCs w:val="24"/>
        </w:rPr>
        <w:t>govorio o medijatizaciji političkog života kao procesu u kojem masovni mediji utiču na politički sistem i njegovu transformaciju, nazivajući taj proces medijalizacijom.</w:t>
      </w:r>
      <w:r w:rsidRPr="00736E3A">
        <w:rPr>
          <w:b w:val="0"/>
          <w:sz w:val="24"/>
          <w:szCs w:val="24"/>
        </w:rPr>
        <w:t xml:space="preserve"> </w:t>
      </w:r>
      <w:r w:rsidRPr="00736E3A">
        <w:rPr>
          <w:rFonts w:eastAsiaTheme="minorHAnsi"/>
          <w:b w:val="0"/>
          <w:sz w:val="24"/>
          <w:szCs w:val="24"/>
        </w:rPr>
        <w:t>Pod uticajem medijske logike događa se transformacija političkog komuniciranja.</w:t>
      </w:r>
      <w:r w:rsidRPr="00736E3A">
        <w:rPr>
          <w:b w:val="0"/>
          <w:sz w:val="24"/>
          <w:szCs w:val="24"/>
        </w:rPr>
        <w:t xml:space="preserve"> </w:t>
      </w:r>
    </w:p>
    <w:p w:rsidR="00C56CF7" w:rsidRPr="00736E3A" w:rsidRDefault="00C56CF7" w:rsidP="00C56CF7">
      <w:pPr>
        <w:spacing w:after="0" w:line="360" w:lineRule="auto"/>
        <w:ind w:firstLine="720"/>
        <w:jc w:val="both"/>
        <w:rPr>
          <w:rFonts w:ascii="Times New Roman" w:eastAsiaTheme="minorEastAsia" w:hAnsi="Times New Roman" w:cs="Times New Roman"/>
          <w:sz w:val="24"/>
          <w:szCs w:val="24"/>
        </w:rPr>
      </w:pPr>
      <w:r w:rsidRPr="00736E3A">
        <w:rPr>
          <w:rFonts w:ascii="Times New Roman" w:eastAsiaTheme="minorEastAsia" w:hAnsi="Times New Roman" w:cs="Times New Roman"/>
          <w:sz w:val="24"/>
          <w:szCs w:val="24"/>
        </w:rPr>
        <w:t xml:space="preserve"> Političari oblikuju, odnosno prilagođavaju, svoje izjave u javnosti tako da „</w:t>
      </w:r>
      <w:r w:rsidRPr="00736E3A">
        <w:rPr>
          <w:rFonts w:ascii="Times New Roman" w:eastAsiaTheme="minorEastAsia" w:hAnsi="Times New Roman" w:cs="Times New Roman"/>
          <w:iCs/>
          <w:sz w:val="24"/>
          <w:szCs w:val="24"/>
        </w:rPr>
        <w:t>poruke koje šalju imaju više šansi da budu medijski pokrivene</w:t>
      </w:r>
      <w:r w:rsidRPr="00736E3A">
        <w:rPr>
          <w:rFonts w:ascii="Times New Roman" w:hAnsi="Times New Roman" w:cs="Times New Roman"/>
          <w:sz w:val="24"/>
          <w:szCs w:val="24"/>
        </w:rPr>
        <w:t>“</w:t>
      </w:r>
      <w:r w:rsidRPr="00736E3A">
        <w:rPr>
          <w:rStyle w:val="FootnoteReference"/>
          <w:rFonts w:ascii="Times New Roman" w:hAnsi="Times New Roman" w:cs="Times New Roman"/>
          <w:sz w:val="24"/>
          <w:szCs w:val="24"/>
        </w:rPr>
        <w:footnoteReference w:id="33"/>
      </w:r>
      <w:r w:rsidRPr="00736E3A">
        <w:rPr>
          <w:rFonts w:ascii="Times New Roman" w:eastAsiaTheme="minorEastAsia" w:hAnsi="Times New Roman" w:cs="Times New Roman"/>
          <w:sz w:val="24"/>
          <w:szCs w:val="24"/>
        </w:rPr>
        <w:t xml:space="preserve">. </w:t>
      </w:r>
    </w:p>
    <w:p w:rsidR="00C56CF7" w:rsidRPr="00736E3A" w:rsidRDefault="00C56CF7" w:rsidP="00C56CF7">
      <w:pPr>
        <w:spacing w:after="0" w:line="360" w:lineRule="auto"/>
        <w:ind w:firstLine="720"/>
        <w:jc w:val="both"/>
        <w:rPr>
          <w:rFonts w:ascii="Times New Roman" w:hAnsi="Times New Roman" w:cs="Times New Roman"/>
          <w:sz w:val="24"/>
          <w:szCs w:val="24"/>
        </w:rPr>
      </w:pPr>
      <w:r w:rsidRPr="00736E3A">
        <w:rPr>
          <w:rFonts w:ascii="Times New Roman" w:hAnsi="Times New Roman"/>
          <w:sz w:val="24"/>
          <w:szCs w:val="24"/>
        </w:rPr>
        <w:t>„Najveći broj građana osnovne informacije o izbornim učesnicima dobija preko medija i nema nikakvog direktnog kontakta ni sa kandidatima ni sa njihovim izbornim platformama”</w:t>
      </w:r>
      <w:r w:rsidRPr="00736E3A">
        <w:rPr>
          <w:rStyle w:val="FootnoteReference"/>
          <w:rFonts w:ascii="Times New Roman" w:hAnsi="Times New Roman"/>
          <w:sz w:val="24"/>
          <w:szCs w:val="24"/>
        </w:rPr>
        <w:footnoteReference w:id="34"/>
      </w:r>
      <w:r w:rsidRPr="00736E3A">
        <w:rPr>
          <w:rFonts w:ascii="Times New Roman" w:hAnsi="Times New Roman"/>
          <w:sz w:val="24"/>
          <w:szCs w:val="24"/>
        </w:rPr>
        <w:t xml:space="preserve"> (Matić 2002, 11).</w:t>
      </w:r>
    </w:p>
    <w:p w:rsidR="00C56CF7" w:rsidRPr="00736E3A" w:rsidRDefault="00C56CF7" w:rsidP="00C56CF7">
      <w:pPr>
        <w:spacing w:after="0" w:line="360" w:lineRule="auto"/>
        <w:ind w:firstLine="426"/>
        <w:jc w:val="both"/>
        <w:rPr>
          <w:rFonts w:ascii="Times New Roman" w:hAnsi="Times New Roman" w:cs="Times New Roman"/>
          <w:sz w:val="24"/>
          <w:szCs w:val="24"/>
        </w:rPr>
      </w:pPr>
      <w:r w:rsidRPr="00736E3A">
        <w:rPr>
          <w:rFonts w:ascii="Times New Roman" w:hAnsi="Times New Roman" w:cs="Times New Roman"/>
          <w:sz w:val="24"/>
          <w:szCs w:val="24"/>
        </w:rPr>
        <w:t>Teun A. van Dejk</w:t>
      </w:r>
      <w:r w:rsidRPr="00736E3A">
        <w:rPr>
          <w:rStyle w:val="FootnoteReference"/>
          <w:rFonts w:ascii="Times New Roman" w:hAnsi="Times New Roman" w:cs="Times New Roman"/>
          <w:sz w:val="24"/>
          <w:szCs w:val="24"/>
        </w:rPr>
        <w:footnoteReference w:id="35"/>
      </w:r>
      <w:r w:rsidRPr="00736E3A">
        <w:rPr>
          <w:rFonts w:ascii="Times New Roman" w:hAnsi="Times New Roman" w:cs="Times New Roman"/>
          <w:sz w:val="24"/>
          <w:szCs w:val="24"/>
        </w:rPr>
        <w:t xml:space="preserve"> (Teun A. van Dijk), jedan od najučinkovitijih zagovarača kritičke analize diskursa, ističe da </w:t>
      </w:r>
      <w:r w:rsidRPr="00736E3A">
        <w:rPr>
          <w:rFonts w:ascii="Times New Roman" w:hAnsi="Times New Roman"/>
          <w:sz w:val="24"/>
          <w:szCs w:val="24"/>
        </w:rPr>
        <w:t>„</w:t>
      </w:r>
      <w:r w:rsidRPr="00736E3A">
        <w:rPr>
          <w:rFonts w:ascii="Times New Roman" w:hAnsi="Times New Roman" w:cs="Times New Roman"/>
          <w:bCs/>
          <w:sz w:val="24"/>
          <w:szCs w:val="24"/>
        </w:rPr>
        <w:t>onaj koji kontroliše diskurs, (prim. autora: a to se najčešće radi pomoću medija) može indirektno da kontroliše mišljenje ljudi</w:t>
      </w:r>
      <w:r w:rsidRPr="00736E3A">
        <w:rPr>
          <w:rFonts w:ascii="Times New Roman" w:hAnsi="Times New Roman" w:cs="Times New Roman"/>
          <w:sz w:val="24"/>
          <w:szCs w:val="24"/>
        </w:rPr>
        <w:t xml:space="preserve">. </w:t>
      </w:r>
      <w:r w:rsidRPr="00736E3A">
        <w:rPr>
          <w:rFonts w:ascii="Times New Roman" w:hAnsi="Times New Roman" w:cs="Times New Roman"/>
          <w:bCs/>
          <w:sz w:val="24"/>
          <w:szCs w:val="24"/>
        </w:rPr>
        <w:t>Kontrola mišljenja</w:t>
      </w:r>
      <w:r w:rsidRPr="00736E3A">
        <w:rPr>
          <w:rFonts w:ascii="Times New Roman" w:hAnsi="Times New Roman" w:cs="Times New Roman"/>
          <w:sz w:val="24"/>
          <w:szCs w:val="24"/>
        </w:rPr>
        <w:t xml:space="preserve"> takođe indirektno podrazumeva i </w:t>
      </w:r>
      <w:r w:rsidRPr="00736E3A">
        <w:rPr>
          <w:rFonts w:ascii="Times New Roman" w:hAnsi="Times New Roman" w:cs="Times New Roman"/>
          <w:bCs/>
          <w:sz w:val="24"/>
          <w:szCs w:val="24"/>
        </w:rPr>
        <w:t>kontrolu akcija</w:t>
      </w:r>
      <w:r w:rsidRPr="00736E3A">
        <w:rPr>
          <w:rFonts w:ascii="Times New Roman" w:hAnsi="Times New Roman" w:cs="Times New Roman"/>
          <w:sz w:val="24"/>
          <w:szCs w:val="24"/>
        </w:rPr>
        <w:t>. Nadalje kontrolisane akcije mogu ponovo biti diskurzivne, tako da diskurs moćnih može, indirektno, da utiče na druge diskurse, što može opet da bude u interesu nosilaca moći“.</w:t>
      </w:r>
    </w:p>
    <w:p w:rsidR="00C56CF7" w:rsidRPr="00736E3A" w:rsidRDefault="00C56CF7" w:rsidP="00C56CF7">
      <w:pPr>
        <w:spacing w:after="0" w:line="360" w:lineRule="auto"/>
        <w:ind w:firstLine="426"/>
        <w:jc w:val="both"/>
        <w:rPr>
          <w:rFonts w:ascii="Times New Roman" w:hAnsi="Times New Roman" w:cs="Times New Roman"/>
          <w:sz w:val="24"/>
          <w:szCs w:val="24"/>
        </w:rPr>
      </w:pPr>
      <w:r w:rsidRPr="00736E3A">
        <w:rPr>
          <w:rFonts w:ascii="Times New Roman" w:hAnsi="Times New Roman" w:cs="Times New Roman"/>
          <w:sz w:val="24"/>
          <w:szCs w:val="24"/>
        </w:rPr>
        <w:t>Nosioci lista, kandidati i kandidatknje, to rade najočitije upravo u vreme predizbornih kampanja kada samopromovišu određenu politiku i plasiraju ideje i akcije u za to odgovarajućem</w:t>
      </w:r>
      <w:r w:rsidR="0096030B" w:rsidRPr="00736E3A">
        <w:rPr>
          <w:rFonts w:ascii="Times New Roman" w:hAnsi="Times New Roman" w:cs="Times New Roman"/>
          <w:sz w:val="24"/>
          <w:szCs w:val="24"/>
        </w:rPr>
        <w:t xml:space="preserve"> </w:t>
      </w:r>
      <w:r w:rsidRPr="00736E3A">
        <w:rPr>
          <w:rFonts w:ascii="Times New Roman" w:hAnsi="Times New Roman" w:cs="Times New Roman"/>
          <w:sz w:val="24"/>
          <w:szCs w:val="24"/>
        </w:rPr>
        <w:lastRenderedPageBreak/>
        <w:t>diskursu, najčešće populističkom</w:t>
      </w:r>
      <w:r w:rsidRPr="00736E3A">
        <w:rPr>
          <w:rStyle w:val="FootnoteReference"/>
          <w:rFonts w:ascii="Times New Roman" w:hAnsi="Times New Roman" w:cs="Times New Roman"/>
          <w:sz w:val="24"/>
          <w:szCs w:val="24"/>
        </w:rPr>
        <w:footnoteReference w:id="36"/>
      </w:r>
      <w:r w:rsidRPr="00736E3A">
        <w:rPr>
          <w:rFonts w:ascii="Times New Roman" w:hAnsi="Times New Roman" w:cs="Times New Roman"/>
          <w:sz w:val="24"/>
          <w:szCs w:val="24"/>
        </w:rPr>
        <w:t>, pokazalo se tokom  kampanja  u prethodnih 30 godina višestranačja u Srbiji</w:t>
      </w:r>
      <w:r w:rsidRPr="00736E3A">
        <w:rPr>
          <w:rStyle w:val="FootnoteReference"/>
          <w:rFonts w:ascii="Times New Roman" w:hAnsi="Times New Roman" w:cs="Times New Roman"/>
          <w:sz w:val="24"/>
          <w:szCs w:val="24"/>
        </w:rPr>
        <w:footnoteReference w:id="37"/>
      </w:r>
      <w:r w:rsidRPr="00736E3A">
        <w:rPr>
          <w:rFonts w:ascii="Times New Roman" w:hAnsi="Times New Roman" w:cs="Times New Roman"/>
          <w:sz w:val="24"/>
          <w:szCs w:val="24"/>
        </w:rPr>
        <w:t>.</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 xml:space="preserve">“Formula uspeha je govoriti (posebno u medijima, </w:t>
      </w:r>
      <w:proofErr w:type="gramStart"/>
      <w:r w:rsidRPr="00AA362F">
        <w:rPr>
          <w:lang w:val="pt-PT"/>
        </w:rPr>
        <w:t>prim.autora</w:t>
      </w:r>
      <w:proofErr w:type="gramEnd"/>
      <w:r w:rsidRPr="00AA362F">
        <w:rPr>
          <w:lang w:val="pt-PT"/>
        </w:rPr>
        <w:t>) ono što narod u datom trenutku želi da čuje i što ga najviše brine. U političkom govoru se tako visokofrekventno ponavljaju fraze o: ‘boljem životu’, ‘poslu za sve’, ‘borbi protiv korupcije i kriminala’, ‘stranim investicijama’, ‘departizaciji’. Svaka od njih na neki način postala je obeležje jednog vremena, ali bez konkretnih rezultata. Po potrebi one se iznova koriste i čine populizam trajnim obeležjem političkog života”</w:t>
      </w:r>
      <w:r w:rsidRPr="00736E3A">
        <w:rPr>
          <w:rStyle w:val="FootnoteReference"/>
        </w:rPr>
        <w:footnoteReference w:id="38"/>
      </w:r>
      <w:r w:rsidRPr="00AA362F">
        <w:rPr>
          <w:lang w:val="pt-PT"/>
        </w:rPr>
        <w:t>.</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Za promociju u toku predizbornih kampanja učesnicima stoje na raspolaganju besplatni formati javnog predstavljanja i političko plaćeno oglašavanje.</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U okviru obaveznih besplatnih je izveštavanje novinara i novinarki o toku kampanje, praćenje javnih skupova, konvencija, mitinga, ali i rada Republičke izborne komisije, predstavljanje pojedinačnih kandidata i kandidatkinja, lista, sučeljavanje mišljenja i tome slično.  Besplatno obavezno izveštavanje podrazumeva i različite formate od faktografskih do analitičkih i publicističkih novinarskih žanrova. Tu pripada, iako su reporterski zapisi plasirani van izbornog bloka, i izveštavanje o funkcionerskoj kampanji, tačnije prikriveno oglašavanje vladajućih političkih elita koje koriste svoju moć u društvu kako bi se dodatno promovisali van regularne kampanje.</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 xml:space="preserve">Druga mogućnost, koja svim učesnicima u kampanji takođe stoji na raspolaganju, je plaćeno političko oglašavanje u jasno obeleženim terminima za izborni politički marketing. Najprisutnija su dva formata: a) politički televizijski spot i b) direktni prenos početnih, ćešće, završih konvencija. </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Plaćeno političko oglašavanje ima dva ograničenja prvo su sredstva s obzirom da su televizijske sekunde skupe, a sredstva za kampanju ograničena</w:t>
      </w:r>
      <w:r w:rsidRPr="00736E3A">
        <w:rPr>
          <w:rStyle w:val="FootnoteReference"/>
        </w:rPr>
        <w:footnoteReference w:id="39"/>
      </w:r>
      <w:r w:rsidRPr="00AA362F">
        <w:rPr>
          <w:lang w:val="pt-PT"/>
        </w:rPr>
        <w:t xml:space="preserve">; a drugo auditorijum ipak ima </w:t>
      </w:r>
      <w:r w:rsidRPr="00AA362F">
        <w:rPr>
          <w:lang w:val="pt-PT"/>
        </w:rPr>
        <w:lastRenderedPageBreak/>
        <w:t>određeni zazor prema reklami. Mnogo će veći učinak imati izveštaj u okviru informativne emisije, nego višestruko ponavljani TV spot.</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„Predizborni politički TV spot, čine: slogan i telo spota uz neraskidivu vezu sa grafikom (obavezni sastavni deo je istaknut broj koji lista nosi na izborima) i muzikom koja je ili prepoznatljiva fraza neke već poznate kompozicije, ili fraza komponovana specijalno za određenu političku partiju, koja onda postaje lajtmotiv te stranke</w:t>
      </w:r>
      <w:r w:rsidRPr="00736E3A">
        <w:rPr>
          <w:rStyle w:val="FootnoteReference"/>
        </w:rPr>
        <w:footnoteReference w:id="40"/>
      </w:r>
      <w:r w:rsidRPr="00AA362F">
        <w:rPr>
          <w:lang w:val="pt-PT"/>
        </w:rPr>
        <w:t>”.</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 xml:space="preserve">Kada se govori o obaveznom besplatnom praćenju kampanje za elektronske medije pravila utvrđuje Regulatorno telo za elektroske medije Srbije (REM). Savet REM-a je 7.02.2020. usvojio „P R A V I L N I K o načinu izvršavanja obaveza javnih medijskih servisa tokom predizborne </w:t>
      </w:r>
      <w:proofErr w:type="gramStart"/>
      <w:r w:rsidRPr="00AA362F">
        <w:rPr>
          <w:lang w:val="pt-PT"/>
        </w:rPr>
        <w:t>kampanje“</w:t>
      </w:r>
      <w:proofErr w:type="gramEnd"/>
      <w:r w:rsidRPr="00AA362F">
        <w:rPr>
          <w:rStyle w:val="FootnoteReference"/>
          <w:lang w:val="pt-PT"/>
        </w:rPr>
        <w:t xml:space="preserve"> </w:t>
      </w:r>
      <w:r w:rsidRPr="00736E3A">
        <w:rPr>
          <w:rStyle w:val="FootnoteReference"/>
        </w:rPr>
        <w:footnoteReference w:id="41"/>
      </w:r>
      <w:r w:rsidRPr="00AA362F">
        <w:rPr>
          <w:lang w:val="pt-PT"/>
        </w:rPr>
        <w:t xml:space="preserve"> i 2.03.2020</w:t>
      </w:r>
      <w:r w:rsidRPr="00AA362F">
        <w:rPr>
          <w:rFonts w:ascii="Arial" w:hAnsi="Arial" w:cs="Arial"/>
          <w:sz w:val="30"/>
          <w:szCs w:val="30"/>
          <w:lang w:val="pt-PT"/>
        </w:rPr>
        <w:t xml:space="preserve">. </w:t>
      </w:r>
      <w:r w:rsidRPr="00AA362F">
        <w:rPr>
          <w:lang w:val="pt-PT"/>
        </w:rPr>
        <w:t xml:space="preserve">usvojio „P R E P O R U K U komercijalnim pružaocima medijske usluge o obezbeđivanju zastupljenosti bez diskriminacije u toku predizborne kampanje registrovanih političkih stranaka, koalicija i </w:t>
      </w:r>
      <w:proofErr w:type="gramStart"/>
      <w:r w:rsidRPr="00AA362F">
        <w:rPr>
          <w:lang w:val="pt-PT"/>
        </w:rPr>
        <w:t>kandidata“</w:t>
      </w:r>
      <w:proofErr w:type="gramEnd"/>
      <w:r w:rsidRPr="00736E3A">
        <w:rPr>
          <w:rStyle w:val="FootnoteReference"/>
        </w:rPr>
        <w:footnoteReference w:id="42"/>
      </w:r>
      <w:r w:rsidRPr="00AA362F">
        <w:rPr>
          <w:lang w:val="pt-PT"/>
        </w:rPr>
        <w:t>, a za sve medije je to profesionalni Kodeks novinara Srbije</w:t>
      </w:r>
      <w:r w:rsidRPr="00736E3A">
        <w:rPr>
          <w:rStyle w:val="FootnoteReference"/>
        </w:rPr>
        <w:footnoteReference w:id="43"/>
      </w:r>
      <w:r w:rsidRPr="00AA362F">
        <w:rPr>
          <w:lang w:val="pt-PT"/>
        </w:rPr>
        <w:t>.</w:t>
      </w:r>
    </w:p>
    <w:p w:rsidR="00C56CF7" w:rsidRPr="00AA362F" w:rsidRDefault="00C56CF7" w:rsidP="00C56CF7">
      <w:pPr>
        <w:pStyle w:val="NormalWeb"/>
        <w:spacing w:before="0" w:beforeAutospacing="0" w:after="0" w:afterAutospacing="0" w:line="360" w:lineRule="auto"/>
        <w:ind w:right="-44" w:firstLine="426"/>
        <w:jc w:val="both"/>
        <w:rPr>
          <w:lang w:val="pt-PT"/>
        </w:rPr>
      </w:pPr>
      <w:r w:rsidRPr="00AA362F">
        <w:rPr>
          <w:lang w:val="pt-PT"/>
        </w:rPr>
        <w:t>Uprava za visoko tehnološki kriminal razotkriva i šalje u daljnju proceduru, po nečijoj prijavi, ko je širio jezik mržnje ili pretio na društvenim mrežama pojedincima ili društvenim grupama.</w:t>
      </w:r>
    </w:p>
    <w:p w:rsidR="00C56CF7" w:rsidRPr="00AA362F" w:rsidRDefault="00C56CF7" w:rsidP="00C56CF7">
      <w:pPr>
        <w:pStyle w:val="NormalWeb"/>
        <w:spacing w:before="0" w:beforeAutospacing="0" w:after="0" w:afterAutospacing="0"/>
        <w:ind w:right="576" w:firstLine="426"/>
        <w:jc w:val="both"/>
        <w:rPr>
          <w:lang w:val="pt-PT"/>
        </w:rPr>
      </w:pPr>
    </w:p>
    <w:p w:rsidR="00C56CF7" w:rsidRPr="00AA362F" w:rsidRDefault="00C56CF7" w:rsidP="00953F60">
      <w:pPr>
        <w:pStyle w:val="NormalWeb"/>
        <w:spacing w:before="0" w:beforeAutospacing="0" w:after="0" w:afterAutospacing="0"/>
        <w:ind w:right="576"/>
        <w:jc w:val="center"/>
        <w:rPr>
          <w:lang w:val="pt-PT"/>
        </w:rPr>
      </w:pPr>
      <w:r w:rsidRPr="00AA362F">
        <w:rPr>
          <w:lang w:val="pt-PT"/>
        </w:rPr>
        <w:t>1. CILJ, METOD I KORPUS MONITORINGA</w:t>
      </w:r>
    </w:p>
    <w:p w:rsidR="00C56CF7" w:rsidRPr="00AA362F" w:rsidRDefault="00C56CF7" w:rsidP="00C56CF7">
      <w:pPr>
        <w:pStyle w:val="NormalWeb"/>
        <w:spacing w:before="0" w:beforeAutospacing="0" w:after="0" w:afterAutospacing="0"/>
        <w:ind w:right="576"/>
        <w:jc w:val="center"/>
        <w:rPr>
          <w:lang w:val="pt-PT"/>
        </w:rPr>
      </w:pPr>
    </w:p>
    <w:p w:rsidR="00C56CF7" w:rsidRPr="00AA362F" w:rsidRDefault="00C56CF7" w:rsidP="00C56CF7">
      <w:pPr>
        <w:pStyle w:val="NormalWeb"/>
        <w:spacing w:before="0" w:beforeAutospacing="0" w:after="0" w:afterAutospacing="0" w:line="360" w:lineRule="auto"/>
        <w:ind w:right="46" w:firstLine="426"/>
        <w:jc w:val="both"/>
        <w:rPr>
          <w:lang w:val="pt-PT"/>
        </w:rPr>
      </w:pPr>
      <w:r w:rsidRPr="00AA362F">
        <w:rPr>
          <w:lang w:val="pt-PT"/>
        </w:rPr>
        <w:t xml:space="preserve">Monitoring je imao </w:t>
      </w:r>
      <w:proofErr w:type="gramStart"/>
      <w:r w:rsidRPr="00AA362F">
        <w:rPr>
          <w:lang w:val="pt-PT"/>
        </w:rPr>
        <w:t>cilj  da</w:t>
      </w:r>
      <w:proofErr w:type="gramEnd"/>
      <w:r w:rsidRPr="00AA362F">
        <w:rPr>
          <w:lang w:val="pt-PT"/>
        </w:rPr>
        <w:t xml:space="preserve"> se utvrde diskursne strategije koje su koristili tradicionalni mediji i društvene mreže u vreme predizborne kampanje u Srbiji 2020. tokom pandemije korona virusa, kao i da se pregledom naslovnih strana sedam dnevnih listova uoči da li je bilo lažnih vesti koje su se odnosile na kampanju.</w:t>
      </w:r>
    </w:p>
    <w:p w:rsidR="00C56CF7" w:rsidRPr="00AA362F" w:rsidRDefault="00C56CF7" w:rsidP="0028730C">
      <w:pPr>
        <w:pStyle w:val="NormalWeb"/>
        <w:spacing w:before="0" w:beforeAutospacing="0" w:after="0" w:afterAutospacing="0" w:line="360" w:lineRule="auto"/>
        <w:ind w:right="571"/>
        <w:jc w:val="both"/>
        <w:rPr>
          <w:lang w:val="pt-PT"/>
        </w:rPr>
      </w:pP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 xml:space="preserve">S obzirom na kompleksnost i raznovrsnost praćenih tradicionalnih medija </w:t>
      </w:r>
      <w:proofErr w:type="gramStart"/>
      <w:r w:rsidRPr="00AA362F">
        <w:rPr>
          <w:rFonts w:ascii="Times New Roman" w:hAnsi="Times New Roman" w:cs="Times New Roman"/>
          <w:sz w:val="24"/>
          <w:szCs w:val="24"/>
          <w:lang w:val="pt-PT"/>
        </w:rPr>
        <w:t>i  društvenih</w:t>
      </w:r>
      <w:proofErr w:type="gramEnd"/>
      <w:r w:rsidRPr="00AA362F">
        <w:rPr>
          <w:rFonts w:ascii="Times New Roman" w:hAnsi="Times New Roman" w:cs="Times New Roman"/>
          <w:sz w:val="24"/>
          <w:szCs w:val="24"/>
          <w:lang w:val="pt-PT"/>
        </w:rPr>
        <w:t xml:space="preserve"> mreža korišćene su kvantitativno-kvalitativna analiza sadržaja, kritička analiza medijskog diskursa, deskriptivna i komparativna metoda.</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proofErr w:type="gramStart"/>
      <w:r w:rsidRPr="00AA362F">
        <w:rPr>
          <w:rFonts w:ascii="Times New Roman" w:hAnsi="Times New Roman" w:cs="Times New Roman"/>
          <w:sz w:val="24"/>
          <w:szCs w:val="24"/>
          <w:lang w:val="pt-PT"/>
        </w:rPr>
        <w:t>Za  kvantitativno</w:t>
      </w:r>
      <w:proofErr w:type="gramEnd"/>
      <w:r w:rsidRPr="00AA362F">
        <w:rPr>
          <w:rFonts w:ascii="Times New Roman" w:hAnsi="Times New Roman" w:cs="Times New Roman"/>
          <w:sz w:val="24"/>
          <w:szCs w:val="24"/>
          <w:lang w:val="pt-PT"/>
        </w:rPr>
        <w:t xml:space="preserve">-kvalitativnu analizu sadržaja izrađen je  poseban kodni protokol koji je činilo sedam kategorija (tema, subjekat, objekat, odnos subjekta prema temi, odnos subjekta prema objektu, tip kampanje i odnos novinara prema subjektu) i 83 varijable. </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Za društvene mreže je korišćeno </w:t>
      </w:r>
      <w:r w:rsidRPr="00AA362F">
        <w:rPr>
          <w:rFonts w:ascii="Times New Roman" w:eastAsia="Calibri" w:hAnsi="Times New Roman" w:cs="Times New Roman"/>
          <w:sz w:val="24"/>
          <w:szCs w:val="24"/>
          <w:lang w:val="pt-PT"/>
        </w:rPr>
        <w:t>30 posebnih kodnih protokola (17 se odnosi na stranice na Fesjbuku, a 13 na Tviter naloge) koji se sastoje iz devet kategorija (tema, subjekat, objekat, odnos subjekta prema temi, odnos subjekta prema objektu, doseg na društvenim mrežama, tip kampanje i izvor objave</w:t>
      </w:r>
      <w:r w:rsidR="001070B3" w:rsidRPr="00AA362F">
        <w:rPr>
          <w:rFonts w:ascii="Times New Roman" w:eastAsia="Calibri" w:hAnsi="Times New Roman" w:cs="Times New Roman"/>
          <w:sz w:val="24"/>
          <w:szCs w:val="24"/>
          <w:lang w:val="pt-PT"/>
        </w:rPr>
        <w:t>)</w:t>
      </w:r>
      <w:r w:rsidRPr="00AA362F">
        <w:rPr>
          <w:rFonts w:ascii="Times New Roman" w:eastAsia="Calibri" w:hAnsi="Times New Roman" w:cs="Times New Roman"/>
          <w:sz w:val="24"/>
          <w:szCs w:val="24"/>
          <w:lang w:val="pt-PT"/>
        </w:rPr>
        <w:t xml:space="preserve"> i 92 varijable, kao i dva zbirna kodna protokola sa istim kategorijama i varijablama.</w:t>
      </w:r>
    </w:p>
    <w:p w:rsidR="00C56CF7" w:rsidRPr="00AA362F" w:rsidRDefault="00C56CF7" w:rsidP="00C56CF7">
      <w:pPr>
        <w:pStyle w:val="ListParagraph"/>
        <w:spacing w:after="0" w:line="360" w:lineRule="auto"/>
        <w:ind w:left="0"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Analizirane su tri debatne emisije Utisak nedelje (emituje se nedeljom od 21.00 do 23.00 na kablovskoj televiziji Ns); zatim Hit tvit (TV Pink koja se emituje u isto vreme) i Upitnik javnog servisa Srbije (emituje se utorkom od 21.00). Sličan format u tri različita TV kanala javni servis blizak vlasti, Ns kablovska televizija kritički nastrojena prema vlasti i televizija Pink apsolutni promoter vladajuće elite. </w:t>
      </w:r>
    </w:p>
    <w:p w:rsidR="00C56CF7" w:rsidRPr="00AA362F" w:rsidRDefault="00C56CF7" w:rsidP="00C56CF7">
      <w:pPr>
        <w:spacing w:after="0" w:line="360" w:lineRule="auto"/>
        <w:ind w:firstLine="426"/>
        <w:jc w:val="both"/>
        <w:rPr>
          <w:rFonts w:ascii="Times New Roman" w:hAnsi="Times New Roman" w:cs="Times New Roman"/>
          <w:b/>
          <w:sz w:val="24"/>
          <w:szCs w:val="24"/>
          <w:lang w:val="pt-PT"/>
        </w:rPr>
      </w:pPr>
      <w:r w:rsidRPr="00AA362F">
        <w:rPr>
          <w:rFonts w:ascii="Times New Roman" w:hAnsi="Times New Roman" w:cs="Times New Roman"/>
          <w:sz w:val="24"/>
          <w:szCs w:val="24"/>
          <w:lang w:val="pt-PT"/>
        </w:rPr>
        <w:t xml:space="preserve">Analizirane su četiri emisije Utiska nedelje, četiri emisije Hit tvita i pet emisija Upitnika. Telefonska uključivanja građana u emisiju nisu analizirana. </w:t>
      </w:r>
    </w:p>
    <w:p w:rsidR="00C56CF7" w:rsidRPr="00AA362F" w:rsidRDefault="00C56CF7" w:rsidP="00C56CF7">
      <w:pPr>
        <w:pStyle w:val="ListParagraph"/>
        <w:spacing w:after="0" w:line="360" w:lineRule="auto"/>
        <w:ind w:left="0"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Centralne informativne emisije i televizijsko plaćeno oglašavanje formata televizijskog političkog spota analizirani su svakodnevno </w:t>
      </w:r>
      <w:proofErr w:type="gramStart"/>
      <w:r w:rsidRPr="00AA362F">
        <w:rPr>
          <w:rFonts w:ascii="Times New Roman" w:hAnsi="Times New Roman" w:cs="Times New Roman"/>
          <w:sz w:val="24"/>
          <w:szCs w:val="24"/>
          <w:lang w:val="pt-PT"/>
        </w:rPr>
        <w:t>od  20</w:t>
      </w:r>
      <w:proofErr w:type="gramEnd"/>
      <w:r w:rsidRPr="00AA362F">
        <w:rPr>
          <w:rFonts w:ascii="Times New Roman" w:hAnsi="Times New Roman" w:cs="Times New Roman"/>
          <w:sz w:val="24"/>
          <w:szCs w:val="24"/>
          <w:lang w:val="pt-PT"/>
        </w:rPr>
        <w:t xml:space="preserve">. maja do 18. juna 2020. </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Dnevnik emitovan od 19.00 na kablovskoj informativnoj televiziji N1 i Dnevnik od 19.30 na RTS ukupno 60 emisija, što čini oko 2400 minuta.</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eastAsia="Calibri" w:hAnsi="Times New Roman" w:cs="Times New Roman"/>
          <w:sz w:val="24"/>
          <w:szCs w:val="24"/>
          <w:lang w:val="pt-PT"/>
        </w:rPr>
        <w:t>Korpus istraživanja društvenih mreža čini 4.584 jedinice. Ukupan broj jedinica u svim pojedinačnim kodnim protokolima za Tviter iznosi 1702, za Fejsbuk 2822.</w:t>
      </w:r>
    </w:p>
    <w:p w:rsidR="00C56CF7" w:rsidRPr="00AA362F" w:rsidRDefault="00C56CF7" w:rsidP="00C56CF7">
      <w:pPr>
        <w:spacing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Od od 21. maja do predizborne tišine analizorana je 191 naslovna strana sedam domaćih dnevnih listova (Alo, Danas, Informer, Kurir, Politika, Srpski telegraf i Večernje novosti). </w:t>
      </w:r>
    </w:p>
    <w:p w:rsidR="00C56CF7" w:rsidRPr="00AA362F" w:rsidRDefault="0028730C" w:rsidP="0028730C">
      <w:pPr>
        <w:spacing w:line="36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2. REZULTATI MONITORINGA</w:t>
      </w:r>
    </w:p>
    <w:p w:rsidR="00C56CF7" w:rsidRPr="00AA362F" w:rsidRDefault="0028730C" w:rsidP="00C56CF7">
      <w:pPr>
        <w:spacing w:line="360" w:lineRule="auto"/>
        <w:ind w:firstLine="426"/>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Central</w:t>
      </w:r>
      <w:r w:rsidR="00C56CF7" w:rsidRPr="00AA362F">
        <w:rPr>
          <w:rFonts w:ascii="Times New Roman" w:hAnsi="Times New Roman" w:cs="Times New Roman"/>
          <w:b/>
          <w:i/>
          <w:sz w:val="24"/>
          <w:szCs w:val="24"/>
          <w:lang w:val="pt-PT"/>
        </w:rPr>
        <w:t>n</w:t>
      </w:r>
      <w:r w:rsidRPr="00AA362F">
        <w:rPr>
          <w:rFonts w:ascii="Times New Roman" w:hAnsi="Times New Roman" w:cs="Times New Roman"/>
          <w:b/>
          <w:i/>
          <w:sz w:val="24"/>
          <w:szCs w:val="24"/>
          <w:lang w:val="pt-PT"/>
        </w:rPr>
        <w:t xml:space="preserve">e </w:t>
      </w:r>
      <w:r w:rsidR="00C56CF7" w:rsidRPr="00AA362F">
        <w:rPr>
          <w:rFonts w:ascii="Times New Roman" w:hAnsi="Times New Roman" w:cs="Times New Roman"/>
          <w:b/>
          <w:i/>
          <w:sz w:val="24"/>
          <w:szCs w:val="24"/>
          <w:lang w:val="pt-PT"/>
        </w:rPr>
        <w:t>informativne emisije N1 i RTS</w:t>
      </w:r>
      <w:r w:rsidR="00C56CF7" w:rsidRPr="00736E3A">
        <w:rPr>
          <w:rStyle w:val="FootnoteReference"/>
          <w:rFonts w:ascii="Times New Roman" w:hAnsi="Times New Roman" w:cs="Times New Roman"/>
          <w:b/>
          <w:i/>
          <w:sz w:val="24"/>
          <w:szCs w:val="24"/>
        </w:rPr>
        <w:footnoteReference w:id="44"/>
      </w:r>
    </w:p>
    <w:p w:rsidR="00C56CF7" w:rsidRPr="00AA362F" w:rsidRDefault="00C56CF7" w:rsidP="0028730C">
      <w:pPr>
        <w:spacing w:after="0" w:line="360" w:lineRule="auto"/>
        <w:ind w:firstLine="426"/>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lastRenderedPageBreak/>
        <w:t>Uređivačke strategije u bloku van predizborne kampanje</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Pokazalo se da i nakon 30 godina višepartijskog sistema u Srbiji nacionalne televizije, kako komercijalne, one manje ugledne, ali i one visokoprofesionalne, tako i javni servis, nisu uspeli da nađu učinkovit format za praćenje predizborne kampanje kako bi informisali potencijalne birače tako da, osnaženi </w:t>
      </w:r>
      <w:proofErr w:type="gramStart"/>
      <w:r w:rsidRPr="00AA362F">
        <w:rPr>
          <w:rFonts w:ascii="Times New Roman" w:hAnsi="Times New Roman" w:cs="Times New Roman"/>
          <w:sz w:val="24"/>
          <w:szCs w:val="24"/>
          <w:lang w:val="pt-PT"/>
        </w:rPr>
        <w:t>svim  valjanim</w:t>
      </w:r>
      <w:proofErr w:type="gramEnd"/>
      <w:r w:rsidRPr="00AA362F">
        <w:rPr>
          <w:rFonts w:ascii="Times New Roman" w:hAnsi="Times New Roman" w:cs="Times New Roman"/>
          <w:sz w:val="24"/>
          <w:szCs w:val="24"/>
          <w:lang w:val="pt-PT"/>
        </w:rPr>
        <w:t xml:space="preserve"> podacima o kandidatima i kandidatkinjama, listama i nosiocima lista, zaokruže onu opciju čije ideje, stavovi, planirane akcije njihovim potrebama najviše odgovaraju.</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Informativni programi, analizirani u ovom istraživanju, regionalne kablovske televizije N1, koja se percepcira kao kritičarka vlasti i javni servis RTS, koji auditorijum smatra provladinim medijem, potpuno su se razlikovali u pristupu, tonu, izboru tema i subjekata u posmatranom periodu. </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Najosnovnija razlika je u tome što N1 uglvnom nije pratila događaje koji su po svojoj suštini funkcionerska kampanja, a ako jeste, jasno je navedeno. Redovno su izveštavali i o prijavama CRTE nadležnim telima zbog funkcionerske kampanje vlasti (na primer 6.06.2020, 17.06.). </w:t>
      </w:r>
    </w:p>
    <w:p w:rsidR="00C56CF7" w:rsidRPr="00736E3A" w:rsidRDefault="00C56CF7" w:rsidP="0028730C">
      <w:pPr>
        <w:pStyle w:val="ListParagraph"/>
        <w:spacing w:after="0" w:line="360" w:lineRule="auto"/>
        <w:ind w:left="142" w:firstLine="938"/>
        <w:jc w:val="both"/>
        <w:rPr>
          <w:rFonts w:ascii="Times New Roman" w:hAnsi="Times New Roman" w:cs="Times New Roman"/>
          <w:sz w:val="24"/>
          <w:szCs w:val="24"/>
        </w:rPr>
      </w:pPr>
      <w:r w:rsidRPr="00736E3A">
        <w:rPr>
          <w:rFonts w:ascii="Times New Roman" w:hAnsi="Times New Roman" w:cs="Times New Roman"/>
          <w:sz w:val="24"/>
          <w:szCs w:val="24"/>
        </w:rPr>
        <w:t xml:space="preserve">Nasuprot tome RTS 1 je to štedro radio.  Na primer RTS je obimno i visoko rangirano u emisiji izveštavao 16.06.2020. o otvaranju fabrike Vorwerk Eldisy i naučno tehnološkog parka u Čačku i Nišu (9. jun 2020). Stalna tema RTS 1 je bila navođenje inostranih izvora koji Srbiju svrstavaju u zemlje čija privreda  neće na kraju godine pokazati loše rezultate zbog epidemije kovida, odnosno uveravanje predsednika države (30. maj 2020) i predsednice vlade da će Srbija iz ove epidemije izaći bolja nego mnoge Evropske zemlje. jer naša proizvodnja ne staje i investicije se i dalje realizuju. </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736E3A">
        <w:rPr>
          <w:rFonts w:ascii="Times New Roman" w:hAnsi="Times New Roman" w:cs="Times New Roman"/>
          <w:sz w:val="24"/>
          <w:szCs w:val="24"/>
        </w:rPr>
        <w:t xml:space="preserve">Istovremeno N1 obaveštava svoj auditorijum da se vlast ne pridržava mera zaštite kada je u funkcionerskoj kampanji (na primer na otvaranju tehnološkog parka u Nišu 9. jun), kao i da se strani vlasnici ne pridržavaju mera zaštite radnika u fabrikama koje su leglo zaraze (9. juna izbijanje zaraze </w:t>
      </w:r>
      <w:r w:rsidRPr="00736E3A">
        <w:rPr>
          <w:rFonts w:ascii="Times New Roman" w:hAnsi="Times New Roman" w:cs="Times New Roman"/>
          <w:bCs/>
          <w:sz w:val="24"/>
          <w:szCs w:val="24"/>
        </w:rPr>
        <w:t>koronavirusa</w:t>
      </w:r>
      <w:r w:rsidRPr="00736E3A">
        <w:rPr>
          <w:rFonts w:ascii="Times New Roman" w:hAnsi="Times New Roman" w:cs="Times New Roman"/>
          <w:sz w:val="24"/>
          <w:szCs w:val="24"/>
        </w:rPr>
        <w:t xml:space="preserve"> u južnokorejskoj </w:t>
      </w:r>
      <w:r w:rsidRPr="00736E3A">
        <w:rPr>
          <w:rFonts w:ascii="Times New Roman" w:hAnsi="Times New Roman" w:cs="Times New Roman"/>
          <w:bCs/>
          <w:sz w:val="24"/>
          <w:szCs w:val="24"/>
        </w:rPr>
        <w:t>fabrici</w:t>
      </w:r>
      <w:r w:rsidRPr="00736E3A">
        <w:rPr>
          <w:rFonts w:ascii="Times New Roman" w:hAnsi="Times New Roman" w:cs="Times New Roman"/>
          <w:sz w:val="24"/>
          <w:szCs w:val="24"/>
        </w:rPr>
        <w:t xml:space="preserve"> Jura u Leskovcu). </w:t>
      </w:r>
      <w:r w:rsidRPr="00AA362F">
        <w:rPr>
          <w:rFonts w:ascii="Times New Roman" w:hAnsi="Times New Roman" w:cs="Times New Roman"/>
          <w:sz w:val="24"/>
          <w:szCs w:val="24"/>
          <w:lang w:val="pt-PT"/>
        </w:rPr>
        <w:t>Kovid je za ovu televiziju pojava visokokoruptivnog potencijala te se otvoreno postavljaju pitanja o koronaprofiterima (na primer 27.05., 2.06</w:t>
      </w:r>
      <w:proofErr w:type="gramStart"/>
      <w:r w:rsidRPr="00AA362F">
        <w:rPr>
          <w:rFonts w:ascii="Times New Roman" w:hAnsi="Times New Roman" w:cs="Times New Roman"/>
          <w:sz w:val="24"/>
          <w:szCs w:val="24"/>
          <w:lang w:val="pt-PT"/>
        </w:rPr>
        <w:t>.,  9</w:t>
      </w:r>
      <w:proofErr w:type="gramEnd"/>
      <w:r w:rsidRPr="00AA362F">
        <w:rPr>
          <w:rFonts w:ascii="Times New Roman" w:hAnsi="Times New Roman" w:cs="Times New Roman"/>
          <w:sz w:val="24"/>
          <w:szCs w:val="24"/>
          <w:lang w:val="pt-PT"/>
        </w:rPr>
        <w:t xml:space="preserve">. 06.). Upravljanje krizom izazvanom epidemojom </w:t>
      </w:r>
      <w:r w:rsidRPr="00AA362F">
        <w:rPr>
          <w:rFonts w:ascii="Times New Roman" w:hAnsi="Times New Roman" w:cs="Times New Roman"/>
          <w:sz w:val="24"/>
          <w:szCs w:val="24"/>
          <w:lang w:val="pt-PT"/>
        </w:rPr>
        <w:lastRenderedPageBreak/>
        <w:t xml:space="preserve">kovida 19 ima puno manjkavosti prema izveštavanju N1, na primer još 25. maja se postavlja pitanje da li se mere prerano ukidaju zbog predizborne kampanje, i da li je odluka o vanrednoj situaciji donesena na pravno opravdan način (25.05.; 6.06.2020), kao i primeri neodgovornih odluka vlasti kao što je dozvola da se fudblski derbi Partizan-Crvena Zvezda igra 10. juna </w:t>
      </w:r>
      <w:proofErr w:type="gramStart"/>
      <w:r w:rsidRPr="00AA362F">
        <w:rPr>
          <w:rFonts w:ascii="Times New Roman" w:hAnsi="Times New Roman" w:cs="Times New Roman"/>
          <w:sz w:val="24"/>
          <w:szCs w:val="24"/>
          <w:lang w:val="pt-PT"/>
        </w:rPr>
        <w:t>pred  20000</w:t>
      </w:r>
      <w:proofErr w:type="gramEnd"/>
      <w:r w:rsidRPr="00AA362F">
        <w:rPr>
          <w:rFonts w:ascii="Times New Roman" w:hAnsi="Times New Roman" w:cs="Times New Roman"/>
          <w:sz w:val="24"/>
          <w:szCs w:val="24"/>
          <w:lang w:val="pt-PT"/>
        </w:rPr>
        <w:t xml:space="preserve"> gledalaca. Najčešće citiran epidemiolog u N1 je osoba van kriznog štaba, profesor u penziji epidemiolog Zoran Radovanović, koji je u svim izjavama bio kritičan prema odlukama kriznog štaba, a posebno one o ukidanju vanrednog stanja, jer je po njemu bila preuranjena i politička. U tom kontekstu otvaranje granica je bila aktuelna tema duže vreme.</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Teme koje je uređivački tim N1, osim epidemije kovid 19 i funkcionerske kampanje,  držao kao stalni “repertoar” tokom predizborne kampanje su 1) afere aktuelne vlasti kupovina najskuplje jelke 2017,  Jutka, Krušik, Jovanjica, Lučani i njihovi sudski procesi, zatim primeri loše vođene  politike, pa tako i komunalne, na primeru poplave Novog Beograda nakon obilnih kiša, i o negativnom izveštaju  o ispunjenosti preporuka ekspertskog tela Saveta Evrope za borbu protiv korupcije - GREKO o napretku Srbije; 2) pregovori o Kosovu; 3) napadi na novinare, suđenja novinarima, ali i novinarske nagrade i uopšte sve kontroverze u medijskoj sferi Srbije sa fokusom na akviziciju Telekoma i Kopernikusa koja je stalno prisutna još od 4. juna </w:t>
      </w:r>
      <w:proofErr w:type="gramStart"/>
      <w:r w:rsidRPr="00AA362F">
        <w:rPr>
          <w:rFonts w:ascii="Times New Roman" w:hAnsi="Times New Roman" w:cs="Times New Roman"/>
          <w:sz w:val="24"/>
          <w:szCs w:val="24"/>
          <w:lang w:val="pt-PT"/>
        </w:rPr>
        <w:t>2020;  4</w:t>
      </w:r>
      <w:proofErr w:type="gramEnd"/>
      <w:r w:rsidRPr="00AA362F">
        <w:rPr>
          <w:rFonts w:ascii="Times New Roman" w:hAnsi="Times New Roman" w:cs="Times New Roman"/>
          <w:sz w:val="24"/>
          <w:szCs w:val="24"/>
          <w:lang w:val="pt-PT"/>
        </w:rPr>
        <w:t>) kontroverzni odnosi sa susedima, pre svega Srbija i Crna Gora, kao i Srbija i Hrvatska.</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Ekran N1 bio je otvoren i za predstavnike opozicije i van predizborne kampanje, kao i </w:t>
      </w:r>
      <w:proofErr w:type="gramStart"/>
      <w:r w:rsidRPr="00AA362F">
        <w:rPr>
          <w:rFonts w:ascii="Times New Roman" w:hAnsi="Times New Roman" w:cs="Times New Roman"/>
          <w:sz w:val="24"/>
          <w:szCs w:val="24"/>
          <w:lang w:val="pt-PT"/>
        </w:rPr>
        <w:t>druge  javne</w:t>
      </w:r>
      <w:proofErr w:type="gramEnd"/>
      <w:r w:rsidRPr="00AA362F">
        <w:rPr>
          <w:rFonts w:ascii="Times New Roman" w:hAnsi="Times New Roman" w:cs="Times New Roman"/>
          <w:sz w:val="24"/>
          <w:szCs w:val="24"/>
          <w:lang w:val="pt-PT"/>
        </w:rPr>
        <w:t xml:space="preserve"> ličnosti i novinare koji imaju drugačija mišljenja od  onih koja podržavaju vldajuću, elitu na primer Marinika Tepić, Dragan  Đilas, Slobodan Prvanović sa Instituta za fiziku, albanski eksperati sa Kosova, istraživački novinari (NIN Vuk Cvijić, KRIKA Stevan Dojčinović) i drugi koji nisu u neutralnom i pozitivnom svetlu bili nikada subjekti objava u informativnim emisijama RTS 1. N1 je obezbidio izuzetno profesionalne i angažovane dopisnike iz EU i sa Kosova, kao i iz SAD.</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Radio televiziju Srbije obavezuje zakon o Javnim medijskim servisima (2014)</w:t>
      </w:r>
      <w:r w:rsidRPr="00736E3A">
        <w:rPr>
          <w:rStyle w:val="FootnoteReference"/>
          <w:rFonts w:ascii="Times New Roman" w:hAnsi="Times New Roman" w:cs="Times New Roman"/>
          <w:sz w:val="24"/>
          <w:szCs w:val="24"/>
        </w:rPr>
        <w:footnoteReference w:id="45"/>
      </w:r>
      <w:r w:rsidRPr="00AA362F">
        <w:rPr>
          <w:rFonts w:ascii="Times New Roman" w:hAnsi="Times New Roman" w:cs="Times New Roman"/>
          <w:sz w:val="24"/>
          <w:szCs w:val="24"/>
          <w:lang w:val="pt-PT"/>
        </w:rPr>
        <w:t xml:space="preserve"> u članu 7, da se u uređivačkoj politici rukovodi isključivo javnim interesom. Međutim na osnovu analiziranog uzorka ne može se tvrditi da je to, u vreme predizborne kampanje, i bila dominantna strategija RTS.</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U posmatranom periodu RTS svoj auditorijum, koji doseže oko 3 miliona</w:t>
      </w:r>
      <w:r w:rsidRPr="00736E3A">
        <w:rPr>
          <w:rStyle w:val="FootnoteReference"/>
          <w:rFonts w:ascii="Times New Roman" w:hAnsi="Times New Roman" w:cs="Times New Roman"/>
          <w:sz w:val="24"/>
          <w:szCs w:val="24"/>
        </w:rPr>
        <w:footnoteReference w:id="46"/>
      </w:r>
      <w:r w:rsidRPr="00AA362F">
        <w:rPr>
          <w:rFonts w:ascii="Times New Roman" w:hAnsi="Times New Roman" w:cs="Times New Roman"/>
          <w:sz w:val="24"/>
          <w:szCs w:val="24"/>
          <w:lang w:val="pt-PT"/>
        </w:rPr>
        <w:t xml:space="preserve"> gledalaca, nije obavestio ni o jednoj kontroverznoj temi, niti je stavio pod znak pitanja bilo koje pitanje koje je u to vreme otvarala na primer TV N1 i drugi mediji kao što je Al Džazira, Danas, NIN, istraživački portali CINSA, KRIKA, CRTE.</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Dominantne teme su bile gotovo svakodnevno primeri uspešne borbe protiv kovida 19, s tim da </w:t>
      </w:r>
      <w:proofErr w:type="gramStart"/>
      <w:r w:rsidRPr="00AA362F">
        <w:rPr>
          <w:rFonts w:ascii="Times New Roman" w:hAnsi="Times New Roman" w:cs="Times New Roman"/>
          <w:sz w:val="24"/>
          <w:szCs w:val="24"/>
          <w:lang w:val="pt-PT"/>
        </w:rPr>
        <w:t>je  22.05.2020.</w:t>
      </w:r>
      <w:proofErr w:type="gramEnd"/>
      <w:r w:rsidRPr="00AA362F">
        <w:rPr>
          <w:rFonts w:ascii="Times New Roman" w:hAnsi="Times New Roman" w:cs="Times New Roman"/>
          <w:sz w:val="24"/>
          <w:szCs w:val="24"/>
          <w:lang w:val="pt-PT"/>
        </w:rPr>
        <w:t xml:space="preserve"> objavljeno da se u fabrici Jura nije pridržavalo mera zaštite radnika od zaraze. Privredni uspeh, uprkos kovidu, je stalna tema, zatim nastavk pregovora sa Kosovom, ali pod uslovima Srbije, odnosima sa Crnom Gorom. Bilo je i nekih uredničkih odluka koje su motivisane prikrivenim oglašavanjem sa porukom da je Srbija tolerantna multikonfesionalna zajednica</w:t>
      </w:r>
      <w:r w:rsidRPr="00736E3A">
        <w:rPr>
          <w:rStyle w:val="FootnoteReference"/>
          <w:rFonts w:ascii="Times New Roman" w:hAnsi="Times New Roman" w:cs="Times New Roman"/>
          <w:sz w:val="24"/>
          <w:szCs w:val="24"/>
        </w:rPr>
        <w:footnoteReference w:id="47"/>
      </w:r>
      <w:r w:rsidRPr="00AA362F">
        <w:rPr>
          <w:rFonts w:ascii="Times New Roman" w:hAnsi="Times New Roman" w:cs="Times New Roman"/>
          <w:sz w:val="24"/>
          <w:szCs w:val="24"/>
          <w:lang w:val="pt-PT"/>
        </w:rPr>
        <w:t xml:space="preserve">. Neuobičajeno za centralnu informativnu </w:t>
      </w:r>
      <w:proofErr w:type="gramStart"/>
      <w:r w:rsidRPr="00AA362F">
        <w:rPr>
          <w:rFonts w:ascii="Times New Roman" w:hAnsi="Times New Roman" w:cs="Times New Roman"/>
          <w:sz w:val="24"/>
          <w:szCs w:val="24"/>
          <w:lang w:val="pt-PT"/>
        </w:rPr>
        <w:t>emisiju  u</w:t>
      </w:r>
      <w:proofErr w:type="gramEnd"/>
      <w:r w:rsidRPr="00AA362F">
        <w:rPr>
          <w:rFonts w:ascii="Times New Roman" w:hAnsi="Times New Roman" w:cs="Times New Roman"/>
          <w:sz w:val="24"/>
          <w:szCs w:val="24"/>
          <w:lang w:val="pt-PT"/>
        </w:rPr>
        <w:t xml:space="preserve"> nastavcima je objavljivana priča o bebi Sofiji (23. i 25.05.) oboleloj </w:t>
      </w:r>
      <w:proofErr w:type="gramStart"/>
      <w:r w:rsidRPr="00AA362F">
        <w:rPr>
          <w:rFonts w:ascii="Times New Roman" w:hAnsi="Times New Roman" w:cs="Times New Roman"/>
          <w:sz w:val="24"/>
          <w:szCs w:val="24"/>
          <w:lang w:val="pt-PT"/>
        </w:rPr>
        <w:t>od  retke</w:t>
      </w:r>
      <w:proofErr w:type="gramEnd"/>
      <w:r w:rsidRPr="00AA362F">
        <w:rPr>
          <w:rFonts w:ascii="Times New Roman" w:hAnsi="Times New Roman" w:cs="Times New Roman"/>
          <w:sz w:val="24"/>
          <w:szCs w:val="24"/>
          <w:lang w:val="pt-PT"/>
        </w:rPr>
        <w:t xml:space="preserve"> bolesti za koju postoji u SAD veoma skup lek. Poziv za donacije je uključen. Tema jeste empatijska i apeluje na humanost u ovim zahtevnim vremenima, ali je pitanje koliko joj je mesto u centralnoj informativnoj emisiji.</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Za razliku od N1, RTS je imao diskursnu strategiju „postoji život u Srbiji i osim korone i </w:t>
      </w:r>
      <w:proofErr w:type="gramStart"/>
      <w:r w:rsidRPr="00AA362F">
        <w:rPr>
          <w:rFonts w:ascii="Times New Roman" w:hAnsi="Times New Roman" w:cs="Times New Roman"/>
          <w:sz w:val="24"/>
          <w:szCs w:val="24"/>
          <w:lang w:val="pt-PT"/>
        </w:rPr>
        <w:t>izbora“</w:t>
      </w:r>
      <w:proofErr w:type="gramEnd"/>
      <w:r w:rsidRPr="00AA362F">
        <w:rPr>
          <w:rFonts w:ascii="Times New Roman" w:hAnsi="Times New Roman" w:cs="Times New Roman"/>
          <w:sz w:val="24"/>
          <w:szCs w:val="24"/>
          <w:lang w:val="pt-PT"/>
        </w:rPr>
        <w:t>. Ona se ogledala u praćenju aktuelnih događaja iz oblasti obrazovanja (upisi prvaka, budućih srednjoškolaca i brucoša, polaganja mature, ispita na fakultetim</w:t>
      </w:r>
      <w:r w:rsidR="00953F60" w:rsidRPr="00AA362F">
        <w:rPr>
          <w:rFonts w:ascii="Times New Roman" w:hAnsi="Times New Roman" w:cs="Times New Roman"/>
          <w:sz w:val="24"/>
          <w:szCs w:val="24"/>
          <w:lang w:val="pt-PT"/>
        </w:rPr>
        <w:t>a), kao i u veoma profesionalno</w:t>
      </w:r>
      <w:r w:rsidRPr="00AA362F">
        <w:rPr>
          <w:rFonts w:ascii="Times New Roman" w:hAnsi="Times New Roman" w:cs="Times New Roman"/>
          <w:sz w:val="24"/>
          <w:szCs w:val="24"/>
          <w:lang w:val="pt-PT"/>
        </w:rPr>
        <w:t xml:space="preserve"> produciranoj kampanji „Moj je odmor moja </w:t>
      </w:r>
      <w:proofErr w:type="gramStart"/>
      <w:r w:rsidRPr="00AA362F">
        <w:rPr>
          <w:rFonts w:ascii="Times New Roman" w:hAnsi="Times New Roman" w:cs="Times New Roman"/>
          <w:sz w:val="24"/>
          <w:szCs w:val="24"/>
          <w:lang w:val="pt-PT"/>
        </w:rPr>
        <w:t>Srbija“</w:t>
      </w:r>
      <w:proofErr w:type="gramEnd"/>
      <w:r w:rsidRPr="00AA362F">
        <w:rPr>
          <w:rFonts w:ascii="Times New Roman" w:hAnsi="Times New Roman" w:cs="Times New Roman"/>
          <w:sz w:val="24"/>
          <w:szCs w:val="24"/>
          <w:lang w:val="pt-PT"/>
        </w:rPr>
        <w:t xml:space="preserve">. Reč je o svakodnevnim putopisnim reportažama o manje poznatim, veoma </w:t>
      </w:r>
      <w:proofErr w:type="gramStart"/>
      <w:r w:rsidRPr="00AA362F">
        <w:rPr>
          <w:rFonts w:ascii="Times New Roman" w:hAnsi="Times New Roman" w:cs="Times New Roman"/>
          <w:sz w:val="24"/>
          <w:szCs w:val="24"/>
          <w:lang w:val="pt-PT"/>
        </w:rPr>
        <w:t>živopisnim,  predelima</w:t>
      </w:r>
      <w:proofErr w:type="gramEnd"/>
      <w:r w:rsidRPr="00AA362F">
        <w:rPr>
          <w:rFonts w:ascii="Times New Roman" w:hAnsi="Times New Roman" w:cs="Times New Roman"/>
          <w:sz w:val="24"/>
          <w:szCs w:val="24"/>
          <w:lang w:val="pt-PT"/>
        </w:rPr>
        <w:t xml:space="preserve"> u Srbiji. </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Najprisutniji subjekti na RTS-u su bili predsednik Srbije i premijerka Srbije, kao i članovi kriznog štaba. </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Ono što je zajednička urednička odluka obe televizije da prelazi informativni prag za objavljivanje u centralnom dnevniku su informacije o (ne)otvaranju granica za građane </w:t>
      </w:r>
      <w:proofErr w:type="gramStart"/>
      <w:r w:rsidRPr="00AA362F">
        <w:rPr>
          <w:rFonts w:ascii="Times New Roman" w:hAnsi="Times New Roman" w:cs="Times New Roman"/>
          <w:sz w:val="24"/>
          <w:szCs w:val="24"/>
          <w:lang w:val="pt-PT"/>
        </w:rPr>
        <w:t>Srbije,  pandemiji</w:t>
      </w:r>
      <w:proofErr w:type="gramEnd"/>
      <w:r w:rsidRPr="00AA362F">
        <w:rPr>
          <w:rFonts w:ascii="Times New Roman" w:hAnsi="Times New Roman" w:cs="Times New Roman"/>
          <w:sz w:val="24"/>
          <w:szCs w:val="24"/>
          <w:lang w:val="pt-PT"/>
        </w:rPr>
        <w:t xml:space="preserve"> u svetu, neredima u SAD izazvanim ubistvom afroamerikanca Džordža Flojda u Mineapolisu i naravno obnavljanju pregovora Srbije i Kosova, ali ova poslednje navedena tema je realizovana iz različitih perspektiva.  </w:t>
      </w:r>
    </w:p>
    <w:p w:rsidR="00C56CF7" w:rsidRPr="00AA362F" w:rsidRDefault="00C56CF7" w:rsidP="0028730C">
      <w:pPr>
        <w:spacing w:after="0" w:line="360" w:lineRule="auto"/>
        <w:ind w:firstLine="720"/>
        <w:jc w:val="both"/>
        <w:rPr>
          <w:rFonts w:ascii="Times New Roman" w:hAnsi="Times New Roman" w:cs="Times New Roman"/>
          <w:sz w:val="24"/>
          <w:szCs w:val="24"/>
          <w:lang w:val="pt-PT"/>
        </w:rPr>
      </w:pPr>
    </w:p>
    <w:p w:rsidR="00C56CF7" w:rsidRPr="00AA362F" w:rsidRDefault="00C56CF7" w:rsidP="0028730C">
      <w:pPr>
        <w:spacing w:after="0" w:line="360" w:lineRule="auto"/>
        <w:ind w:left="360" w:firstLine="720"/>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lastRenderedPageBreak/>
        <w:t>Uređivačke strategije u bloku predizborne kampanje</w:t>
      </w:r>
    </w:p>
    <w:p w:rsidR="00C56CF7" w:rsidRPr="00AA362F" w:rsidRDefault="00C56CF7" w:rsidP="0028730C">
      <w:pPr>
        <w:pStyle w:val="ListParagraph"/>
        <w:spacing w:after="0" w:line="360" w:lineRule="auto"/>
        <w:ind w:left="142" w:firstLine="93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U praćenju predizborne kampanje ove televizije su takođe imale različite diskursne strategije. N1 je od 3. juna pokrenuo inicijativu da liste svaki dan odgovore na po jedno postavljeno pitanje za koje je ovaj medij smatrao da će na osnovu sume odgovora svake od njih potencijalni birači na kraju ove dvosedmične inicijative imati uvid u politčke preferencije, stavove, ideje, moguća rešenja za društvena pitanja od javnog interesa. Set pitanja je obuhvatao izborni sistem, dijalog u parlamentu i društvu, posledice pandemije na ekonomiju, reforma obrazovanja, pravosuđa, zdravstva, odnos Srbije i suseda, pitanje članstva u NATO i EU, zaustavljanje partokratije i korupcije u svim sferama javnog života. Pitanja jesu bila najznačajnija za Srbiju 2020. ali toliko opšta da nisu nudila dovoljno prostora da se liste svojim odgovorima izdvoje po specifičnosti ideja i stavova. Ovaj način promocije listama očito nije odgovarao jer od samog početka odziv je bio osrednji ka slabom, a 12. juna („</w:t>
      </w:r>
      <w:r w:rsidRPr="00AA362F">
        <w:rPr>
          <w:rFonts w:ascii="Times New Roman" w:eastAsia="Times New Roman" w:hAnsi="Times New Roman" w:cs="Times New Roman"/>
          <w:sz w:val="24"/>
          <w:szCs w:val="24"/>
          <w:lang w:val="pt-PT"/>
        </w:rPr>
        <w:t xml:space="preserve">Da li je i kakva reforma školstva potrebna?”) </w:t>
      </w:r>
      <w:r w:rsidRPr="00AA362F">
        <w:rPr>
          <w:rFonts w:ascii="Times New Roman" w:hAnsi="Times New Roman" w:cs="Times New Roman"/>
          <w:sz w:val="24"/>
          <w:szCs w:val="24"/>
          <w:lang w:val="pt-PT"/>
        </w:rPr>
        <w:t xml:space="preserve"> i 16. juna („</w:t>
      </w:r>
      <w:r w:rsidRPr="00AA362F">
        <w:rPr>
          <w:rFonts w:ascii="Times New Roman" w:eastAsia="Times New Roman" w:hAnsi="Times New Roman" w:cs="Times New Roman"/>
          <w:sz w:val="24"/>
          <w:szCs w:val="24"/>
          <w:lang w:val="pt-PT"/>
        </w:rPr>
        <w:t>Da li biste nešto menjali u pregovorima sa EU?”)</w:t>
      </w:r>
      <w:r w:rsidRPr="00AA362F">
        <w:rPr>
          <w:rFonts w:ascii="Times New Roman" w:hAnsi="Times New Roman" w:cs="Times New Roman"/>
          <w:sz w:val="24"/>
          <w:szCs w:val="24"/>
          <w:lang w:val="pt-PT"/>
        </w:rPr>
        <w:t xml:space="preserve"> odgovor na postavljeno pitanje nije poslala ni jedna lista. Inače cela inicijativa je odmah dovedena u pitanje jer je lista 1. Aleksandar Vučić – Za našu decu, na samom početku odbila da učestvuje.</w:t>
      </w:r>
    </w:p>
    <w:p w:rsidR="00C56CF7" w:rsidRPr="00AA362F" w:rsidRDefault="00C56CF7" w:rsidP="0028730C">
      <w:pPr>
        <w:pStyle w:val="ListParagraph"/>
        <w:tabs>
          <w:tab w:val="left" w:pos="567"/>
        </w:tabs>
        <w:spacing w:after="0" w:line="360" w:lineRule="auto"/>
        <w:ind w:left="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ab/>
      </w:r>
      <w:r w:rsidR="0028730C" w:rsidRPr="00AA362F">
        <w:rPr>
          <w:rFonts w:ascii="Times New Roman" w:hAnsi="Times New Roman" w:cs="Times New Roman"/>
          <w:sz w:val="24"/>
          <w:szCs w:val="24"/>
          <w:lang w:val="pt-PT"/>
        </w:rPr>
        <w:tab/>
      </w:r>
      <w:r w:rsidRPr="00AA362F">
        <w:rPr>
          <w:rFonts w:ascii="Times New Roman" w:hAnsi="Times New Roman" w:cs="Times New Roman"/>
          <w:sz w:val="24"/>
          <w:szCs w:val="24"/>
          <w:lang w:val="pt-PT"/>
        </w:rPr>
        <w:t xml:space="preserve">RTS je pribegao strategiji ne mešanja u novinarski posao. Objavljivali su sve i bez diskriminacije, ali isključivo kratke televizijske pakete koje su im slali predizborni štabovi lista. Uprkos epidemiji koja je i te kako i dalje </w:t>
      </w:r>
      <w:proofErr w:type="gramStart"/>
      <w:r w:rsidRPr="00AA362F">
        <w:rPr>
          <w:rFonts w:ascii="Times New Roman" w:hAnsi="Times New Roman" w:cs="Times New Roman"/>
          <w:sz w:val="24"/>
          <w:szCs w:val="24"/>
          <w:lang w:val="pt-PT"/>
        </w:rPr>
        <w:t>trajala  kandidati</w:t>
      </w:r>
      <w:proofErr w:type="gramEnd"/>
      <w:r w:rsidRPr="00AA362F">
        <w:rPr>
          <w:rFonts w:ascii="Times New Roman" w:hAnsi="Times New Roman" w:cs="Times New Roman"/>
          <w:sz w:val="24"/>
          <w:szCs w:val="24"/>
          <w:lang w:val="pt-PT"/>
        </w:rPr>
        <w:t xml:space="preserve"> i kandidatkinje obilazili su Srbiju, susretali se sa potencijalnim biračima i pravili konvencije (na primer 5. juna je bio </w:t>
      </w:r>
      <w:proofErr w:type="gramStart"/>
      <w:r w:rsidRPr="00AA362F">
        <w:rPr>
          <w:rFonts w:ascii="Times New Roman" w:hAnsi="Times New Roman" w:cs="Times New Roman"/>
          <w:sz w:val="24"/>
          <w:szCs w:val="24"/>
          <w:lang w:val="pt-PT"/>
        </w:rPr>
        <w:t>veliki  miting</w:t>
      </w:r>
      <w:proofErr w:type="gramEnd"/>
      <w:r w:rsidRPr="00AA362F">
        <w:rPr>
          <w:rFonts w:ascii="Times New Roman" w:hAnsi="Times New Roman" w:cs="Times New Roman"/>
          <w:sz w:val="24"/>
          <w:szCs w:val="24"/>
          <w:lang w:val="pt-PT"/>
        </w:rPr>
        <w:t xml:space="preserve"> SPS-JP). RTS nije slao </w:t>
      </w:r>
      <w:proofErr w:type="gramStart"/>
      <w:r w:rsidRPr="00AA362F">
        <w:rPr>
          <w:rFonts w:ascii="Times New Roman" w:hAnsi="Times New Roman" w:cs="Times New Roman"/>
          <w:sz w:val="24"/>
          <w:szCs w:val="24"/>
          <w:lang w:val="pt-PT"/>
        </w:rPr>
        <w:t>svoje  novinare</w:t>
      </w:r>
      <w:proofErr w:type="gramEnd"/>
      <w:r w:rsidRPr="00AA362F">
        <w:rPr>
          <w:rFonts w:ascii="Times New Roman" w:hAnsi="Times New Roman" w:cs="Times New Roman"/>
          <w:sz w:val="24"/>
          <w:szCs w:val="24"/>
          <w:lang w:val="pt-PT"/>
        </w:rPr>
        <w:t xml:space="preserve"> da o tome izveštavaju sa dužnom pažnjom na šta ih obavezuje Zakon o javnim medijskim servisima. Na ovaj način je kanal javnog servisa bio isključivo transmiter partijskih poruka prema biračima. Iznajmio je besplatno svoje vreme i prostor političkom javnom zagovaranju. Od početka višepartijskog sistema u Srbiji, dakle u proteklih 30 godina, ovakva uređivačka strategija javnog servisa</w:t>
      </w:r>
      <w:r w:rsidRPr="00736E3A">
        <w:rPr>
          <w:rStyle w:val="FootnoteReference"/>
          <w:rFonts w:ascii="Times New Roman" w:hAnsi="Times New Roman" w:cs="Times New Roman"/>
          <w:sz w:val="24"/>
          <w:szCs w:val="24"/>
        </w:rPr>
        <w:footnoteReference w:id="48"/>
      </w:r>
      <w:r w:rsidRPr="00AA362F">
        <w:rPr>
          <w:rFonts w:ascii="Times New Roman" w:hAnsi="Times New Roman" w:cs="Times New Roman"/>
          <w:sz w:val="24"/>
          <w:szCs w:val="24"/>
          <w:lang w:val="pt-PT"/>
        </w:rPr>
        <w:t xml:space="preserve"> nije zabeležena.</w:t>
      </w:r>
    </w:p>
    <w:p w:rsidR="0028730C" w:rsidRPr="00AA362F" w:rsidRDefault="0028730C" w:rsidP="001070B3">
      <w:pPr>
        <w:pStyle w:val="ListParagraph"/>
        <w:tabs>
          <w:tab w:val="left" w:pos="567"/>
        </w:tabs>
        <w:spacing w:after="0" w:line="240" w:lineRule="auto"/>
        <w:ind w:left="0"/>
        <w:jc w:val="both"/>
        <w:rPr>
          <w:rFonts w:ascii="Times New Roman" w:hAnsi="Times New Roman" w:cs="Times New Roman"/>
          <w:sz w:val="24"/>
          <w:szCs w:val="24"/>
          <w:lang w:val="pt-PT"/>
        </w:rPr>
      </w:pPr>
    </w:p>
    <w:p w:rsidR="00C56CF7" w:rsidRPr="00AA362F" w:rsidRDefault="0028730C" w:rsidP="0028730C">
      <w:pPr>
        <w:spacing w:after="0" w:line="240" w:lineRule="auto"/>
        <w:jc w:val="both"/>
        <w:rPr>
          <w:rFonts w:ascii="Times New Roman" w:hAnsi="Times New Roman" w:cs="Times New Roman"/>
          <w:b/>
          <w:i/>
          <w:sz w:val="24"/>
          <w:szCs w:val="24"/>
          <w:lang w:val="pt-PT"/>
        </w:rPr>
      </w:pPr>
      <w:r w:rsidRPr="00AA362F">
        <w:rPr>
          <w:rFonts w:ascii="Times New Roman" w:hAnsi="Times New Roman" w:cs="Times New Roman"/>
          <w:i/>
          <w:sz w:val="24"/>
          <w:szCs w:val="24"/>
          <w:lang w:val="pt-PT"/>
        </w:rPr>
        <w:t xml:space="preserve">          </w:t>
      </w:r>
      <w:r w:rsidR="00C56CF7" w:rsidRPr="00AA362F">
        <w:rPr>
          <w:rFonts w:ascii="Times New Roman" w:hAnsi="Times New Roman" w:cs="Times New Roman"/>
          <w:b/>
          <w:i/>
          <w:sz w:val="24"/>
          <w:szCs w:val="24"/>
          <w:lang w:val="pt-PT"/>
        </w:rPr>
        <w:t xml:space="preserve">Debatne emisije </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ab/>
        <w:t xml:space="preserve">Pošto u okviru centralnih informativnih emisja nisu izveštavali o predizbornoj kampanji na novinarski angažovan način, sa dužnom pažnjom, mediji su prostor i vreme </w:t>
      </w:r>
      <w:proofErr w:type="gramStart"/>
      <w:r w:rsidRPr="00AA362F">
        <w:rPr>
          <w:rFonts w:ascii="Times New Roman" w:hAnsi="Times New Roman" w:cs="Times New Roman"/>
          <w:sz w:val="24"/>
          <w:szCs w:val="24"/>
          <w:lang w:val="pt-PT"/>
        </w:rPr>
        <w:t>za  predstavnike</w:t>
      </w:r>
      <w:proofErr w:type="gramEnd"/>
      <w:r w:rsidRPr="00AA362F">
        <w:rPr>
          <w:rFonts w:ascii="Times New Roman" w:hAnsi="Times New Roman" w:cs="Times New Roman"/>
          <w:sz w:val="24"/>
          <w:szCs w:val="24"/>
          <w:lang w:val="pt-PT"/>
        </w:rPr>
        <w:t xml:space="preserve"> političkog života u Srbiji otvorili u i inače rado gledanim debatnim emisijama. </w:t>
      </w:r>
    </w:p>
    <w:p w:rsidR="00C56CF7" w:rsidRPr="00AA362F" w:rsidRDefault="00C56CF7" w:rsidP="0028730C">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Za ovu priliku smo pratili</w:t>
      </w:r>
      <w:r w:rsidRPr="00736E3A">
        <w:rPr>
          <w:rStyle w:val="FootnoteReference"/>
          <w:rFonts w:ascii="Times New Roman" w:hAnsi="Times New Roman" w:cs="Times New Roman"/>
          <w:sz w:val="24"/>
          <w:szCs w:val="24"/>
        </w:rPr>
        <w:footnoteReference w:id="49"/>
      </w:r>
      <w:r w:rsidRPr="00AA362F">
        <w:rPr>
          <w:rFonts w:ascii="Times New Roman" w:hAnsi="Times New Roman" w:cs="Times New Roman"/>
          <w:sz w:val="24"/>
          <w:szCs w:val="24"/>
          <w:lang w:val="pt-PT"/>
        </w:rPr>
        <w:t xml:space="preserve"> najpoznatije debatne emisije Utisak nedelje Ns, Hit tvit TV Pink, Upitnik RTS. Mada veoma slične po formatu</w:t>
      </w:r>
      <w:r w:rsidRPr="00736E3A">
        <w:rPr>
          <w:rStyle w:val="FootnoteReference"/>
          <w:rFonts w:ascii="Times New Roman" w:hAnsi="Times New Roman" w:cs="Times New Roman"/>
          <w:sz w:val="24"/>
          <w:szCs w:val="24"/>
        </w:rPr>
        <w:footnoteReference w:id="50"/>
      </w:r>
      <w:r w:rsidRPr="00AA362F">
        <w:rPr>
          <w:rFonts w:ascii="Times New Roman" w:hAnsi="Times New Roman" w:cs="Times New Roman"/>
          <w:sz w:val="24"/>
          <w:szCs w:val="24"/>
          <w:lang w:val="pt-PT"/>
        </w:rPr>
        <w:t xml:space="preserve"> ove emisije imaju potpuno drugačije uredničke diskursne strategije, kao i ton i imidž koji neguju voditeljke.</w:t>
      </w:r>
    </w:p>
    <w:p w:rsidR="00C56CF7" w:rsidRPr="00AA362F" w:rsidRDefault="00C56CF7" w:rsidP="00707784">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Najzastupljenija tema u emisiji Utisak ned</w:t>
      </w:r>
      <w:r w:rsidR="00707784" w:rsidRPr="00AA362F">
        <w:rPr>
          <w:rFonts w:ascii="Times New Roman" w:hAnsi="Times New Roman" w:cs="Times New Roman"/>
          <w:sz w:val="24"/>
          <w:szCs w:val="24"/>
          <w:lang w:val="pt-PT"/>
        </w:rPr>
        <w:t>elje su „</w:t>
      </w:r>
      <w:proofErr w:type="gramStart"/>
      <w:r w:rsidR="00707784" w:rsidRPr="00AA362F">
        <w:rPr>
          <w:rFonts w:ascii="Times New Roman" w:hAnsi="Times New Roman" w:cs="Times New Roman"/>
          <w:sz w:val="24"/>
          <w:szCs w:val="24"/>
          <w:lang w:val="pt-PT"/>
        </w:rPr>
        <w:t>izbori“ čak</w:t>
      </w:r>
      <w:proofErr w:type="gramEnd"/>
      <w:r w:rsidR="00707784" w:rsidRPr="00AA362F">
        <w:rPr>
          <w:rFonts w:ascii="Times New Roman" w:hAnsi="Times New Roman" w:cs="Times New Roman"/>
          <w:sz w:val="24"/>
          <w:szCs w:val="24"/>
          <w:lang w:val="pt-PT"/>
        </w:rPr>
        <w:t xml:space="preserve"> u 34% </w:t>
      </w:r>
      <w:r w:rsidRPr="00AA362F">
        <w:rPr>
          <w:rFonts w:ascii="Times New Roman" w:hAnsi="Times New Roman" w:cs="Times New Roman"/>
          <w:sz w:val="24"/>
          <w:szCs w:val="24"/>
          <w:lang w:val="pt-PT"/>
        </w:rPr>
        <w:t>slučajeva, nasuprot tome u Hit tvitu najdominantnija tema bila je „prošlost</w:t>
      </w:r>
      <w:r w:rsidR="00707784" w:rsidRPr="00AA362F">
        <w:rPr>
          <w:rFonts w:ascii="Times New Roman" w:hAnsi="Times New Roman" w:cs="Times New Roman"/>
          <w:sz w:val="24"/>
          <w:szCs w:val="24"/>
          <w:lang w:val="pt-PT"/>
        </w:rPr>
        <w:t>“ 17%</w:t>
      </w:r>
      <w:r w:rsidRPr="00AA362F">
        <w:rPr>
          <w:rFonts w:ascii="Times New Roman" w:hAnsi="Times New Roman" w:cs="Times New Roman"/>
          <w:sz w:val="24"/>
          <w:szCs w:val="24"/>
          <w:lang w:val="pt-PT"/>
        </w:rPr>
        <w:t>, sa fokusom na devedesete Dvadesetog veka. U emisiji Upitnik, potpuno u pozitivnom tonu koji je javni servis opredelio za vreme predizborne kampanje u svim segmentima svog informativnog programa, najčešće se govorilo o „ekonomiji i poljoprivredi</w:t>
      </w:r>
      <w:r w:rsidR="00707784" w:rsidRPr="00AA362F">
        <w:rPr>
          <w:rFonts w:ascii="Times New Roman" w:hAnsi="Times New Roman" w:cs="Times New Roman"/>
          <w:sz w:val="24"/>
          <w:szCs w:val="24"/>
          <w:lang w:val="pt-PT"/>
        </w:rPr>
        <w:t>“14%</w:t>
      </w:r>
      <w:r w:rsidRPr="00AA362F">
        <w:rPr>
          <w:rFonts w:ascii="Times New Roman" w:hAnsi="Times New Roman" w:cs="Times New Roman"/>
          <w:sz w:val="24"/>
          <w:szCs w:val="24"/>
          <w:lang w:val="pt-PT"/>
        </w:rPr>
        <w:t xml:space="preserve">, potom </w:t>
      </w:r>
      <w:r w:rsidR="00707784" w:rsidRPr="00AA362F">
        <w:rPr>
          <w:rFonts w:ascii="Times New Roman" w:hAnsi="Times New Roman" w:cs="Times New Roman"/>
          <w:sz w:val="24"/>
          <w:szCs w:val="24"/>
          <w:lang w:val="pt-PT"/>
        </w:rPr>
        <w:t>o „odnosima sa Kosovom“12%</w:t>
      </w:r>
      <w:r w:rsidRPr="00AA362F">
        <w:rPr>
          <w:rFonts w:ascii="Times New Roman" w:hAnsi="Times New Roman" w:cs="Times New Roman"/>
          <w:sz w:val="24"/>
          <w:szCs w:val="24"/>
          <w:lang w:val="pt-PT"/>
        </w:rPr>
        <w:t>, što je i inače nezaobilazna tema RTS-a, i o „ljudskim</w:t>
      </w:r>
      <w:r w:rsidR="00707784" w:rsidRPr="00AA362F">
        <w:rPr>
          <w:rFonts w:ascii="Times New Roman" w:hAnsi="Times New Roman" w:cs="Times New Roman"/>
          <w:sz w:val="24"/>
          <w:szCs w:val="24"/>
          <w:lang w:val="pt-PT"/>
        </w:rPr>
        <w:t xml:space="preserve"> pravima i demokratiji“11%</w:t>
      </w:r>
      <w:r w:rsidRPr="00AA362F">
        <w:rPr>
          <w:rFonts w:ascii="Times New Roman" w:hAnsi="Times New Roman" w:cs="Times New Roman"/>
          <w:sz w:val="24"/>
          <w:szCs w:val="24"/>
          <w:lang w:val="pt-PT"/>
        </w:rPr>
        <w:t xml:space="preserve">, što nije očekivan rezultat, jer se ovom važnom temom RTS retko bavi. </w:t>
      </w:r>
    </w:p>
    <w:p w:rsidR="00C56CF7" w:rsidRPr="00AA362F" w:rsidRDefault="00C56CF7" w:rsidP="0028730C">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Odabir subjekta ovih emisija najbolje ukazuje na uređivačku diskursnu strategiju svake od emisija. Tako su za Utisak nedelje informativni prag prešli nadpolovično subjekti veoma kritički orijentisani prema vlasti, bilo da su pripadnici opozicije (67%), bilo da su nestranačke ličnosti (33%). Iako autorka ove emisije Olja Bećković neguje jedan moderan, urbani, izazovni i provokativan voditeljski </w:t>
      </w:r>
      <w:proofErr w:type="gramStart"/>
      <w:r w:rsidRPr="00AA362F">
        <w:rPr>
          <w:rFonts w:ascii="Times New Roman" w:hAnsi="Times New Roman" w:cs="Times New Roman"/>
          <w:sz w:val="24"/>
          <w:szCs w:val="24"/>
          <w:lang w:val="pt-PT"/>
        </w:rPr>
        <w:t>imidž,  subjekti</w:t>
      </w:r>
      <w:proofErr w:type="gramEnd"/>
      <w:r w:rsidRPr="00AA362F">
        <w:rPr>
          <w:rFonts w:ascii="Times New Roman" w:hAnsi="Times New Roman" w:cs="Times New Roman"/>
          <w:sz w:val="24"/>
          <w:szCs w:val="24"/>
          <w:lang w:val="pt-PT"/>
        </w:rPr>
        <w:t xml:space="preserve"> nisu rodno balansirani. Na protiv, muškarci su činili u posmatranom periodu 83%, a žene 17%.</w:t>
      </w:r>
    </w:p>
    <w:p w:rsidR="00C56CF7" w:rsidRPr="00AA362F" w:rsidRDefault="00C56CF7" w:rsidP="0028730C">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Nasuprot tome u Hit tvitu 43% su subjekti bili predstavnici vladajuće elite uključujući i predsednicu vlade i predsednika države. Rodni disbalans je bio jednako visok (83%:17% u korist muškaraca).</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Upitnik je kao sagovornike imao u visokom </w:t>
      </w:r>
      <w:proofErr w:type="gramStart"/>
      <w:r w:rsidRPr="00AA362F">
        <w:rPr>
          <w:rFonts w:ascii="Times New Roman" w:hAnsi="Times New Roman" w:cs="Times New Roman"/>
          <w:sz w:val="24"/>
          <w:szCs w:val="24"/>
          <w:lang w:val="pt-PT"/>
        </w:rPr>
        <w:t>procentu  pripad</w:t>
      </w:r>
      <w:r w:rsidR="00953F60" w:rsidRPr="00AA362F">
        <w:rPr>
          <w:rFonts w:ascii="Times New Roman" w:hAnsi="Times New Roman" w:cs="Times New Roman"/>
          <w:sz w:val="24"/>
          <w:szCs w:val="24"/>
          <w:lang w:val="pt-PT"/>
        </w:rPr>
        <w:t>nike</w:t>
      </w:r>
      <w:proofErr w:type="gramEnd"/>
      <w:r w:rsidR="00953F60" w:rsidRPr="00AA362F">
        <w:rPr>
          <w:rFonts w:ascii="Times New Roman" w:hAnsi="Times New Roman" w:cs="Times New Roman"/>
          <w:sz w:val="24"/>
          <w:szCs w:val="24"/>
          <w:lang w:val="pt-PT"/>
        </w:rPr>
        <w:t xml:space="preserve"> opozicionih lista (71%</w:t>
      </w:r>
      <w:r w:rsidRPr="00AA362F">
        <w:rPr>
          <w:rFonts w:ascii="Times New Roman" w:hAnsi="Times New Roman" w:cs="Times New Roman"/>
          <w:sz w:val="24"/>
          <w:szCs w:val="24"/>
          <w:lang w:val="pt-PT"/>
        </w:rPr>
        <w:t>), a pripadnici sadašnj</w:t>
      </w:r>
      <w:r w:rsidR="00953F60" w:rsidRPr="00AA362F">
        <w:rPr>
          <w:rFonts w:ascii="Times New Roman" w:hAnsi="Times New Roman" w:cs="Times New Roman"/>
          <w:sz w:val="24"/>
          <w:szCs w:val="24"/>
          <w:lang w:val="pt-PT"/>
        </w:rPr>
        <w:t>e vladajuće koalicije u 29%</w:t>
      </w:r>
      <w:r w:rsidRPr="00AA362F">
        <w:rPr>
          <w:rFonts w:ascii="Times New Roman" w:hAnsi="Times New Roman" w:cs="Times New Roman"/>
          <w:sz w:val="24"/>
          <w:szCs w:val="24"/>
          <w:lang w:val="pt-PT"/>
        </w:rPr>
        <w:t xml:space="preserve"> slučajeva. U emisijama nisu gostovale nestranačke ličnosti, ili osobe nepoznate partijske pripadnosti. Ovo je očekivan rezultat jer su gosti bili kandidati i kandidatkinje, a ne osobe po uredničkom izboru.</w:t>
      </w:r>
    </w:p>
    <w:p w:rsidR="00C56CF7" w:rsidRPr="00AA362F" w:rsidRDefault="00C56CF7" w:rsidP="0028730C">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w:t>
      </w:r>
      <w:proofErr w:type="gramStart"/>
      <w:r w:rsidRPr="00AA362F">
        <w:rPr>
          <w:rFonts w:ascii="Times New Roman" w:hAnsi="Times New Roman" w:cs="Times New Roman"/>
          <w:sz w:val="24"/>
          <w:szCs w:val="24"/>
          <w:lang w:val="pt-PT"/>
        </w:rPr>
        <w:t>emisiji  Utisku</w:t>
      </w:r>
      <w:proofErr w:type="gramEnd"/>
      <w:r w:rsidRPr="00AA362F">
        <w:rPr>
          <w:rFonts w:ascii="Times New Roman" w:hAnsi="Times New Roman" w:cs="Times New Roman"/>
          <w:sz w:val="24"/>
          <w:szCs w:val="24"/>
          <w:lang w:val="pt-PT"/>
        </w:rPr>
        <w:t xml:space="preserve"> nedelje (Ns) vođena je otvorena kampanja i negativna kampanja, podjednako, (po</w:t>
      </w:r>
      <w:r w:rsidR="00953F60" w:rsidRPr="00AA362F">
        <w:rPr>
          <w:rFonts w:ascii="Times New Roman" w:hAnsi="Times New Roman" w:cs="Times New Roman"/>
          <w:sz w:val="24"/>
          <w:szCs w:val="24"/>
          <w:lang w:val="pt-PT"/>
        </w:rPr>
        <w:t xml:space="preserve"> 49%</w:t>
      </w:r>
      <w:r w:rsidRPr="00AA362F">
        <w:rPr>
          <w:rFonts w:ascii="Times New Roman" w:hAnsi="Times New Roman" w:cs="Times New Roman"/>
          <w:sz w:val="24"/>
          <w:szCs w:val="24"/>
          <w:lang w:val="pt-PT"/>
        </w:rPr>
        <w:t xml:space="preserve">).  U Hit tvitu (TV Pink) dominantna diskursna strategija je bila negativna </w:t>
      </w:r>
      <w:r w:rsidRPr="00AA362F">
        <w:rPr>
          <w:rFonts w:ascii="Times New Roman" w:hAnsi="Times New Roman" w:cs="Times New Roman"/>
          <w:sz w:val="24"/>
          <w:szCs w:val="24"/>
          <w:lang w:val="pt-PT"/>
        </w:rPr>
        <w:lastRenderedPageBreak/>
        <w:t xml:space="preserve">kampanja prema </w:t>
      </w:r>
      <w:proofErr w:type="gramStart"/>
      <w:r w:rsidRPr="00AA362F">
        <w:rPr>
          <w:rFonts w:ascii="Times New Roman" w:hAnsi="Times New Roman" w:cs="Times New Roman"/>
          <w:sz w:val="24"/>
          <w:szCs w:val="24"/>
          <w:lang w:val="pt-PT"/>
        </w:rPr>
        <w:t>opoziciji  (</w:t>
      </w:r>
      <w:proofErr w:type="gramEnd"/>
      <w:r w:rsidRPr="00AA362F">
        <w:rPr>
          <w:rFonts w:ascii="Times New Roman" w:hAnsi="Times New Roman" w:cs="Times New Roman"/>
          <w:sz w:val="24"/>
          <w:szCs w:val="24"/>
          <w:lang w:val="pt-PT"/>
        </w:rPr>
        <w:t>57</w:t>
      </w:r>
      <w:r w:rsidR="00953F60" w:rsidRPr="00AA362F">
        <w:rPr>
          <w:rFonts w:ascii="Times New Roman" w:hAnsi="Times New Roman" w:cs="Times New Roman"/>
          <w:sz w:val="24"/>
          <w:szCs w:val="24"/>
          <w:lang w:val="pt-PT"/>
        </w:rPr>
        <w:t>%</w:t>
      </w:r>
      <w:r w:rsidRPr="00AA362F">
        <w:rPr>
          <w:rFonts w:cstheme="minorHAnsi"/>
          <w:szCs w:val="24"/>
          <w:lang w:val="pt-PT"/>
        </w:rPr>
        <w:t xml:space="preserve">, i </w:t>
      </w:r>
      <w:r w:rsidR="00953F60" w:rsidRPr="00AA362F">
        <w:rPr>
          <w:rFonts w:ascii="Times New Roman" w:hAnsi="Times New Roman" w:cs="Times New Roman"/>
          <w:sz w:val="24"/>
          <w:szCs w:val="24"/>
          <w:lang w:val="pt-PT"/>
        </w:rPr>
        <w:t>otvorena (41%</w:t>
      </w:r>
      <w:r w:rsidRPr="00AA362F">
        <w:rPr>
          <w:rFonts w:ascii="Times New Roman" w:hAnsi="Times New Roman" w:cs="Times New Roman"/>
          <w:sz w:val="24"/>
          <w:szCs w:val="24"/>
          <w:lang w:val="pt-PT"/>
        </w:rPr>
        <w:t xml:space="preserve">), dok se u Upitniku (RTS1) jasno i dominantno negovala </w:t>
      </w:r>
      <w:r w:rsidR="00953F60" w:rsidRPr="00AA362F">
        <w:rPr>
          <w:rFonts w:ascii="Times New Roman" w:hAnsi="Times New Roman" w:cs="Times New Roman"/>
          <w:sz w:val="24"/>
          <w:szCs w:val="24"/>
          <w:lang w:val="pt-PT"/>
        </w:rPr>
        <w:t>otvorena kampanja (62%</w:t>
      </w:r>
      <w:r w:rsidRPr="00AA362F">
        <w:rPr>
          <w:rFonts w:ascii="Times New Roman" w:hAnsi="Times New Roman" w:cs="Times New Roman"/>
          <w:sz w:val="24"/>
          <w:szCs w:val="24"/>
          <w:lang w:val="pt-PT"/>
        </w:rPr>
        <w:t>), jer je ova debatna emisija u vreme predizbornih aktivnosti za to bila i određena.</w:t>
      </w:r>
    </w:p>
    <w:p w:rsidR="00C56CF7" w:rsidRPr="00AA362F" w:rsidRDefault="00C56CF7" w:rsidP="0028730C">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Osnovno obeležje tri najgledanije debatne emisije na nacionalnim televizijama (komercijanom TV Pink, javnom servisu RTS) i kablovskoj regionalnoj televiziji (Ns) je da nije postojala dominirajuća tema koja bi obeležila ovaj izborni ciklus; kao i da su subjekti u svim emisijama uglavnom nepomirljivo govorili o suprotstavljenim političkim akterima, bilo da je reč o izbornim listama, ili nestranačkim ličnostima. Auditorijum u debatnim emisijam nije dobio najvažnije informacije o kandidatima i kandidatkinjama i njihovom izbornom programu.</w:t>
      </w:r>
    </w:p>
    <w:p w:rsidR="0028730C" w:rsidRPr="00AA362F" w:rsidRDefault="0028730C" w:rsidP="001070B3">
      <w:pPr>
        <w:spacing w:after="0" w:line="240" w:lineRule="auto"/>
        <w:ind w:firstLine="432"/>
        <w:jc w:val="both"/>
        <w:rPr>
          <w:rFonts w:ascii="Times New Roman" w:hAnsi="Times New Roman" w:cs="Times New Roman"/>
          <w:b/>
          <w:sz w:val="24"/>
          <w:szCs w:val="24"/>
          <w:lang w:val="pt-PT"/>
        </w:rPr>
      </w:pPr>
    </w:p>
    <w:p w:rsidR="00C56CF7" w:rsidRPr="00AA362F" w:rsidRDefault="00C56CF7" w:rsidP="0028730C">
      <w:pPr>
        <w:spacing w:after="0" w:line="360" w:lineRule="auto"/>
        <w:ind w:firstLine="432"/>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Tabloidna i druga štampa sa fokusom na lažne vesti</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Na 191 naslovnoj strani sedam domaćih dnevnih listova (Alo, Danas, Informer, Kurir, Politika, Srpski telegraf i Večernje novosti) objavljeno je više od 120 vesti vezanih za izbore i političke subjekte, od 21. maja do predizborne tišine.</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U ovom periodu gotovo da nije bilo lažnih i manipulativnih vesti, inače u tabloidima ih ima svakodnevno</w:t>
      </w:r>
      <w:r w:rsidRPr="00736E3A">
        <w:rPr>
          <w:rStyle w:val="FootnoteReference"/>
          <w:rFonts w:ascii="Times New Roman" w:hAnsi="Times New Roman" w:cs="Times New Roman"/>
          <w:sz w:val="24"/>
          <w:szCs w:val="24"/>
        </w:rPr>
        <w:footnoteReference w:id="51"/>
      </w:r>
      <w:r w:rsidRPr="00AA362F">
        <w:rPr>
          <w:rFonts w:ascii="Times New Roman" w:hAnsi="Times New Roman" w:cs="Times New Roman"/>
          <w:sz w:val="24"/>
          <w:szCs w:val="24"/>
          <w:lang w:val="pt-PT"/>
        </w:rPr>
        <w:t>,  jer su kandidati i kandidatkinje uglavnom govorili o liderima i listama na kojima su. Podsetimo da je, istovremeno, obeležje ove kampanje da je nisu pratili novinari, tako da nije ni bilo prostora za lažne vesti. Pronađena je u posmatranom periodu jedna lažna vest, ali i 46 naslova sa manipulativnim sadržajem, koji su diskreditovali pripadnike svih stranaka, sem Srpske napredne stranke (SNS), i/ili veličanje postupaka predsednika države i SNS-a Aleksandra Vučića.</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Većina spornih naslova usmerenih protiv pripadnika opozicije svedena je na lični nivo, diskursna strategija ad hominem, uz upotrebu pogrdnih reči u medijskim izveštajima. Takođe, u uzorku su prisutni naslovi sa citatima opozicionih političara u kojima su iznete diskreditujuće tvrdnje na račun drugih članova opozicije, neretko i pripadnika istog političkog bloka. Stoga, istinitost ovakvih citata ostaje upitna.</w:t>
      </w:r>
    </w:p>
    <w:p w:rsidR="00C56CF7" w:rsidRPr="00AA362F" w:rsidRDefault="00C56CF7" w:rsidP="0028730C">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Jednaka medijska zastupljenost političkih aktera nije bila odlika ove predizborne kampanje u posmatranim štampanim medijima. Osim navedenih spornih citata, predstavnicima drugih partija nije dat prostor za predstavljanje svojih stranačkih programa.</w:t>
      </w:r>
    </w:p>
    <w:p w:rsidR="0028730C" w:rsidRPr="00AA362F" w:rsidRDefault="0028730C" w:rsidP="001070B3">
      <w:pPr>
        <w:spacing w:after="0" w:line="240" w:lineRule="auto"/>
        <w:ind w:firstLine="432"/>
        <w:jc w:val="both"/>
        <w:rPr>
          <w:rFonts w:ascii="Times New Roman" w:hAnsi="Times New Roman" w:cs="Times New Roman"/>
          <w:sz w:val="24"/>
          <w:szCs w:val="24"/>
          <w:lang w:val="pt-PT"/>
        </w:rPr>
      </w:pPr>
    </w:p>
    <w:p w:rsidR="00C56CF7" w:rsidRPr="00AA362F" w:rsidRDefault="00C56CF7" w:rsidP="0028730C">
      <w:pPr>
        <w:spacing w:after="0" w:line="360" w:lineRule="auto"/>
        <w:ind w:left="720"/>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Društvene mreže</w:t>
      </w:r>
    </w:p>
    <w:p w:rsidR="00C56CF7" w:rsidRPr="00AA362F" w:rsidRDefault="00C56CF7" w:rsidP="0028730C">
      <w:pPr>
        <w:spacing w:after="0" w:line="360" w:lineRule="auto"/>
        <w:ind w:firstLine="720"/>
        <w:jc w:val="both"/>
        <w:rPr>
          <w:rFonts w:ascii="Times New Roman" w:hAnsi="Times New Roman" w:cs="Times New Roman"/>
          <w:i/>
          <w:sz w:val="24"/>
          <w:szCs w:val="24"/>
          <w:lang w:val="pt-PT"/>
        </w:rPr>
      </w:pPr>
      <w:r w:rsidRPr="00AA362F">
        <w:rPr>
          <w:rFonts w:ascii="Times New Roman" w:hAnsi="Times New Roman" w:cs="Times New Roman"/>
          <w:i/>
          <w:sz w:val="24"/>
          <w:szCs w:val="24"/>
          <w:lang w:val="pt-PT"/>
        </w:rPr>
        <w:t xml:space="preserve">Fejzbuk </w:t>
      </w:r>
    </w:p>
    <w:p w:rsidR="00C56CF7" w:rsidRPr="00AA362F" w:rsidRDefault="00C56CF7" w:rsidP="0028730C">
      <w:pPr>
        <w:spacing w:after="0" w:line="360" w:lineRule="auto"/>
        <w:ind w:firstLine="720"/>
        <w:jc w:val="both"/>
        <w:rPr>
          <w:rFonts w:ascii="Times New Roman" w:hAnsi="Times New Roman" w:cs="Times New Roman"/>
          <w:iCs/>
          <w:sz w:val="24"/>
          <w:szCs w:val="24"/>
          <w:lang w:val="pt-PT"/>
        </w:rPr>
      </w:pPr>
      <w:r w:rsidRPr="00AA362F">
        <w:rPr>
          <w:rFonts w:ascii="Times New Roman" w:hAnsi="Times New Roman" w:cs="Times New Roman"/>
          <w:iCs/>
          <w:sz w:val="24"/>
          <w:szCs w:val="24"/>
          <w:lang w:val="pt-PT"/>
        </w:rPr>
        <w:lastRenderedPageBreak/>
        <w:t xml:space="preserve">Tokom mesec dana monitoringa Fejsbuk stranica izbornih listia ukupno je registrovano </w:t>
      </w:r>
      <w:r w:rsidRPr="00AA362F">
        <w:rPr>
          <w:rFonts w:ascii="Times New Roman" w:eastAsia="Calibri" w:hAnsi="Times New Roman" w:cs="Times New Roman"/>
          <w:sz w:val="24"/>
          <w:szCs w:val="24"/>
          <w:lang w:val="pt-PT"/>
        </w:rPr>
        <w:t xml:space="preserve">2806 </w:t>
      </w:r>
      <w:r w:rsidRPr="00AA362F">
        <w:rPr>
          <w:rFonts w:ascii="Times New Roman" w:hAnsi="Times New Roman" w:cs="Times New Roman"/>
          <w:iCs/>
          <w:sz w:val="24"/>
          <w:szCs w:val="24"/>
          <w:lang w:val="pt-PT"/>
        </w:rPr>
        <w:t>objava, odnosno stranaka i pokreta, bilo je 750279</w:t>
      </w:r>
      <w:r w:rsidRPr="00AA362F">
        <w:rPr>
          <w:rFonts w:ascii="Times New Roman" w:hAnsi="Times New Roman" w:cs="Times New Roman"/>
          <w:iCs/>
          <w:color w:val="FF0000"/>
          <w:sz w:val="24"/>
          <w:szCs w:val="24"/>
          <w:lang w:val="pt-PT"/>
        </w:rPr>
        <w:t xml:space="preserve"> </w:t>
      </w:r>
      <w:r w:rsidRPr="00AA362F">
        <w:rPr>
          <w:rFonts w:ascii="Times New Roman" w:hAnsi="Times New Roman" w:cs="Times New Roman"/>
          <w:iCs/>
          <w:sz w:val="24"/>
          <w:szCs w:val="24"/>
          <w:lang w:val="pt-PT"/>
        </w:rPr>
        <w:t>sviđanja, a objave su podeljene 114031.</w:t>
      </w:r>
      <w:r w:rsidRPr="00AA362F">
        <w:rPr>
          <w:rFonts w:ascii="Times New Roman" w:hAnsi="Times New Roman" w:cs="Times New Roman"/>
          <w:iCs/>
          <w:color w:val="FF0000"/>
          <w:sz w:val="24"/>
          <w:szCs w:val="24"/>
          <w:lang w:val="pt-PT"/>
        </w:rPr>
        <w:t xml:space="preserve"> </w:t>
      </w:r>
      <w:r w:rsidRPr="00AA362F">
        <w:rPr>
          <w:rFonts w:ascii="Times New Roman" w:hAnsi="Times New Roman" w:cs="Times New Roman"/>
          <w:iCs/>
          <w:sz w:val="24"/>
          <w:szCs w:val="24"/>
          <w:lang w:val="pt-PT"/>
        </w:rPr>
        <w:t>put. Treba istaći da se marketing i aktivnost političkih stranaka na društvenim mrežama razlikuje od stranice do stranice. Srpska napredna stranka je bila najaktivnija, za mesec dana kampanje imala je 443 objave. Najmanje aktivna je bila Nova Srbija sa svega 36 priloga.</w:t>
      </w:r>
    </w:p>
    <w:p w:rsidR="00C56CF7" w:rsidRPr="00AA362F" w:rsidRDefault="00C56CF7" w:rsidP="0028730C">
      <w:pPr>
        <w:spacing w:after="0" w:line="360" w:lineRule="auto"/>
        <w:ind w:firstLine="720"/>
        <w:jc w:val="both"/>
        <w:rPr>
          <w:rFonts w:ascii="Times New Roman" w:hAnsi="Times New Roman" w:cs="Times New Roman"/>
          <w:iCs/>
          <w:sz w:val="24"/>
          <w:szCs w:val="24"/>
          <w:lang w:val="pt-PT"/>
        </w:rPr>
      </w:pPr>
      <w:r w:rsidRPr="00AA362F">
        <w:rPr>
          <w:rFonts w:ascii="Times New Roman" w:hAnsi="Times New Roman" w:cs="Times New Roman"/>
          <w:iCs/>
          <w:sz w:val="24"/>
          <w:szCs w:val="24"/>
          <w:lang w:val="pt-PT"/>
        </w:rPr>
        <w:t>Na Fejsbuk stranicama</w:t>
      </w:r>
      <w:r w:rsidRPr="00736E3A">
        <w:rPr>
          <w:rStyle w:val="FootnoteReference"/>
          <w:rFonts w:ascii="Times New Roman" w:hAnsi="Times New Roman" w:cs="Times New Roman"/>
          <w:iCs/>
          <w:sz w:val="24"/>
          <w:szCs w:val="24"/>
        </w:rPr>
        <w:footnoteReference w:id="52"/>
      </w:r>
      <w:r w:rsidRPr="00AA362F">
        <w:rPr>
          <w:rFonts w:ascii="Times New Roman" w:hAnsi="Times New Roman" w:cs="Times New Roman"/>
          <w:iCs/>
          <w:sz w:val="24"/>
          <w:szCs w:val="24"/>
          <w:lang w:val="pt-PT"/>
        </w:rPr>
        <w:t xml:space="preserve"> izbornih listi tema objava naj</w:t>
      </w:r>
      <w:r w:rsidR="00953F60" w:rsidRPr="00AA362F">
        <w:rPr>
          <w:rFonts w:ascii="Times New Roman" w:hAnsi="Times New Roman" w:cs="Times New Roman"/>
          <w:iCs/>
          <w:sz w:val="24"/>
          <w:szCs w:val="24"/>
          <w:lang w:val="pt-PT"/>
        </w:rPr>
        <w:t>češće je bila kampanja (16</w:t>
      </w:r>
      <w:r w:rsidR="00953F60" w:rsidRPr="00AA362F">
        <w:rPr>
          <w:rFonts w:ascii="Times New Roman" w:hAnsi="Times New Roman" w:cs="Times New Roman"/>
          <w:sz w:val="24"/>
          <w:szCs w:val="24"/>
          <w:lang w:val="pt-PT"/>
        </w:rPr>
        <w:t>%</w:t>
      </w:r>
      <w:r w:rsidR="00953F60" w:rsidRPr="00AA362F">
        <w:rPr>
          <w:rFonts w:ascii="Times New Roman" w:hAnsi="Times New Roman" w:cs="Times New Roman"/>
          <w:iCs/>
          <w:sz w:val="24"/>
          <w:szCs w:val="24"/>
          <w:lang w:val="pt-PT"/>
        </w:rPr>
        <w:t>), a zatim izbori (11</w:t>
      </w:r>
      <w:r w:rsidR="00953F60" w:rsidRPr="00AA362F">
        <w:rPr>
          <w:rFonts w:ascii="Times New Roman" w:hAnsi="Times New Roman" w:cs="Times New Roman"/>
          <w:sz w:val="24"/>
          <w:szCs w:val="24"/>
          <w:lang w:val="pt-PT"/>
        </w:rPr>
        <w:t>%</w:t>
      </w:r>
      <w:r w:rsidRPr="00AA362F">
        <w:rPr>
          <w:rFonts w:ascii="Times New Roman" w:hAnsi="Times New Roman" w:cs="Times New Roman"/>
          <w:iCs/>
          <w:sz w:val="24"/>
          <w:szCs w:val="24"/>
          <w:lang w:val="pt-PT"/>
        </w:rPr>
        <w:t>), uglavnom su razmatrani izborni uslovi i perspektiva bojkot kampanje. Od ostalih tema, najzastupljenija je bila ekonomija i poljoprivreda (10 posto). Istovremeno fejzbuk je bio i “oglasna tabla” za aktivnosti lista na terenu.</w:t>
      </w:r>
    </w:p>
    <w:p w:rsidR="00C56CF7" w:rsidRPr="00736E3A" w:rsidRDefault="00C56CF7" w:rsidP="0028730C">
      <w:pPr>
        <w:spacing w:after="0" w:line="360" w:lineRule="auto"/>
        <w:ind w:firstLine="720"/>
        <w:jc w:val="both"/>
        <w:rPr>
          <w:rFonts w:ascii="Times New Roman" w:hAnsi="Times New Roman" w:cs="Times New Roman"/>
          <w:iCs/>
          <w:sz w:val="24"/>
          <w:szCs w:val="24"/>
        </w:rPr>
      </w:pPr>
      <w:r w:rsidRPr="00736E3A">
        <w:rPr>
          <w:rFonts w:ascii="Times New Roman" w:hAnsi="Times New Roman" w:cs="Times New Roman"/>
          <w:iCs/>
          <w:sz w:val="24"/>
          <w:szCs w:val="24"/>
        </w:rPr>
        <w:t xml:space="preserve">Za razliku od tradicionalnih medija na društvenim mrežama varijabla „isticanje nacionalnog </w:t>
      </w:r>
      <w:proofErr w:type="gramStart"/>
      <w:r w:rsidRPr="00736E3A">
        <w:rPr>
          <w:rFonts w:ascii="Times New Roman" w:hAnsi="Times New Roman" w:cs="Times New Roman"/>
          <w:iCs/>
          <w:sz w:val="24"/>
          <w:szCs w:val="24"/>
        </w:rPr>
        <w:t>identiteta“ bila</w:t>
      </w:r>
      <w:proofErr w:type="gramEnd"/>
      <w:r w:rsidRPr="00736E3A">
        <w:rPr>
          <w:rFonts w:ascii="Times New Roman" w:hAnsi="Times New Roman" w:cs="Times New Roman"/>
          <w:iCs/>
          <w:sz w:val="24"/>
          <w:szCs w:val="24"/>
        </w:rPr>
        <w:t xml:space="preserve"> je čak četvr</w:t>
      </w:r>
      <w:r w:rsidR="00707784">
        <w:rPr>
          <w:rFonts w:ascii="Times New Roman" w:hAnsi="Times New Roman" w:cs="Times New Roman"/>
          <w:iCs/>
          <w:sz w:val="24"/>
          <w:szCs w:val="24"/>
        </w:rPr>
        <w:t>ta po zastupljenosti (6</w:t>
      </w:r>
      <w:r w:rsidR="00707784">
        <w:rPr>
          <w:rFonts w:ascii="Times New Roman" w:hAnsi="Times New Roman" w:cs="Times New Roman"/>
          <w:sz w:val="24"/>
          <w:szCs w:val="24"/>
        </w:rPr>
        <w:t>%</w:t>
      </w:r>
      <w:r w:rsidRPr="00736E3A">
        <w:rPr>
          <w:rFonts w:ascii="Times New Roman" w:hAnsi="Times New Roman" w:cs="Times New Roman"/>
          <w:iCs/>
          <w:sz w:val="24"/>
          <w:szCs w:val="24"/>
        </w:rPr>
        <w:t>). Ovo je rezultat broja desno orijentisanih, konzervatinih političkih grupacija i lista nacionalnih manjina. Evrointegracije, Kosovo, kriminal, korupcija, pravosuđe, instrumentalizacija epidemije, afere aktuelne vlasti nisu bile u fokusu.</w:t>
      </w:r>
    </w:p>
    <w:p w:rsidR="00C56CF7" w:rsidRPr="00736E3A" w:rsidRDefault="00C56CF7" w:rsidP="0028730C">
      <w:pPr>
        <w:spacing w:after="0" w:line="360" w:lineRule="auto"/>
        <w:ind w:firstLine="720"/>
        <w:jc w:val="both"/>
        <w:rPr>
          <w:rFonts w:ascii="Times New Roman" w:hAnsi="Times New Roman" w:cs="Times New Roman"/>
          <w:iCs/>
          <w:sz w:val="24"/>
          <w:szCs w:val="24"/>
        </w:rPr>
      </w:pPr>
      <w:r w:rsidRPr="00736E3A">
        <w:rPr>
          <w:rFonts w:ascii="Times New Roman" w:hAnsi="Times New Roman" w:cs="Times New Roman"/>
          <w:iCs/>
          <w:sz w:val="24"/>
          <w:szCs w:val="24"/>
        </w:rPr>
        <w:t>Rodni disbalans na fejzbuku je izrazit bilo je 67% muškaraca i 20% žena. Kao i u tradicionalnim medijima žene su bile zastupljeniji pol samo u kampanji tri izborne liste (Milica Đurđević Stamenkovski – Srpska stranka Zavetnici, Grupa građana: 1 od 5 miliona i Pokret Levijatan – Živim za Srbiju).</w:t>
      </w:r>
    </w:p>
    <w:p w:rsidR="00C56CF7" w:rsidRPr="00AA362F" w:rsidRDefault="00C56CF7" w:rsidP="0028730C">
      <w:pPr>
        <w:spacing w:line="360" w:lineRule="auto"/>
        <w:ind w:firstLine="720"/>
        <w:jc w:val="both"/>
        <w:rPr>
          <w:rFonts w:ascii="Times New Roman" w:hAnsi="Times New Roman" w:cs="Times New Roman"/>
          <w:iCs/>
          <w:sz w:val="24"/>
          <w:szCs w:val="24"/>
          <w:lang w:val="pt-PT"/>
        </w:rPr>
      </w:pPr>
      <w:r w:rsidRPr="00736E3A">
        <w:rPr>
          <w:rFonts w:ascii="Times New Roman" w:hAnsi="Times New Roman" w:cs="Times New Roman"/>
          <w:iCs/>
          <w:sz w:val="24"/>
          <w:szCs w:val="24"/>
        </w:rPr>
        <w:t xml:space="preserve">Lidersku kampanju na fejzbuku je vodilo više od polovine od 17 praćenih lista. </w:t>
      </w:r>
      <w:r w:rsidRPr="00AA362F">
        <w:rPr>
          <w:rFonts w:ascii="Times New Roman" w:hAnsi="Times New Roman" w:cs="Times New Roman"/>
          <w:iCs/>
          <w:sz w:val="24"/>
          <w:szCs w:val="24"/>
          <w:lang w:val="pt-PT"/>
        </w:rPr>
        <w:t>Liderske kampanje su se preslikale sa tradicionalnih medija na onlajn medije i društvene mreže. Pokazalo se u poslednjih 30 godina višepartijskog sistema u Srbiji da izbore dobijaju partijski lideri, a ne programi stranaka, koalicija, pokreta koji formiraju liste sa imenom lidera kao ključnim obeležjem. Društvene mreže su to odmah prepoznale kao učinkovito i nastavile da promovišu isti obrazac.</w:t>
      </w:r>
    </w:p>
    <w:p w:rsidR="00C56CF7" w:rsidRPr="00AA362F" w:rsidRDefault="00C56CF7" w:rsidP="001070B3">
      <w:pPr>
        <w:spacing w:after="0" w:line="240" w:lineRule="auto"/>
        <w:ind w:firstLine="432"/>
        <w:jc w:val="both"/>
        <w:rPr>
          <w:rFonts w:ascii="Times New Roman" w:hAnsi="Times New Roman" w:cs="Times New Roman"/>
          <w:i/>
          <w:iCs/>
          <w:sz w:val="24"/>
          <w:szCs w:val="24"/>
          <w:lang w:val="pt-PT"/>
        </w:rPr>
      </w:pPr>
      <w:r w:rsidRPr="00AA362F">
        <w:rPr>
          <w:rFonts w:ascii="Times New Roman" w:hAnsi="Times New Roman" w:cs="Times New Roman"/>
          <w:i/>
          <w:iCs/>
          <w:sz w:val="24"/>
          <w:szCs w:val="24"/>
          <w:lang w:val="pt-PT"/>
        </w:rPr>
        <w:t>Tviter nalozi kandidata</w:t>
      </w:r>
    </w:p>
    <w:p w:rsidR="00C56CF7" w:rsidRPr="00AA362F" w:rsidRDefault="00C56CF7" w:rsidP="0028730C">
      <w:pPr>
        <w:spacing w:after="0" w:line="360" w:lineRule="auto"/>
        <w:ind w:firstLine="432"/>
        <w:jc w:val="both"/>
        <w:rPr>
          <w:rFonts w:ascii="Times New Roman" w:hAnsi="Times New Roman" w:cs="Times New Roman"/>
          <w:iCs/>
          <w:sz w:val="24"/>
          <w:szCs w:val="24"/>
          <w:lang w:val="pt-PT"/>
        </w:rPr>
      </w:pPr>
      <w:r w:rsidRPr="00AA362F">
        <w:rPr>
          <w:rFonts w:ascii="Times New Roman" w:hAnsi="Times New Roman" w:cs="Times New Roman"/>
          <w:iCs/>
          <w:sz w:val="24"/>
          <w:szCs w:val="24"/>
          <w:lang w:val="pt-PT"/>
        </w:rPr>
        <w:lastRenderedPageBreak/>
        <w:t>Najaktivniji korisnik na Tviteru</w:t>
      </w:r>
      <w:r w:rsidRPr="00736E3A">
        <w:rPr>
          <w:rStyle w:val="FootnoteReference"/>
          <w:rFonts w:ascii="Times New Roman" w:hAnsi="Times New Roman" w:cs="Times New Roman"/>
          <w:iCs/>
          <w:sz w:val="24"/>
          <w:szCs w:val="24"/>
        </w:rPr>
        <w:footnoteReference w:id="53"/>
      </w:r>
      <w:r w:rsidRPr="00AA362F">
        <w:rPr>
          <w:rFonts w:ascii="Times New Roman" w:hAnsi="Times New Roman" w:cs="Times New Roman"/>
          <w:iCs/>
          <w:sz w:val="24"/>
          <w:szCs w:val="24"/>
          <w:lang w:val="pt-PT"/>
        </w:rPr>
        <w:t xml:space="preserve"> imao je 412</w:t>
      </w:r>
      <w:r w:rsidRPr="00AA362F">
        <w:rPr>
          <w:rFonts w:ascii="Times New Roman" w:hAnsi="Times New Roman" w:cs="Times New Roman"/>
          <w:iCs/>
          <w:color w:val="FF0000"/>
          <w:sz w:val="24"/>
          <w:szCs w:val="24"/>
          <w:lang w:val="pt-PT"/>
        </w:rPr>
        <w:t xml:space="preserve"> </w:t>
      </w:r>
      <w:r w:rsidRPr="00AA362F">
        <w:rPr>
          <w:rFonts w:ascii="Times New Roman" w:hAnsi="Times New Roman" w:cs="Times New Roman"/>
          <w:iCs/>
          <w:sz w:val="24"/>
          <w:szCs w:val="24"/>
          <w:lang w:val="pt-PT"/>
        </w:rPr>
        <w:t>objava (Jovana Stojković), a najmanje aktivan je bio Novica Antić kod koga je zabeleženo samo 8</w:t>
      </w:r>
      <w:r w:rsidRPr="00AA362F">
        <w:rPr>
          <w:rFonts w:ascii="Times New Roman" w:hAnsi="Times New Roman" w:cs="Times New Roman"/>
          <w:iCs/>
          <w:color w:val="FF0000"/>
          <w:sz w:val="24"/>
          <w:szCs w:val="24"/>
          <w:lang w:val="pt-PT"/>
        </w:rPr>
        <w:t xml:space="preserve"> </w:t>
      </w:r>
      <w:r w:rsidRPr="00AA362F">
        <w:rPr>
          <w:rFonts w:ascii="Times New Roman" w:hAnsi="Times New Roman" w:cs="Times New Roman"/>
          <w:iCs/>
          <w:sz w:val="24"/>
          <w:szCs w:val="24"/>
          <w:lang w:val="pt-PT"/>
        </w:rPr>
        <w:t>objava</w:t>
      </w:r>
      <w:r w:rsidRPr="00AA362F">
        <w:rPr>
          <w:rFonts w:ascii="Times New Roman" w:hAnsi="Times New Roman" w:cs="Times New Roman"/>
          <w:iCs/>
          <w:color w:val="FF0000"/>
          <w:sz w:val="24"/>
          <w:szCs w:val="24"/>
          <w:lang w:val="pt-PT"/>
        </w:rPr>
        <w:t xml:space="preserve">. </w:t>
      </w:r>
      <w:r w:rsidRPr="00AA362F">
        <w:rPr>
          <w:rFonts w:ascii="Times New Roman" w:hAnsi="Times New Roman" w:cs="Times New Roman"/>
          <w:iCs/>
          <w:sz w:val="24"/>
          <w:szCs w:val="24"/>
          <w:lang w:val="pt-PT"/>
        </w:rPr>
        <w:t>Uz to, uočeno je da je Tviter nalog Aleksandara Vučića imao veliki broj zabeleženih sviđanja i deljenja objava spram njihovog broja (34290 sviđanja, 29160 deljenja).  Sergej Trifunović beleži najveći broj sviđanja u iznosu od 74982, ali pri velikom broju objava (297). Razlike se primećuju i kada je reč o vizuelnoj usklađenosti objava na društvenoj mreži, ali i u broju vanpolitičkih objava koje je imalo samo nekoliko aktera (Sergej Trifunović, Nenad Čanak).</w:t>
      </w:r>
    </w:p>
    <w:p w:rsidR="00C56CF7" w:rsidRPr="00AA362F" w:rsidRDefault="00C56CF7" w:rsidP="0028730C">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iCs/>
          <w:sz w:val="24"/>
          <w:szCs w:val="24"/>
          <w:lang w:val="pt-PT"/>
        </w:rPr>
        <w:t>Stranački programi i aktuelne teme ostali su u senci kampanje (20</w:t>
      </w:r>
      <w:r w:rsidR="00953F60" w:rsidRPr="00AA362F">
        <w:rPr>
          <w:rFonts w:ascii="Times New Roman" w:hAnsi="Times New Roman" w:cs="Times New Roman"/>
          <w:sz w:val="24"/>
          <w:szCs w:val="24"/>
          <w:lang w:val="pt-PT"/>
        </w:rPr>
        <w:t>%</w:t>
      </w:r>
      <w:r w:rsidRPr="00AA362F">
        <w:rPr>
          <w:rFonts w:ascii="Times New Roman" w:hAnsi="Times New Roman" w:cs="Times New Roman"/>
          <w:iCs/>
          <w:sz w:val="24"/>
          <w:szCs w:val="24"/>
          <w:lang w:val="pt-PT"/>
        </w:rPr>
        <w:t xml:space="preserve">) i </w:t>
      </w:r>
      <w:r w:rsidR="00953F60" w:rsidRPr="00AA362F">
        <w:rPr>
          <w:rFonts w:ascii="Times New Roman" w:hAnsi="Times New Roman" w:cs="Times New Roman"/>
          <w:iCs/>
          <w:sz w:val="24"/>
          <w:szCs w:val="24"/>
          <w:lang w:val="pt-PT"/>
        </w:rPr>
        <w:t>izbora (11</w:t>
      </w:r>
      <w:r w:rsidR="00953F60" w:rsidRPr="00AA362F">
        <w:rPr>
          <w:rFonts w:ascii="Times New Roman" w:hAnsi="Times New Roman" w:cs="Times New Roman"/>
          <w:sz w:val="24"/>
          <w:szCs w:val="24"/>
          <w:lang w:val="pt-PT"/>
        </w:rPr>
        <w:t>%</w:t>
      </w:r>
      <w:r w:rsidRPr="00AA362F">
        <w:rPr>
          <w:rFonts w:ascii="Times New Roman" w:hAnsi="Times New Roman" w:cs="Times New Roman"/>
          <w:iCs/>
          <w:sz w:val="24"/>
          <w:szCs w:val="24"/>
          <w:lang w:val="pt-PT"/>
        </w:rPr>
        <w:t xml:space="preserve">) i na Tviter nalozima nosilaca lista. U podtemema izbora najviše se govorilo o bojkotu, izbornim uslovima koji su gotovo uvek kritikovani, ili o razlozima zbog koji se izlazi na izbore, najzastupljenija tema, osim navedenih, bila je ekonomija i poljoprivreda kao i u kampanji na fejzbuku i u tradicionalnim medijima. </w:t>
      </w:r>
      <w:r w:rsidRPr="00AA362F">
        <w:rPr>
          <w:rFonts w:ascii="Times New Roman" w:hAnsi="Times New Roman" w:cs="Times New Roman"/>
          <w:sz w:val="24"/>
          <w:szCs w:val="24"/>
          <w:lang w:val="pt-PT"/>
        </w:rPr>
        <w:t>Odnos subjekata prema t</w:t>
      </w:r>
      <w:r w:rsidR="00953F60" w:rsidRPr="00AA362F">
        <w:rPr>
          <w:rFonts w:ascii="Times New Roman" w:hAnsi="Times New Roman" w:cs="Times New Roman"/>
          <w:sz w:val="24"/>
          <w:szCs w:val="24"/>
          <w:lang w:val="pt-PT"/>
        </w:rPr>
        <w:t>emama bio je negativan (51%) i pozitivan (43%</w:t>
      </w:r>
      <w:r w:rsidRPr="00AA362F">
        <w:rPr>
          <w:rFonts w:ascii="Times New Roman" w:hAnsi="Times New Roman" w:cs="Times New Roman"/>
          <w:sz w:val="24"/>
          <w:szCs w:val="24"/>
          <w:lang w:val="pt-PT"/>
        </w:rPr>
        <w:t xml:space="preserve">). Tvitovalo se najčešće </w:t>
      </w:r>
      <w:proofErr w:type="gramStart"/>
      <w:r w:rsidRPr="00AA362F">
        <w:rPr>
          <w:rFonts w:ascii="Times New Roman" w:hAnsi="Times New Roman" w:cs="Times New Roman"/>
          <w:sz w:val="24"/>
          <w:szCs w:val="24"/>
          <w:lang w:val="pt-PT"/>
        </w:rPr>
        <w:t>o  opoziciji</w:t>
      </w:r>
      <w:proofErr w:type="gramEnd"/>
      <w:r w:rsidRPr="00AA362F">
        <w:rPr>
          <w:rFonts w:ascii="Times New Roman" w:hAnsi="Times New Roman" w:cs="Times New Roman"/>
          <w:sz w:val="24"/>
          <w:szCs w:val="24"/>
          <w:lang w:val="pt-PT"/>
        </w:rPr>
        <w:t xml:space="preserve"> (23%), međunarodnim akterima (16%), kao i vladajućim strankama (11%).</w:t>
      </w:r>
    </w:p>
    <w:p w:rsidR="00C56CF7" w:rsidRPr="00AA362F" w:rsidRDefault="00C56CF7" w:rsidP="0028730C">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Kam</w:t>
      </w:r>
      <w:r w:rsidR="00953F60" w:rsidRPr="00AA362F">
        <w:rPr>
          <w:rFonts w:ascii="Times New Roman" w:hAnsi="Times New Roman" w:cs="Times New Roman"/>
          <w:sz w:val="24"/>
          <w:szCs w:val="24"/>
          <w:lang w:val="pt-PT"/>
        </w:rPr>
        <w:t>panja je bila direktna (48%), negativna (33%</w:t>
      </w:r>
      <w:r w:rsidRPr="00AA362F">
        <w:rPr>
          <w:rFonts w:ascii="Times New Roman" w:hAnsi="Times New Roman" w:cs="Times New Roman"/>
          <w:sz w:val="24"/>
          <w:szCs w:val="24"/>
          <w:lang w:val="pt-PT"/>
        </w:rPr>
        <w:t>), i</w:t>
      </w:r>
      <w:r w:rsidR="00953F60" w:rsidRPr="00AA362F">
        <w:rPr>
          <w:rFonts w:ascii="Times New Roman" w:hAnsi="Times New Roman" w:cs="Times New Roman"/>
          <w:sz w:val="24"/>
          <w:szCs w:val="24"/>
          <w:lang w:val="pt-PT"/>
        </w:rPr>
        <w:t xml:space="preserve"> prikrivena (16%</w:t>
      </w:r>
      <w:r w:rsidRPr="00AA362F">
        <w:rPr>
          <w:rFonts w:ascii="Times New Roman" w:hAnsi="Times New Roman" w:cs="Times New Roman"/>
          <w:sz w:val="24"/>
          <w:szCs w:val="24"/>
          <w:lang w:val="pt-PT"/>
        </w:rPr>
        <w:t>).</w:t>
      </w:r>
    </w:p>
    <w:p w:rsidR="0028730C" w:rsidRPr="00AA362F" w:rsidRDefault="0028730C" w:rsidP="001070B3">
      <w:pPr>
        <w:spacing w:after="0" w:line="240" w:lineRule="auto"/>
        <w:ind w:firstLine="432"/>
        <w:jc w:val="both"/>
        <w:rPr>
          <w:rFonts w:ascii="Times New Roman" w:hAnsi="Times New Roman" w:cs="Times New Roman"/>
          <w:sz w:val="24"/>
          <w:szCs w:val="24"/>
          <w:lang w:val="pt-PT"/>
        </w:rPr>
      </w:pPr>
    </w:p>
    <w:p w:rsidR="00C56CF7" w:rsidRPr="00AA362F" w:rsidRDefault="00C56CF7" w:rsidP="0028730C">
      <w:pPr>
        <w:spacing w:after="0" w:line="360" w:lineRule="auto"/>
        <w:ind w:firstLine="432"/>
        <w:jc w:val="both"/>
        <w:rPr>
          <w:rFonts w:ascii="Times New Roman" w:hAnsi="Times New Roman" w:cs="Times New Roman"/>
          <w:b/>
          <w:i/>
          <w:sz w:val="24"/>
          <w:szCs w:val="24"/>
          <w:lang w:val="pt-PT"/>
        </w:rPr>
      </w:pPr>
      <w:r w:rsidRPr="00AA362F">
        <w:rPr>
          <w:rFonts w:ascii="Times New Roman" w:hAnsi="Times New Roman" w:cs="Times New Roman"/>
          <w:b/>
          <w:i/>
          <w:sz w:val="24"/>
          <w:szCs w:val="24"/>
          <w:lang w:val="pt-PT"/>
        </w:rPr>
        <w:t>Predizborni promotivni TV spot</w:t>
      </w:r>
    </w:p>
    <w:p w:rsidR="00C56CF7" w:rsidRPr="00AA362F" w:rsidRDefault="00C56CF7" w:rsidP="00C56CF7">
      <w:pPr>
        <w:pStyle w:val="FootnoteText"/>
        <w:spacing w:line="360" w:lineRule="auto"/>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Plaćeno političko oglašavanje u kampanji 2020. bilo je skromno, nekreativno i samo nekoliko lista je imalo dovoljno finansijskih kapaciteta da se reklamira u </w:t>
      </w:r>
      <w:proofErr w:type="gramStart"/>
      <w:r w:rsidRPr="00AA362F">
        <w:rPr>
          <w:rFonts w:ascii="Times New Roman" w:hAnsi="Times New Roman" w:cs="Times New Roman"/>
          <w:sz w:val="24"/>
          <w:szCs w:val="24"/>
          <w:lang w:val="pt-PT"/>
        </w:rPr>
        <w:t>okviru  političkog</w:t>
      </w:r>
      <w:proofErr w:type="gramEnd"/>
      <w:r w:rsidRPr="00AA362F">
        <w:rPr>
          <w:rFonts w:ascii="Times New Roman" w:hAnsi="Times New Roman" w:cs="Times New Roman"/>
          <w:sz w:val="24"/>
          <w:szCs w:val="24"/>
          <w:lang w:val="pt-PT"/>
        </w:rPr>
        <w:t xml:space="preserve"> marketinga pre i nakon Dnevnika 2 RTS 1 i to čak ne tokom cele kampanje: 1. Aleksandar Vučić – Za našu decu, lista 7. Ujedinjena demokratska Srbija, lista 5. Aleksandar Šapić – Pobeda za Srbiju, liusta 2. Ivica Dačić – Socijalistička partija Srbije – Jedinstvena Srbija – Dragan Marković Palma, lista 9. Metla 2020, lista 6. Za kraljevinu Srbiju. Na N1 je emitovan tv spot koji je promovisao bojkot.  Poređenja radi u kampanji 2012. bilo je aktivno u tradicionalnim medijima čak 100 spotova</w:t>
      </w:r>
      <w:r w:rsidRPr="00736E3A">
        <w:rPr>
          <w:rStyle w:val="FootnoteReference"/>
          <w:rFonts w:ascii="Times New Roman" w:hAnsi="Times New Roman" w:cs="Times New Roman"/>
          <w:sz w:val="24"/>
          <w:szCs w:val="24"/>
        </w:rPr>
        <w:footnoteReference w:id="54"/>
      </w:r>
      <w:r w:rsidRPr="00AA362F">
        <w:rPr>
          <w:rFonts w:ascii="Times New Roman" w:hAnsi="Times New Roman" w:cs="Times New Roman"/>
          <w:sz w:val="24"/>
          <w:szCs w:val="24"/>
          <w:lang w:val="pt-PT"/>
        </w:rPr>
        <w:t>.</w:t>
      </w:r>
    </w:p>
    <w:p w:rsidR="00C56CF7" w:rsidRPr="00AA362F" w:rsidRDefault="00C56CF7" w:rsidP="00C56CF7">
      <w:pPr>
        <w:pStyle w:val="FootnoteText"/>
        <w:spacing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 xml:space="preserve">Onlajn marketing je bio mnogo intenzivniji (lista 1. </w:t>
      </w:r>
      <w:proofErr w:type="gramStart"/>
      <w:r w:rsidRPr="00AA362F">
        <w:rPr>
          <w:rFonts w:ascii="Times New Roman" w:hAnsi="Times New Roman" w:cs="Times New Roman"/>
          <w:sz w:val="24"/>
          <w:szCs w:val="24"/>
          <w:lang w:val="pt-PT"/>
        </w:rPr>
        <w:t>imala  čak</w:t>
      </w:r>
      <w:proofErr w:type="gramEnd"/>
      <w:r w:rsidRPr="00AA362F">
        <w:rPr>
          <w:rFonts w:ascii="Times New Roman" w:hAnsi="Times New Roman" w:cs="Times New Roman"/>
          <w:sz w:val="24"/>
          <w:szCs w:val="24"/>
          <w:lang w:val="pt-PT"/>
        </w:rPr>
        <w:t xml:space="preserve"> dvadesetak spotova), ali bez mnogo uticaja na auditorijum jer su je pratili većinom oni koji po tradiciji ne izlaze na izbore. </w:t>
      </w:r>
    </w:p>
    <w:p w:rsidR="00C56CF7" w:rsidRPr="00AA362F" w:rsidRDefault="00C56CF7" w:rsidP="00C56CF7">
      <w:pPr>
        <w:pStyle w:val="FootnoteText"/>
        <w:spacing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Prozjumerska zajednica je bila veoma aktivna u produkciji parodijskih spotova, koji su imali i najviše pregleda. </w:t>
      </w:r>
    </w:p>
    <w:p w:rsidR="00C56CF7" w:rsidRPr="00AA362F" w:rsidRDefault="00C56CF7" w:rsidP="00C56CF7">
      <w:pPr>
        <w:pStyle w:val="FootnoteText"/>
        <w:spacing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Plaćeno političko oglašavanje, budući da je na Jutjubu besplatno, pomera se ka tom digitalnom novom mediju sve više iz kampanje u kampanju.</w:t>
      </w:r>
    </w:p>
    <w:p w:rsidR="00C56CF7" w:rsidRPr="00AA362F" w:rsidRDefault="00C56CF7" w:rsidP="00C56CF7">
      <w:pPr>
        <w:pStyle w:val="FootnoteText"/>
        <w:spacing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Plaćeno oglašavanje obleženo je u kampanji 2020. i zabranom nekoliko spotova među kojima su dva i liste 1. Posebno je živo komentarisan u javnosti spot u kojem se instrumentalizuje dete u kampanji (reč je o dijalogu </w:t>
      </w:r>
      <w:proofErr w:type="gramStart"/>
      <w:r w:rsidRPr="00AA362F">
        <w:rPr>
          <w:rFonts w:ascii="Times New Roman" w:hAnsi="Times New Roman" w:cs="Times New Roman"/>
          <w:sz w:val="24"/>
          <w:szCs w:val="24"/>
          <w:lang w:val="pt-PT"/>
        </w:rPr>
        <w:t>petogodišnje  devojčice</w:t>
      </w:r>
      <w:proofErr w:type="gramEnd"/>
      <w:r w:rsidRPr="00AA362F">
        <w:rPr>
          <w:rFonts w:ascii="Times New Roman" w:hAnsi="Times New Roman" w:cs="Times New Roman"/>
          <w:sz w:val="24"/>
          <w:szCs w:val="24"/>
          <w:lang w:val="pt-PT"/>
        </w:rPr>
        <w:t xml:space="preserve"> i nosioca liste Aleksandra Vučića) koji je za tradicionalne medije bio zabranjen od 1. juna, ali je ostao aktivan u virtuelnom prostor –vremenu.</w:t>
      </w:r>
    </w:p>
    <w:p w:rsidR="00C56CF7" w:rsidRPr="00AA362F" w:rsidRDefault="00C56CF7" w:rsidP="00C56CF7">
      <w:pPr>
        <w:spacing w:after="0"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Najčešće je korišćena vrasta spota 1) </w:t>
      </w:r>
      <w:r w:rsidRPr="00AA362F">
        <w:rPr>
          <w:rFonts w:ascii="Times New Roman" w:hAnsi="Times New Roman" w:cs="Times New Roman"/>
          <w:i/>
          <w:iCs/>
          <w:sz w:val="24"/>
          <w:szCs w:val="24"/>
          <w:lang w:val="pt-PT"/>
        </w:rPr>
        <w:t>Lik, lider partije ili kandidat, koji govori:</w:t>
      </w:r>
      <w:r w:rsidRPr="00AA362F">
        <w:rPr>
          <w:rFonts w:ascii="Times New Roman" w:hAnsi="Times New Roman" w:cs="Times New Roman"/>
          <w:sz w:val="24"/>
          <w:szCs w:val="24"/>
          <w:lang w:val="pt-PT"/>
        </w:rPr>
        <w:t>(a) kandidat se direktno obraća publici iznoseći svoju političku poruku; (b) kandidat govori poruku, a dokumentarni snimci su pokrivalica.</w:t>
      </w:r>
    </w:p>
    <w:p w:rsidR="00C56CF7" w:rsidRPr="00AA362F" w:rsidRDefault="00C56CF7" w:rsidP="0028730C">
      <w:pPr>
        <w:spacing w:line="360" w:lineRule="auto"/>
        <w:ind w:firstLine="42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Nosioci lista su bili uglavnom i promotori liste u TV spotovima bez većih iskoraka </w:t>
      </w:r>
      <w:proofErr w:type="gramStart"/>
      <w:r w:rsidRPr="00AA362F">
        <w:rPr>
          <w:rFonts w:ascii="Times New Roman" w:hAnsi="Times New Roman" w:cs="Times New Roman"/>
          <w:sz w:val="24"/>
          <w:szCs w:val="24"/>
          <w:lang w:val="pt-PT"/>
        </w:rPr>
        <w:t>u  podeli</w:t>
      </w:r>
      <w:proofErr w:type="gramEnd"/>
      <w:r w:rsidRPr="00AA362F">
        <w:rPr>
          <w:rFonts w:ascii="Times New Roman" w:hAnsi="Times New Roman" w:cs="Times New Roman"/>
          <w:sz w:val="24"/>
          <w:szCs w:val="24"/>
          <w:lang w:val="pt-PT"/>
        </w:rPr>
        <w:t xml:space="preserve"> medijskog prostora sa drugim osobama na listama,  a posebno ne sa ženama, kojih je inače u ovoj kampanji po novim kvotma bilo čak 40% na listama.</w:t>
      </w:r>
    </w:p>
    <w:p w:rsidR="0028730C" w:rsidRPr="00AA362F" w:rsidRDefault="0028730C" w:rsidP="0028730C">
      <w:pPr>
        <w:spacing w:line="36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ZAKLJUČAK </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Predizborna kampanja 2020. bila je kratka i nepovoljna za učesnike većine od 21 liste, pre svega onih opozicionih, u odnosu na vladajuće političke elite koje su maksimalno koristile učinak epidemije korona virusa i funkcionerske kampanje, koja im je i tekako bila na raspolaganju, posebno u javnom servisu Srbije.</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Mediji, socijalne mreže (Fejzbuk i Tviter), kao i plaćeno političko oglašavanje – predizborni TV spot, bili su svi podjednako preplavljeni objavama jedne liste 1. Aleksandar Vučić – Za našu decu, koja je na kraju imala izuzetan učinak na izborima, osvojila je 1.953.998 glasova, odnosno 60,65% od broja birača koji su glasali i imaće 188 mandata</w:t>
      </w:r>
      <w:r w:rsidRPr="00736E3A">
        <w:rPr>
          <w:rStyle w:val="FootnoteReference"/>
          <w:rFonts w:ascii="Times New Roman" w:hAnsi="Times New Roman" w:cs="Times New Roman"/>
          <w:sz w:val="24"/>
          <w:szCs w:val="24"/>
        </w:rPr>
        <w:footnoteReference w:id="55"/>
      </w:r>
      <w:r w:rsidRPr="00AA362F">
        <w:rPr>
          <w:rFonts w:ascii="Times New Roman" w:hAnsi="Times New Roman" w:cs="Times New Roman"/>
          <w:sz w:val="24"/>
          <w:szCs w:val="24"/>
          <w:lang w:val="pt-PT"/>
        </w:rPr>
        <w:t xml:space="preserve">  iako od 10. juna nije organizovala ni jedan tradicionalni promotivni predizborni skup. Podsetimo da nosilac ove liste sam nije bio </w:t>
      </w:r>
      <w:r w:rsidRPr="00AA362F">
        <w:rPr>
          <w:rFonts w:ascii="Times New Roman" w:hAnsi="Times New Roman" w:cs="Times New Roman"/>
          <w:sz w:val="24"/>
          <w:szCs w:val="24"/>
          <w:lang w:val="pt-PT"/>
        </w:rPr>
        <w:lastRenderedPageBreak/>
        <w:t>kandidat na ovim izborima i da je istovremeno bio predsednik države što je kao potpuni presedan ostalo u medijima nedovoljno isticano tokom kampanje.</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Tradicionalni mediji, pre svega u centralnim informativnim emisijama dve vodeće televizije u Srbiji (kablovske regionalne Ns kritički nastrojene prema vlasti i </w:t>
      </w:r>
      <w:proofErr w:type="gramStart"/>
      <w:r w:rsidRPr="00AA362F">
        <w:rPr>
          <w:rFonts w:ascii="Times New Roman" w:hAnsi="Times New Roman" w:cs="Times New Roman"/>
          <w:sz w:val="24"/>
          <w:szCs w:val="24"/>
          <w:lang w:val="pt-PT"/>
        </w:rPr>
        <w:t>provladinog  javnog</w:t>
      </w:r>
      <w:proofErr w:type="gramEnd"/>
      <w:r w:rsidRPr="00AA362F">
        <w:rPr>
          <w:rFonts w:ascii="Times New Roman" w:hAnsi="Times New Roman" w:cs="Times New Roman"/>
          <w:sz w:val="24"/>
          <w:szCs w:val="24"/>
          <w:lang w:val="pt-PT"/>
        </w:rPr>
        <w:t xml:space="preserve"> servisa Srbije), nisu novinarski pratile kampanju što je takođe prvi put u 30-ogodišnjoj istoriji višestranačja u Srbiji. Ova anomalija je donekle ispravljena u debatnim emisijama tih televizija koje su u vreme predizborne kampanje u fokusu imale ponudu biračima kandidata i kandidatkinja na listama i nosilaca lista. Analizirane debatne emisije imale su veoma sličan format, veliku gledanost i potpuno različit pristup predizbornoj kampanji od apologetskog slavljenja vlasti u Hit Tvitu do potpunog angažovano-kritičkog pristupa sa jakom negativnom orijentacijom prema vladajućim elitama u Utisku nedelje, do klasičnog predstavljanja lista u Upitniku. Nedovoljno za osnaživanje birača sa informacijama koje bi im pomogle da donesu odluku koja odgovara najviše njihovim potrebama na dan izbora.</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Društvene mreže su sve prisutniji direktni komunikativni kanal između učesnika u izbornom ciklusu i potencijalnih birača. Istovremeno reč je o čistoj samopromociji iz koje birači ne mogu mnogo da saznaju o kandidatima i kandidatkinjama, osim što su na udaru propagandnih poruka. Takođe korisnici mreža su, barem </w:t>
      </w:r>
      <w:proofErr w:type="gramStart"/>
      <w:r w:rsidRPr="00AA362F">
        <w:rPr>
          <w:rFonts w:ascii="Times New Roman" w:hAnsi="Times New Roman" w:cs="Times New Roman"/>
          <w:sz w:val="24"/>
          <w:szCs w:val="24"/>
          <w:lang w:val="pt-PT"/>
        </w:rPr>
        <w:t>do sada</w:t>
      </w:r>
      <w:proofErr w:type="gramEnd"/>
      <w:r w:rsidRPr="00AA362F">
        <w:rPr>
          <w:rFonts w:ascii="Times New Roman" w:hAnsi="Times New Roman" w:cs="Times New Roman"/>
          <w:sz w:val="24"/>
          <w:szCs w:val="24"/>
          <w:lang w:val="pt-PT"/>
        </w:rPr>
        <w:t>, ona ciljna grupa koja slabo izlazi na izbore.</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Koliko ova kampanja nije praćena novinarski, već je bila ustvari direktna promocija nosilaca lista, govori i podatak da čak i u tabloidima nisu identifikovane lažne vesti vezane za predizbornu kampanju jer novinari nisu bili autori izveštaja, već kreativni štabovi lista.</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I na kraju, čak i plaćeno političko oglašavanje je bilo u ovoj kampanji skromno i nekrativno.</w:t>
      </w:r>
    </w:p>
    <w:p w:rsidR="00C56CF7" w:rsidRPr="00AA362F" w:rsidRDefault="00C56CF7" w:rsidP="001070B3">
      <w:pPr>
        <w:spacing w:after="0" w:line="360" w:lineRule="auto"/>
        <w:ind w:firstLine="432"/>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Sve u svemu osnovni zaključak je da i nakon 30 godina višepartijskog sistema u Srbiji mediji nisu našli pravi format, model i odgovarajuće diskursne strategije za praćenje predizbornih kampanja koje bi bile u korist birača, a ne u korist političkih aktera, što jedino, na žalost, sa malim izuzeciuma, rade.</w:t>
      </w:r>
    </w:p>
    <w:p w:rsidR="009077F4" w:rsidRPr="00AA362F" w:rsidRDefault="009077F4" w:rsidP="001070B3">
      <w:pPr>
        <w:spacing w:after="0" w:line="240" w:lineRule="auto"/>
        <w:ind w:firstLine="432"/>
        <w:jc w:val="both"/>
        <w:rPr>
          <w:rFonts w:ascii="Times New Roman" w:hAnsi="Times New Roman" w:cs="Times New Roman"/>
          <w:sz w:val="24"/>
          <w:szCs w:val="24"/>
          <w:lang w:val="pt-PT"/>
        </w:rPr>
      </w:pPr>
    </w:p>
    <w:p w:rsidR="00C56CF7" w:rsidRPr="00736E3A" w:rsidRDefault="009077F4" w:rsidP="009077F4">
      <w:pPr>
        <w:spacing w:after="0" w:line="240" w:lineRule="auto"/>
        <w:ind w:firstLine="432"/>
        <w:jc w:val="both"/>
        <w:rPr>
          <w:rFonts w:ascii="Times New Roman" w:hAnsi="Times New Roman" w:cs="Times New Roman"/>
          <w:sz w:val="24"/>
          <w:szCs w:val="24"/>
        </w:rPr>
      </w:pPr>
      <w:r w:rsidRPr="00736E3A">
        <w:rPr>
          <w:rFonts w:ascii="Times New Roman" w:hAnsi="Times New Roman" w:cs="Times New Roman"/>
          <w:sz w:val="24"/>
          <w:szCs w:val="24"/>
        </w:rPr>
        <w:t>LITERATURA</w:t>
      </w:r>
    </w:p>
    <w:p w:rsidR="009077F4" w:rsidRPr="00736E3A" w:rsidRDefault="009077F4" w:rsidP="009077F4">
      <w:pPr>
        <w:spacing w:after="0" w:line="240" w:lineRule="auto"/>
        <w:ind w:firstLine="432"/>
        <w:jc w:val="both"/>
        <w:rPr>
          <w:rFonts w:ascii="Times New Roman" w:hAnsi="Times New Roman" w:cs="Times New Roman"/>
          <w:b/>
          <w:sz w:val="24"/>
          <w:szCs w:val="24"/>
        </w:rPr>
      </w:pPr>
    </w:p>
    <w:p w:rsidR="00C56CF7" w:rsidRPr="00736E3A" w:rsidRDefault="00C56CF7" w:rsidP="009077F4">
      <w:pPr>
        <w:spacing w:after="120" w:line="240" w:lineRule="auto"/>
        <w:ind w:left="518" w:right="-674" w:hanging="518"/>
        <w:rPr>
          <w:rFonts w:ascii="Times New Roman" w:hAnsi="Times New Roman"/>
        </w:rPr>
      </w:pPr>
      <w:r w:rsidRPr="00736E3A">
        <w:rPr>
          <w:rFonts w:ascii="Times New Roman" w:hAnsi="Times New Roman"/>
        </w:rPr>
        <w:t xml:space="preserve">Dijk, T.  A., </w:t>
      </w:r>
      <w:r w:rsidRPr="00736E3A">
        <w:rPr>
          <w:rFonts w:ascii="Times New Roman" w:hAnsi="Times New Roman"/>
          <w:i/>
          <w:iCs/>
        </w:rPr>
        <w:t>Discourse and Power</w:t>
      </w:r>
      <w:r w:rsidRPr="00736E3A">
        <w:rPr>
          <w:rFonts w:ascii="Times New Roman" w:hAnsi="Times New Roman"/>
        </w:rPr>
        <w:t>, Palgrave Macmillan, Houndmills, Basingstoke, Hampshire 2008.</w:t>
      </w:r>
    </w:p>
    <w:p w:rsidR="00C56CF7" w:rsidRPr="00736E3A" w:rsidRDefault="00C56CF7" w:rsidP="009077F4">
      <w:pPr>
        <w:spacing w:after="120" w:line="240" w:lineRule="auto"/>
        <w:ind w:left="518" w:right="-674" w:hanging="518"/>
        <w:jc w:val="both"/>
        <w:rPr>
          <w:rFonts w:ascii="Times New Roman" w:eastAsiaTheme="minorEastAsia" w:hAnsi="Times New Roman" w:cs="Times New Roman"/>
        </w:rPr>
      </w:pPr>
      <w:r w:rsidRPr="00736E3A">
        <w:rPr>
          <w:rFonts w:ascii="Times New Roman" w:eastAsiaTheme="minorEastAsia" w:hAnsi="Times New Roman" w:cs="Times New Roman"/>
        </w:rPr>
        <w:t xml:space="preserve">Hjarvard, </w:t>
      </w:r>
      <w:r w:rsidRPr="00736E3A">
        <w:rPr>
          <w:rFonts w:ascii="Times New Roman" w:hAnsi="Times New Roman" w:cs="Times New Roman"/>
        </w:rPr>
        <w:t>Stig,</w:t>
      </w:r>
      <w:r w:rsidRPr="00736E3A">
        <w:rPr>
          <w:rFonts w:ascii="Times New Roman" w:hAnsi="Times New Roman" w:cs="Times New Roman"/>
          <w:i/>
        </w:rPr>
        <w:t xml:space="preserve"> The Mediatization of Society A Theory of the Media as Agents of Social and Cultural Change</w:t>
      </w:r>
      <w:r w:rsidRPr="00736E3A">
        <w:rPr>
          <w:rFonts w:ascii="Times New Roman" w:hAnsi="Times New Roman" w:cs="Times New Roman"/>
        </w:rPr>
        <w:t xml:space="preserve">, Nordicom review 29 (2), </w:t>
      </w:r>
      <w:r w:rsidRPr="00736E3A">
        <w:rPr>
          <w:rFonts w:ascii="Times New Roman" w:eastAsiaTheme="minorEastAsia" w:hAnsi="Times New Roman" w:cs="Times New Roman"/>
        </w:rPr>
        <w:t xml:space="preserve">2008. pp. </w:t>
      </w:r>
      <w:r w:rsidRPr="00736E3A">
        <w:rPr>
          <w:rFonts w:ascii="Times New Roman" w:hAnsi="Times New Roman" w:cs="Times New Roman"/>
        </w:rPr>
        <w:t>102-131</w:t>
      </w:r>
      <w:r w:rsidRPr="00736E3A">
        <w:rPr>
          <w:rFonts w:ascii="Times New Roman" w:eastAsiaTheme="minorEastAsia" w:hAnsi="Times New Roman" w:cs="Times New Roman"/>
        </w:rPr>
        <w:t>.</w:t>
      </w:r>
    </w:p>
    <w:p w:rsidR="00C56CF7" w:rsidRPr="00AA362F" w:rsidRDefault="00C56CF7" w:rsidP="009077F4">
      <w:pPr>
        <w:pStyle w:val="FootnoteText"/>
        <w:spacing w:after="120"/>
        <w:ind w:left="518" w:right="-674" w:hanging="518"/>
        <w:rPr>
          <w:sz w:val="22"/>
          <w:szCs w:val="22"/>
          <w:lang w:val="pt-PT"/>
        </w:rPr>
      </w:pPr>
      <w:r w:rsidRPr="00AA362F">
        <w:rPr>
          <w:rFonts w:ascii="Times New Roman" w:hAnsi="Times New Roman" w:cs="Times New Roman"/>
          <w:sz w:val="22"/>
          <w:szCs w:val="22"/>
          <w:lang w:val="pt-PT"/>
        </w:rPr>
        <w:t xml:space="preserve">Kodeks novinara Srbije-Uputstva i smernice, UNS, </w:t>
      </w:r>
      <w:proofErr w:type="gramStart"/>
      <w:r w:rsidRPr="00AA362F">
        <w:rPr>
          <w:rFonts w:ascii="Times New Roman" w:hAnsi="Times New Roman" w:cs="Times New Roman"/>
          <w:sz w:val="22"/>
          <w:szCs w:val="22"/>
          <w:lang w:val="pt-PT"/>
        </w:rPr>
        <w:t>NUNS, Savet</w:t>
      </w:r>
      <w:proofErr w:type="gramEnd"/>
      <w:r w:rsidRPr="00AA362F">
        <w:rPr>
          <w:rFonts w:ascii="Times New Roman" w:hAnsi="Times New Roman" w:cs="Times New Roman"/>
          <w:sz w:val="22"/>
          <w:szCs w:val="22"/>
          <w:lang w:val="pt-PT"/>
        </w:rPr>
        <w:t xml:space="preserve"> za štampu, Beograd, 2015.</w:t>
      </w:r>
    </w:p>
    <w:p w:rsidR="00C56CF7" w:rsidRPr="00736E3A" w:rsidRDefault="00C56CF7" w:rsidP="009077F4">
      <w:pPr>
        <w:pStyle w:val="NormalWeb"/>
        <w:spacing w:before="0" w:beforeAutospacing="0" w:after="120" w:afterAutospacing="0"/>
        <w:ind w:left="518" w:right="-674" w:hanging="518"/>
        <w:rPr>
          <w:sz w:val="22"/>
          <w:szCs w:val="22"/>
        </w:rPr>
      </w:pPr>
      <w:r w:rsidRPr="00736E3A">
        <w:rPr>
          <w:sz w:val="22"/>
          <w:szCs w:val="22"/>
        </w:rPr>
        <w:lastRenderedPageBreak/>
        <w:t xml:space="preserve">Landerer Nino, Rethinking the Logics: A Conceptual Framework for the Mediatization of Politics, </w:t>
      </w:r>
      <w:r w:rsidRPr="00736E3A">
        <w:rPr>
          <w:i/>
          <w:sz w:val="22"/>
          <w:szCs w:val="22"/>
        </w:rPr>
        <w:t xml:space="preserve">Communication Theory, </w:t>
      </w:r>
      <w:r w:rsidRPr="00736E3A">
        <w:rPr>
          <w:sz w:val="22"/>
          <w:szCs w:val="22"/>
        </w:rPr>
        <w:t>Volum 23 Issue 3, 2013, Pages 239-258, page 239.</w:t>
      </w:r>
    </w:p>
    <w:p w:rsidR="00C56CF7" w:rsidRPr="00736E3A" w:rsidRDefault="00C56CF7" w:rsidP="009077F4">
      <w:pPr>
        <w:spacing w:after="120" w:line="240" w:lineRule="auto"/>
        <w:ind w:left="518" w:right="-674" w:hanging="518"/>
        <w:jc w:val="both"/>
        <w:rPr>
          <w:rFonts w:ascii="Times New Roman" w:eastAsiaTheme="minorEastAsia" w:hAnsi="Times New Roman" w:cs="Times New Roman"/>
        </w:rPr>
      </w:pPr>
      <w:r w:rsidRPr="00736E3A">
        <w:rPr>
          <w:rFonts w:ascii="Times New Roman" w:eastAsiaTheme="minorEastAsia" w:hAnsi="Times New Roman" w:cs="Times New Roman"/>
        </w:rPr>
        <w:t xml:space="preserve">Hjarvard, </w:t>
      </w:r>
      <w:r w:rsidRPr="00736E3A">
        <w:rPr>
          <w:rFonts w:ascii="Times New Roman" w:hAnsi="Times New Roman" w:cs="Times New Roman"/>
        </w:rPr>
        <w:t>Stig,</w:t>
      </w:r>
      <w:r w:rsidRPr="00736E3A">
        <w:rPr>
          <w:rFonts w:ascii="Times New Roman" w:hAnsi="Times New Roman" w:cs="Times New Roman"/>
          <w:i/>
        </w:rPr>
        <w:t xml:space="preserve"> The Mediatization of Society A Theory of the Media as Agents of Social and Cultural Change</w:t>
      </w:r>
      <w:r w:rsidRPr="00736E3A">
        <w:rPr>
          <w:rFonts w:ascii="Times New Roman" w:hAnsi="Times New Roman" w:cs="Times New Roman"/>
        </w:rPr>
        <w:t xml:space="preserve">, Nordicom review 29 (2), </w:t>
      </w:r>
      <w:r w:rsidRPr="00736E3A">
        <w:rPr>
          <w:rFonts w:ascii="Times New Roman" w:eastAsiaTheme="minorEastAsia" w:hAnsi="Times New Roman" w:cs="Times New Roman"/>
        </w:rPr>
        <w:t xml:space="preserve">2008. pp. </w:t>
      </w:r>
      <w:r w:rsidRPr="00736E3A">
        <w:rPr>
          <w:rFonts w:ascii="Times New Roman" w:hAnsi="Times New Roman" w:cs="Times New Roman"/>
        </w:rPr>
        <w:t>102-131</w:t>
      </w:r>
      <w:r w:rsidRPr="00736E3A">
        <w:rPr>
          <w:rFonts w:ascii="Times New Roman" w:eastAsiaTheme="minorEastAsia" w:hAnsi="Times New Roman" w:cs="Times New Roman"/>
        </w:rPr>
        <w:t>.</w:t>
      </w:r>
    </w:p>
    <w:p w:rsidR="00C56CF7" w:rsidRPr="00736E3A" w:rsidRDefault="00C56CF7" w:rsidP="009077F4">
      <w:pPr>
        <w:spacing w:after="120" w:line="240" w:lineRule="auto"/>
        <w:ind w:left="518" w:right="-674" w:hanging="518"/>
        <w:jc w:val="both"/>
        <w:rPr>
          <w:rFonts w:ascii="Times New Roman" w:hAnsi="Times New Roman" w:cs="Times New Roman"/>
        </w:rPr>
      </w:pPr>
      <w:r w:rsidRPr="00736E3A">
        <w:rPr>
          <w:rFonts w:ascii="Times New Roman" w:hAnsi="Times New Roman" w:cs="Times New Roman"/>
        </w:rPr>
        <w:t>Matić, Jovanka,</w:t>
      </w:r>
      <w:r w:rsidRPr="00736E3A">
        <w:rPr>
          <w:rFonts w:ascii="Times New Roman" w:hAnsi="Times New Roman" w:cs="Times New Roman"/>
          <w:i/>
        </w:rPr>
        <w:t xml:space="preserve"> Mediji</w:t>
      </w:r>
      <w:r w:rsidRPr="00736E3A">
        <w:rPr>
          <w:rFonts w:ascii="Times New Roman" w:hAnsi="Times New Roman"/>
          <w:i/>
        </w:rPr>
        <w:t xml:space="preserve"> i izbori</w:t>
      </w:r>
      <w:r w:rsidRPr="00736E3A">
        <w:rPr>
          <w:rFonts w:ascii="Times New Roman" w:hAnsi="Times New Roman"/>
        </w:rPr>
        <w:t>, Centar za slobodne izbore i demokratiju, Beograd, 2002.</w:t>
      </w:r>
    </w:p>
    <w:p w:rsidR="00C56CF7" w:rsidRPr="00736E3A" w:rsidRDefault="00C56CF7" w:rsidP="001070B3">
      <w:pPr>
        <w:spacing w:after="120" w:line="240" w:lineRule="auto"/>
        <w:ind w:left="518" w:right="-674" w:hanging="518"/>
        <w:jc w:val="both"/>
        <w:rPr>
          <w:rFonts w:ascii="Times New Roman" w:hAnsi="Times New Roman" w:cs="Times New Roman"/>
        </w:rPr>
      </w:pPr>
      <w:r w:rsidRPr="00736E3A">
        <w:rPr>
          <w:rFonts w:ascii="Times New Roman" w:hAnsi="Times New Roman" w:cs="Times New Roman"/>
        </w:rPr>
        <w:t xml:space="preserve">Valić Nedeljković, Dubravka, Preporuke za bolju praksu u izveštavanju u predizbornoj kampanji, U: Dubravka Valić Nedeljković (ur), </w:t>
      </w:r>
      <w:r w:rsidRPr="00736E3A">
        <w:rPr>
          <w:rFonts w:ascii="Times New Roman" w:hAnsi="Times New Roman" w:cs="Times New Roman"/>
          <w:i/>
        </w:rPr>
        <w:t xml:space="preserve">Koga su mediji izabrali… a šta su partije nudile?: Monitoring medijskog izveštavanja, promotivnih političkih TV spotova i partijskih sajtova u predizbornoj kampanji za lokalne, pokrajinske, republičke i izbore za predsednika Srbije 2012 sa uputstvima za bolju praksu, </w:t>
      </w:r>
      <w:r w:rsidRPr="00736E3A">
        <w:rPr>
          <w:rFonts w:ascii="Times New Roman" w:hAnsi="Times New Roman" w:cs="Times New Roman"/>
        </w:rPr>
        <w:t>Novosadska novinarska škola, Novi Sad 2012, str 107-113.</w:t>
      </w:r>
    </w:p>
    <w:p w:rsidR="00C56CF7" w:rsidRPr="00736E3A" w:rsidRDefault="00C56CF7" w:rsidP="009077F4">
      <w:pPr>
        <w:pStyle w:val="ListParagraph"/>
        <w:spacing w:after="120" w:line="240" w:lineRule="auto"/>
        <w:ind w:left="518" w:right="-674" w:hanging="518"/>
        <w:jc w:val="both"/>
      </w:pPr>
      <w:r w:rsidRPr="00736E3A">
        <w:rPr>
          <w:rFonts w:ascii="Times New Roman" w:eastAsia="Calibri" w:hAnsi="Times New Roman" w:cs="Times New Roman"/>
        </w:rPr>
        <w:t xml:space="preserve">Dubraka Valić Nedeljković, Političko plaćeno oglašavanje – TV spot: Stranačke poruke biračima Srbije 2014. i 2016. </w:t>
      </w:r>
      <w:r w:rsidRPr="00736E3A">
        <w:rPr>
          <w:rFonts w:ascii="Times New Roman" w:eastAsia="Calibri" w:hAnsi="Times New Roman" w:cs="Times New Roman"/>
          <w:i/>
        </w:rPr>
        <w:t>Media and Communication/Mediji i komunikacije</w:t>
      </w:r>
      <w:r w:rsidRPr="00736E3A">
        <w:rPr>
          <w:rFonts w:ascii="Times New Roman" w:eastAsia="Calibri" w:hAnsi="Times New Roman" w:cs="Times New Roman"/>
        </w:rPr>
        <w:t>: Međunarodni naučni časopis za medije, komuniciranje, novinarstvo i odnose s javnošću, godina III, broj 5, jun 2016. str.  30-43.</w:t>
      </w:r>
    </w:p>
    <w:p w:rsidR="00C56CF7" w:rsidRPr="00AA362F" w:rsidRDefault="00C56CF7" w:rsidP="009077F4">
      <w:pPr>
        <w:pStyle w:val="FootnoteText"/>
        <w:spacing w:after="120"/>
        <w:ind w:left="518" w:right="-674" w:hanging="518"/>
        <w:rPr>
          <w:rFonts w:ascii="Times New Roman" w:hAnsi="Times New Roman" w:cs="Times New Roman"/>
          <w:sz w:val="22"/>
          <w:szCs w:val="22"/>
          <w:lang w:val="pt-PT"/>
        </w:rPr>
      </w:pPr>
      <w:r w:rsidRPr="00736E3A">
        <w:rPr>
          <w:rFonts w:ascii="Times New Roman" w:hAnsi="Times New Roman" w:cs="Times New Roman"/>
          <w:sz w:val="22"/>
          <w:szCs w:val="22"/>
        </w:rPr>
        <w:t>Dubravka Valić Nedeljković, Dekonstrukcija populističkog diskursa posredovanog medijima,  u: Mirjana Nikolić i Milena Šepić Dragićević</w:t>
      </w:r>
      <w:r w:rsidRPr="00736E3A">
        <w:rPr>
          <w:rFonts w:ascii="Times New Roman" w:hAnsi="Times New Roman" w:cs="Times New Roman"/>
          <w:i/>
          <w:sz w:val="22"/>
          <w:szCs w:val="22"/>
        </w:rPr>
        <w:t xml:space="preserve"> </w:t>
      </w:r>
      <w:r w:rsidRPr="00736E3A">
        <w:rPr>
          <w:rFonts w:ascii="Times New Roman" w:hAnsi="Times New Roman" w:cs="Times New Roman"/>
          <w:sz w:val="22"/>
          <w:szCs w:val="22"/>
        </w:rPr>
        <w:t xml:space="preserve">(ur.) </w:t>
      </w:r>
      <w:r w:rsidRPr="00AA362F">
        <w:rPr>
          <w:rFonts w:ascii="Times New Roman" w:hAnsi="Times New Roman" w:cs="Times New Roman"/>
          <w:i/>
          <w:sz w:val="22"/>
          <w:szCs w:val="22"/>
          <w:lang w:val="pt-PT"/>
        </w:rPr>
        <w:t>Mediji, kultura i umetnost u doba populizma</w:t>
      </w:r>
      <w:r w:rsidRPr="00AA362F">
        <w:rPr>
          <w:rFonts w:ascii="Times New Roman" w:hAnsi="Times New Roman" w:cs="Times New Roman"/>
          <w:sz w:val="22"/>
          <w:szCs w:val="22"/>
          <w:lang w:val="pt-PT"/>
        </w:rPr>
        <w:t>, Fakultet dramskih umetnosti i CLIO, Beograd, 2018, str. 161-179.</w:t>
      </w:r>
    </w:p>
    <w:p w:rsidR="00C56CF7" w:rsidRPr="00AA362F" w:rsidRDefault="00C56CF7" w:rsidP="009077F4">
      <w:pPr>
        <w:spacing w:after="120" w:line="240" w:lineRule="auto"/>
        <w:ind w:left="518" w:right="-674" w:hanging="518"/>
        <w:rPr>
          <w:rFonts w:ascii="Times New Roman" w:hAnsi="Times New Roman" w:cs="Times New Roman"/>
          <w:lang w:val="pt-PT"/>
        </w:rPr>
      </w:pPr>
      <w:r w:rsidRPr="00AA362F">
        <w:rPr>
          <w:rFonts w:ascii="Times New Roman" w:hAnsi="Times New Roman" w:cs="Times New Roman"/>
          <w:lang w:val="pt-PT"/>
        </w:rPr>
        <w:t xml:space="preserve">Dostupno preko: </w:t>
      </w:r>
      <w:hyperlink r:id="rId10" w:history="1">
        <w:r w:rsidRPr="00AA362F">
          <w:rPr>
            <w:rStyle w:val="Hyperlink"/>
            <w:rFonts w:ascii="Times New Roman" w:hAnsi="Times New Roman" w:cs="Times New Roman"/>
            <w:lang w:val="pt-PT"/>
          </w:rPr>
          <w:t>https://www.novinarska-skola.org.rs/sr/wp-content/uploads/2019/03/Medijska-sfera-konacno.pdf</w:t>
        </w:r>
      </w:hyperlink>
      <w:r w:rsidRPr="00AA362F">
        <w:rPr>
          <w:rFonts w:ascii="Times New Roman" w:hAnsi="Times New Roman" w:cs="Times New Roman"/>
          <w:lang w:val="pt-PT"/>
        </w:rPr>
        <w:t xml:space="preserve"> (pregledano 9.7.2020).</w:t>
      </w:r>
    </w:p>
    <w:p w:rsidR="00C56CF7" w:rsidRPr="00AA362F" w:rsidRDefault="00C56CF7" w:rsidP="009077F4">
      <w:pPr>
        <w:spacing w:after="120" w:line="240" w:lineRule="auto"/>
        <w:ind w:left="518" w:right="-674" w:hanging="518"/>
        <w:rPr>
          <w:rFonts w:ascii="Times New Roman" w:hAnsi="Times New Roman" w:cs="Times New Roman"/>
          <w:b/>
          <w:lang w:val="pt-PT"/>
        </w:rPr>
      </w:pPr>
      <w:r w:rsidRPr="00AA362F">
        <w:rPr>
          <w:rStyle w:val="naslovpropisa1"/>
          <w:rFonts w:ascii="Times New Roman" w:hAnsi="Times New Roman" w:cs="Times New Roman"/>
          <w:i/>
          <w:lang w:val="pt-PT"/>
        </w:rPr>
        <w:t>Zakon</w:t>
      </w:r>
      <w:r w:rsidRPr="00AA362F">
        <w:rPr>
          <w:rFonts w:ascii="Times New Roman" w:hAnsi="Times New Roman" w:cs="Times New Roman"/>
          <w:i/>
          <w:lang w:val="pt-PT"/>
        </w:rPr>
        <w:t xml:space="preserve"> </w:t>
      </w:r>
      <w:r w:rsidRPr="00AA362F">
        <w:rPr>
          <w:rStyle w:val="naslovpropisa1a"/>
          <w:rFonts w:ascii="Times New Roman" w:hAnsi="Times New Roman" w:cs="Times New Roman"/>
          <w:i/>
          <w:lang w:val="pt-PT"/>
        </w:rPr>
        <w:t>o javnim medijskim servisima</w:t>
      </w:r>
      <w:r w:rsidRPr="00AA362F">
        <w:rPr>
          <w:rFonts w:ascii="Times New Roman" w:hAnsi="Times New Roman" w:cs="Times New Roman"/>
          <w:b/>
          <w:lang w:val="pt-PT"/>
        </w:rPr>
        <w:t xml:space="preserve"> </w:t>
      </w:r>
      <w:r w:rsidRPr="00AA362F">
        <w:rPr>
          <w:rFonts w:ascii="Times New Roman" w:hAnsi="Times New Roman" w:cs="Times New Roman"/>
          <w:lang w:val="pt-PT"/>
        </w:rPr>
        <w:t>Sl. glasnik RS, br. 83/2014, 103/2015 i 108/2016</w:t>
      </w:r>
    </w:p>
    <w:p w:rsidR="00DA4212" w:rsidRDefault="00DA4212">
      <w:pPr>
        <w:rPr>
          <w:rFonts w:ascii="Times New Roman" w:hAnsi="Times New Roman" w:cs="Times New Roman"/>
          <w:sz w:val="24"/>
          <w:szCs w:val="24"/>
          <w:lang w:val="pt-PT"/>
        </w:rPr>
        <w:sectPr w:rsidR="00DA4212" w:rsidSect="00620106">
          <w:footnotePr>
            <w:numRestart w:val="eachSect"/>
          </w:footnotePr>
          <w:pgSz w:w="12240" w:h="15840"/>
          <w:pgMar w:top="1417" w:right="1417" w:bottom="1417" w:left="1417" w:header="708" w:footer="708" w:gutter="0"/>
          <w:cols w:space="708"/>
          <w:docGrid w:linePitch="360"/>
        </w:sectPr>
      </w:pPr>
      <w:r>
        <w:rPr>
          <w:rFonts w:ascii="Times New Roman" w:hAnsi="Times New Roman" w:cs="Times New Roman"/>
          <w:sz w:val="24"/>
          <w:szCs w:val="24"/>
          <w:lang w:val="pt-PT"/>
        </w:rPr>
        <w:br w:type="page"/>
      </w:r>
    </w:p>
    <w:p w:rsidR="00C56CF7" w:rsidRPr="00AA362F" w:rsidRDefault="00C56CF7" w:rsidP="00953F60">
      <w:pPr>
        <w:spacing w:after="0" w:line="240" w:lineRule="auto"/>
        <w:rPr>
          <w:rFonts w:ascii="Times New Roman" w:hAnsi="Times New Roman" w:cs="Times New Roman"/>
          <w:sz w:val="24"/>
          <w:szCs w:val="24"/>
          <w:lang w:val="pt-PT"/>
        </w:rPr>
      </w:pPr>
    </w:p>
    <w:p w:rsidR="00C56CF7" w:rsidRPr="00736E3A" w:rsidRDefault="009077F4" w:rsidP="009077F4">
      <w:pPr>
        <w:spacing w:after="0" w:line="240" w:lineRule="auto"/>
        <w:rPr>
          <w:rFonts w:ascii="Times New Roman" w:hAnsi="Times New Roman" w:cs="Times New Roman"/>
          <w:b/>
          <w:i/>
          <w:sz w:val="24"/>
          <w:szCs w:val="24"/>
        </w:rPr>
      </w:pPr>
      <w:r w:rsidRPr="00736E3A">
        <w:rPr>
          <w:rFonts w:ascii="Times New Roman" w:hAnsi="Times New Roman" w:cs="Times New Roman"/>
          <w:b/>
          <w:i/>
          <w:sz w:val="24"/>
          <w:szCs w:val="24"/>
        </w:rPr>
        <w:t>P</w:t>
      </w:r>
      <w:r w:rsidR="00C56CF7" w:rsidRPr="00736E3A">
        <w:rPr>
          <w:rFonts w:ascii="Times New Roman" w:hAnsi="Times New Roman" w:cs="Times New Roman"/>
          <w:b/>
          <w:i/>
          <w:sz w:val="24"/>
          <w:szCs w:val="24"/>
        </w:rPr>
        <w:t xml:space="preserve">rof. </w:t>
      </w:r>
      <w:r w:rsidRPr="00736E3A">
        <w:rPr>
          <w:rFonts w:ascii="Times New Roman" w:hAnsi="Times New Roman" w:cs="Times New Roman"/>
          <w:b/>
          <w:i/>
          <w:sz w:val="24"/>
          <w:szCs w:val="24"/>
        </w:rPr>
        <w:t>Dr. Dubravka Valić Nedeljković</w:t>
      </w:r>
    </w:p>
    <w:p w:rsidR="00C56CF7" w:rsidRPr="00736E3A" w:rsidRDefault="00C56CF7" w:rsidP="009077F4">
      <w:pPr>
        <w:spacing w:after="0" w:line="240" w:lineRule="auto"/>
        <w:rPr>
          <w:rFonts w:ascii="Times New Roman" w:hAnsi="Times New Roman" w:cs="Times New Roman"/>
          <w:sz w:val="24"/>
          <w:szCs w:val="24"/>
        </w:rPr>
      </w:pPr>
      <w:r w:rsidRPr="00736E3A">
        <w:rPr>
          <w:rFonts w:ascii="Times New Roman" w:hAnsi="Times New Roman" w:cs="Times New Roman"/>
          <w:sz w:val="24"/>
          <w:szCs w:val="24"/>
        </w:rPr>
        <w:t>University of Novi Sad</w:t>
      </w:r>
    </w:p>
    <w:p w:rsidR="00C56CF7" w:rsidRPr="00736E3A" w:rsidRDefault="00C56CF7" w:rsidP="001070B3">
      <w:pPr>
        <w:spacing w:after="0" w:line="240" w:lineRule="auto"/>
        <w:rPr>
          <w:rFonts w:ascii="Times New Roman" w:hAnsi="Times New Roman" w:cs="Times New Roman"/>
          <w:sz w:val="24"/>
          <w:szCs w:val="24"/>
        </w:rPr>
      </w:pPr>
      <w:r w:rsidRPr="00736E3A">
        <w:rPr>
          <w:rFonts w:ascii="Times New Roman" w:hAnsi="Times New Roman" w:cs="Times New Roman"/>
          <w:sz w:val="24"/>
          <w:szCs w:val="24"/>
        </w:rPr>
        <w:t> </w:t>
      </w:r>
    </w:p>
    <w:p w:rsidR="00C56CF7" w:rsidRPr="00736E3A" w:rsidRDefault="00C56CF7" w:rsidP="009077F4">
      <w:pPr>
        <w:spacing w:after="0" w:line="240" w:lineRule="auto"/>
        <w:jc w:val="center"/>
        <w:rPr>
          <w:rFonts w:ascii="Times New Roman" w:hAnsi="Times New Roman" w:cs="Times New Roman"/>
          <w:b/>
          <w:sz w:val="24"/>
          <w:szCs w:val="24"/>
        </w:rPr>
      </w:pPr>
      <w:r w:rsidRPr="00736E3A">
        <w:rPr>
          <w:rFonts w:ascii="Times New Roman" w:hAnsi="Times New Roman" w:cs="Times New Roman"/>
          <w:b/>
          <w:sz w:val="24"/>
          <w:szCs w:val="24"/>
        </w:rPr>
        <w:t>ELECTION CAMPAIGN</w:t>
      </w:r>
      <w:r w:rsidR="00707784">
        <w:rPr>
          <w:rFonts w:ascii="Times New Roman" w:hAnsi="Times New Roman" w:cs="Times New Roman"/>
          <w:b/>
          <w:sz w:val="24"/>
          <w:szCs w:val="24"/>
        </w:rPr>
        <w:t xml:space="preserve"> WITHOUT JOURNALISTIC REPORTING:</w:t>
      </w:r>
    </w:p>
    <w:p w:rsidR="0021466C" w:rsidRDefault="00C56CF7" w:rsidP="0021466C">
      <w:pPr>
        <w:spacing w:after="0" w:line="240" w:lineRule="auto"/>
        <w:jc w:val="center"/>
        <w:rPr>
          <w:rFonts w:ascii="Times New Roman" w:hAnsi="Times New Roman" w:cs="Times New Roman"/>
          <w:b/>
          <w:sz w:val="24"/>
          <w:szCs w:val="24"/>
        </w:rPr>
      </w:pPr>
      <w:r w:rsidRPr="00736E3A">
        <w:rPr>
          <w:rFonts w:ascii="Times New Roman" w:hAnsi="Times New Roman" w:cs="Times New Roman"/>
          <w:b/>
          <w:sz w:val="24"/>
          <w:szCs w:val="24"/>
        </w:rPr>
        <w:t xml:space="preserve">SOCIAL NETWORKS </w:t>
      </w:r>
      <w:r w:rsidR="0021466C">
        <w:rPr>
          <w:rFonts w:ascii="Times New Roman" w:hAnsi="Times New Roman" w:cs="Times New Roman"/>
          <w:b/>
          <w:sz w:val="24"/>
          <w:szCs w:val="24"/>
        </w:rPr>
        <w:t>AS A</w:t>
      </w:r>
      <w:r w:rsidRPr="00736E3A">
        <w:rPr>
          <w:rFonts w:ascii="Times New Roman" w:hAnsi="Times New Roman" w:cs="Times New Roman"/>
          <w:b/>
          <w:sz w:val="24"/>
          <w:szCs w:val="24"/>
        </w:rPr>
        <w:t xml:space="preserve"> SUCCESSFUL </w:t>
      </w:r>
    </w:p>
    <w:p w:rsidR="00C56CF7" w:rsidRPr="0021466C" w:rsidRDefault="00C56CF7" w:rsidP="0021466C">
      <w:pPr>
        <w:spacing w:after="0" w:line="240" w:lineRule="auto"/>
        <w:jc w:val="center"/>
        <w:rPr>
          <w:rFonts w:ascii="Times New Roman" w:hAnsi="Times New Roman" w:cs="Times New Roman"/>
          <w:b/>
          <w:sz w:val="24"/>
          <w:szCs w:val="24"/>
        </w:rPr>
      </w:pPr>
      <w:r w:rsidRPr="00736E3A">
        <w:rPr>
          <w:rFonts w:ascii="Times New Roman" w:hAnsi="Times New Roman" w:cs="Times New Roman"/>
          <w:b/>
          <w:sz w:val="24"/>
          <w:szCs w:val="24"/>
        </w:rPr>
        <w:t xml:space="preserve">COMMUNICATION CHANNEL </w:t>
      </w:r>
    </w:p>
    <w:p w:rsidR="00C56CF7" w:rsidRPr="00736E3A" w:rsidRDefault="00C56CF7" w:rsidP="001070B3">
      <w:pPr>
        <w:spacing w:after="0" w:line="240" w:lineRule="auto"/>
        <w:rPr>
          <w:rFonts w:ascii="Times New Roman" w:hAnsi="Times New Roman" w:cs="Times New Roman"/>
          <w:sz w:val="24"/>
          <w:szCs w:val="24"/>
        </w:rPr>
      </w:pPr>
      <w:r w:rsidRPr="00736E3A">
        <w:rPr>
          <w:rFonts w:ascii="Times New Roman" w:hAnsi="Times New Roman" w:cs="Times New Roman"/>
          <w:sz w:val="24"/>
          <w:szCs w:val="24"/>
        </w:rPr>
        <w:t> </w:t>
      </w:r>
    </w:p>
    <w:p w:rsidR="00C56CF7" w:rsidRPr="0021466C" w:rsidRDefault="00C56CF7" w:rsidP="00953F60">
      <w:pPr>
        <w:spacing w:after="0" w:line="240" w:lineRule="auto"/>
        <w:ind w:firstLine="720"/>
        <w:rPr>
          <w:rFonts w:ascii="Times New Roman" w:hAnsi="Times New Roman" w:cs="Times New Roman"/>
          <w:b/>
          <w:i/>
          <w:sz w:val="24"/>
          <w:szCs w:val="24"/>
        </w:rPr>
      </w:pPr>
      <w:r w:rsidRPr="0021466C">
        <w:rPr>
          <w:rFonts w:ascii="Times New Roman" w:hAnsi="Times New Roman" w:cs="Times New Roman"/>
          <w:b/>
          <w:i/>
          <w:sz w:val="24"/>
          <w:szCs w:val="24"/>
        </w:rPr>
        <w:t>Summary</w:t>
      </w:r>
    </w:p>
    <w:p w:rsidR="00C56CF7" w:rsidRPr="00736E3A" w:rsidRDefault="00C56CF7" w:rsidP="009077F4">
      <w:pPr>
        <w:spacing w:after="0" w:line="240" w:lineRule="auto"/>
        <w:ind w:left="720" w:right="766"/>
        <w:jc w:val="both"/>
        <w:rPr>
          <w:rFonts w:ascii="Times New Roman" w:hAnsi="Times New Roman" w:cs="Times New Roman"/>
          <w:i/>
          <w:sz w:val="24"/>
          <w:szCs w:val="24"/>
        </w:rPr>
      </w:pPr>
      <w:r w:rsidRPr="00736E3A">
        <w:rPr>
          <w:rFonts w:ascii="Times New Roman" w:hAnsi="Times New Roman" w:cs="Times New Roman"/>
          <w:i/>
          <w:sz w:val="24"/>
          <w:szCs w:val="24"/>
        </w:rPr>
        <w:t>The aim of monitoring traditional media and social networks was to identify the dominant discourse strategies during the 2020 election campaign in Serbia in the context of the COVID-19 epidemic.</w:t>
      </w:r>
      <w:r w:rsidR="009077F4" w:rsidRPr="00736E3A">
        <w:rPr>
          <w:rFonts w:ascii="Times New Roman" w:hAnsi="Times New Roman" w:cs="Times New Roman"/>
          <w:i/>
          <w:sz w:val="24"/>
          <w:szCs w:val="24"/>
        </w:rPr>
        <w:t xml:space="preserve"> </w:t>
      </w:r>
      <w:r w:rsidRPr="00736E3A">
        <w:rPr>
          <w:rFonts w:ascii="Times New Roman" w:hAnsi="Times New Roman" w:cs="Times New Roman"/>
          <w:i/>
          <w:sz w:val="24"/>
          <w:szCs w:val="24"/>
        </w:rPr>
        <w:t>Qualitative content analysis and critical analysis of media discourse were used for the analysis of the evening central news programs of N1 and RTS. While, for debate shows at Nova, RTS and Pink, as well as for social networks, quantitative-qualitative content analysis was used.</w:t>
      </w:r>
      <w:r w:rsidR="009077F4" w:rsidRPr="00736E3A">
        <w:rPr>
          <w:rFonts w:ascii="Times New Roman" w:hAnsi="Times New Roman" w:cs="Times New Roman"/>
          <w:i/>
          <w:sz w:val="24"/>
          <w:szCs w:val="24"/>
        </w:rPr>
        <w:t xml:space="preserve"> </w:t>
      </w:r>
      <w:r w:rsidRPr="00736E3A">
        <w:rPr>
          <w:rFonts w:ascii="Times New Roman" w:hAnsi="Times New Roman" w:cs="Times New Roman"/>
          <w:i/>
          <w:sz w:val="24"/>
          <w:szCs w:val="24"/>
        </w:rPr>
        <w:t>The corpus consists of 60 informative shows sampled between May 20, 2020 and June 18, 2020, the debate shows Utisak nedelje (4), Hit tvit (4) and Upitnik (5) in the period from May 19, 2020. to 16.6.2020, as well as Facebook accounts of political party lists and tweets of political candidates or list holders.</w:t>
      </w:r>
      <w:r w:rsidR="009077F4" w:rsidRPr="00736E3A">
        <w:rPr>
          <w:rFonts w:ascii="Times New Roman" w:hAnsi="Times New Roman" w:cs="Times New Roman"/>
          <w:i/>
          <w:sz w:val="24"/>
          <w:szCs w:val="24"/>
        </w:rPr>
        <w:t xml:space="preserve"> </w:t>
      </w:r>
      <w:r w:rsidRPr="00736E3A">
        <w:rPr>
          <w:rFonts w:ascii="Times New Roman" w:hAnsi="Times New Roman" w:cs="Times New Roman"/>
          <w:i/>
          <w:sz w:val="24"/>
          <w:szCs w:val="24"/>
        </w:rPr>
        <w:t>The main result is that in the 2020 election cycle, potential voters received information directly from participants in elections in which traditional and new media served only as a communication channel through which they distributed their promises. Journalists generally did not follow this campaign from the point of view of the engaged critical approach.</w:t>
      </w:r>
    </w:p>
    <w:p w:rsidR="00953F60" w:rsidRPr="00736E3A" w:rsidRDefault="00953F60" w:rsidP="009077F4">
      <w:pPr>
        <w:spacing w:after="0" w:line="240" w:lineRule="auto"/>
        <w:ind w:left="720" w:right="766"/>
        <w:jc w:val="both"/>
        <w:rPr>
          <w:rFonts w:ascii="Times New Roman" w:hAnsi="Times New Roman" w:cs="Times New Roman"/>
          <w:i/>
          <w:sz w:val="24"/>
          <w:szCs w:val="24"/>
        </w:rPr>
      </w:pPr>
    </w:p>
    <w:p w:rsidR="00C56CF7" w:rsidRPr="00736E3A" w:rsidRDefault="00953F60" w:rsidP="00953F60">
      <w:pPr>
        <w:spacing w:after="0" w:line="240" w:lineRule="auto"/>
        <w:rPr>
          <w:rFonts w:ascii="Times New Roman" w:hAnsi="Times New Roman" w:cs="Times New Roman"/>
          <w:sz w:val="24"/>
          <w:szCs w:val="24"/>
        </w:rPr>
      </w:pPr>
      <w:r w:rsidRPr="00736E3A">
        <w:rPr>
          <w:rFonts w:ascii="Times New Roman" w:hAnsi="Times New Roman" w:cs="Times New Roman"/>
          <w:sz w:val="24"/>
          <w:szCs w:val="24"/>
        </w:rPr>
        <w:t xml:space="preserve">            </w:t>
      </w:r>
      <w:r w:rsidR="00C56CF7" w:rsidRPr="00736E3A">
        <w:rPr>
          <w:rFonts w:ascii="Times New Roman" w:hAnsi="Times New Roman" w:cs="Times New Roman"/>
          <w:b/>
          <w:sz w:val="24"/>
          <w:szCs w:val="24"/>
        </w:rPr>
        <w:t>Keywords:</w:t>
      </w:r>
      <w:r w:rsidR="00C56CF7" w:rsidRPr="00736E3A">
        <w:rPr>
          <w:rFonts w:ascii="Times New Roman" w:hAnsi="Times New Roman" w:cs="Times New Roman"/>
          <w:sz w:val="24"/>
          <w:szCs w:val="24"/>
        </w:rPr>
        <w:t xml:space="preserve"> </w:t>
      </w:r>
      <w:r w:rsidR="00C56CF7" w:rsidRPr="00736E3A">
        <w:rPr>
          <w:rFonts w:ascii="Times New Roman" w:hAnsi="Times New Roman" w:cs="Times New Roman"/>
          <w:i/>
          <w:sz w:val="24"/>
          <w:szCs w:val="24"/>
        </w:rPr>
        <w:t>election, campaign, traditional, new, media, discourse, strategies</w:t>
      </w:r>
    </w:p>
    <w:p w:rsidR="009077F4" w:rsidRPr="00AA362F" w:rsidRDefault="009077F4" w:rsidP="009077F4">
      <w:pPr>
        <w:autoSpaceDE w:val="0"/>
        <w:autoSpaceDN w:val="0"/>
        <w:adjustRightInd w:val="0"/>
        <w:spacing w:after="0"/>
        <w:rPr>
          <w:rFonts w:ascii="Times New Roman" w:hAnsi="Times New Roman" w:cs="Times New Roman"/>
          <w:b/>
          <w:bCs/>
          <w:sz w:val="24"/>
          <w:szCs w:val="24"/>
          <w:lang w:val="pt-PT"/>
        </w:rPr>
      </w:pPr>
      <w:r w:rsidRPr="00AA362F">
        <w:rPr>
          <w:rFonts w:ascii="Times New Roman" w:hAnsi="Times New Roman" w:cs="Times New Roman"/>
          <w:b/>
          <w:bCs/>
          <w:i/>
          <w:sz w:val="28"/>
          <w:szCs w:val="28"/>
          <w:lang w:val="pt-PT"/>
        </w:rPr>
        <w:t>Jelena Vučković</w:t>
      </w:r>
      <w:r w:rsidRPr="00736E3A">
        <w:rPr>
          <w:rStyle w:val="FootnoteReference"/>
          <w:rFonts w:ascii="Times New Roman" w:hAnsi="Times New Roman" w:cs="Times New Roman"/>
          <w:b/>
          <w:sz w:val="24"/>
          <w:szCs w:val="24"/>
        </w:rPr>
        <w:footnoteReference w:customMarkFollows="1" w:id="56"/>
        <w:sym w:font="Symbol" w:char="F02A"/>
      </w:r>
    </w:p>
    <w:p w:rsidR="009077F4" w:rsidRPr="00AA362F" w:rsidRDefault="009077F4" w:rsidP="009077F4">
      <w:pPr>
        <w:autoSpaceDE w:val="0"/>
        <w:autoSpaceDN w:val="0"/>
        <w:adjustRightInd w:val="0"/>
        <w:spacing w:after="0"/>
        <w:rPr>
          <w:rFonts w:ascii="Times New Roman" w:hAnsi="Times New Roman" w:cs="Times New Roman"/>
          <w:bCs/>
          <w:sz w:val="24"/>
          <w:szCs w:val="24"/>
          <w:lang w:val="pt-PT"/>
        </w:rPr>
      </w:pPr>
    </w:p>
    <w:p w:rsidR="009973F1" w:rsidRPr="00AA362F" w:rsidRDefault="009077F4" w:rsidP="009077F4">
      <w:pPr>
        <w:autoSpaceDE w:val="0"/>
        <w:autoSpaceDN w:val="0"/>
        <w:adjustRightInd w:val="0"/>
        <w:spacing w:after="0"/>
        <w:jc w:val="center"/>
        <w:rPr>
          <w:rFonts w:ascii="Times New Roman" w:hAnsi="Times New Roman" w:cs="Times New Roman"/>
          <w:b/>
          <w:bCs/>
          <w:sz w:val="28"/>
          <w:szCs w:val="28"/>
          <w:lang w:val="pt-PT"/>
        </w:rPr>
      </w:pPr>
      <w:r w:rsidRPr="00AA362F">
        <w:rPr>
          <w:rFonts w:ascii="Times New Roman" w:hAnsi="Times New Roman" w:cs="Times New Roman"/>
          <w:b/>
          <w:bCs/>
          <w:sz w:val="28"/>
          <w:szCs w:val="28"/>
          <w:lang w:val="pt-PT"/>
        </w:rPr>
        <w:t xml:space="preserve">ODNOS MEDIJA I POLITIČKIH STRANAKA </w:t>
      </w:r>
    </w:p>
    <w:p w:rsidR="009077F4" w:rsidRPr="00AA362F" w:rsidRDefault="009077F4" w:rsidP="009077F4">
      <w:pPr>
        <w:autoSpaceDE w:val="0"/>
        <w:autoSpaceDN w:val="0"/>
        <w:adjustRightInd w:val="0"/>
        <w:spacing w:after="0"/>
        <w:jc w:val="center"/>
        <w:rPr>
          <w:rFonts w:ascii="Times New Roman" w:hAnsi="Times New Roman" w:cs="Times New Roman"/>
          <w:b/>
          <w:bCs/>
          <w:sz w:val="28"/>
          <w:szCs w:val="28"/>
          <w:lang w:val="pt-PT"/>
        </w:rPr>
      </w:pPr>
      <w:r w:rsidRPr="00AA362F">
        <w:rPr>
          <w:rFonts w:ascii="Times New Roman" w:hAnsi="Times New Roman" w:cs="Times New Roman"/>
          <w:b/>
          <w:bCs/>
          <w:sz w:val="28"/>
          <w:szCs w:val="28"/>
          <w:lang w:val="pt-PT"/>
        </w:rPr>
        <w:t>U IZBORNOM PROCESU</w:t>
      </w:r>
    </w:p>
    <w:p w:rsidR="009077F4" w:rsidRPr="00AA362F" w:rsidRDefault="009077F4" w:rsidP="009077F4">
      <w:pPr>
        <w:autoSpaceDE w:val="0"/>
        <w:autoSpaceDN w:val="0"/>
        <w:adjustRightInd w:val="0"/>
        <w:spacing w:after="0"/>
        <w:jc w:val="center"/>
        <w:rPr>
          <w:rFonts w:ascii="Times New Roman" w:hAnsi="Times New Roman" w:cs="Times New Roman"/>
          <w:bCs/>
          <w:sz w:val="24"/>
          <w:szCs w:val="24"/>
          <w:lang w:val="pt-PT"/>
        </w:rPr>
      </w:pPr>
      <w:r w:rsidRPr="00AA362F">
        <w:rPr>
          <w:rFonts w:ascii="Times New Roman" w:hAnsi="Times New Roman" w:cs="Times New Roman"/>
          <w:bCs/>
          <w:sz w:val="24"/>
          <w:szCs w:val="24"/>
          <w:lang w:val="pt-PT"/>
        </w:rPr>
        <w:t>(</w:t>
      </w:r>
      <w:r w:rsidRPr="00AA362F">
        <w:rPr>
          <w:rFonts w:ascii="Times New Roman" w:hAnsi="Times New Roman" w:cs="Times New Roman"/>
          <w:bCs/>
          <w:i/>
          <w:sz w:val="24"/>
          <w:szCs w:val="24"/>
          <w:lang w:val="pt-PT"/>
        </w:rPr>
        <w:t>Osnovni principi medijskog pristupa</w:t>
      </w:r>
      <w:r w:rsidRPr="00AA362F">
        <w:rPr>
          <w:rFonts w:ascii="Times New Roman" w:hAnsi="Times New Roman" w:cs="Times New Roman"/>
          <w:bCs/>
          <w:sz w:val="24"/>
          <w:szCs w:val="24"/>
          <w:lang w:val="pt-PT"/>
        </w:rPr>
        <w:t>)</w:t>
      </w:r>
    </w:p>
    <w:p w:rsidR="009077F4" w:rsidRPr="00AA362F" w:rsidRDefault="009077F4" w:rsidP="009077F4">
      <w:pPr>
        <w:autoSpaceDE w:val="0"/>
        <w:autoSpaceDN w:val="0"/>
        <w:adjustRightInd w:val="0"/>
        <w:spacing w:after="0"/>
        <w:jc w:val="center"/>
        <w:rPr>
          <w:rFonts w:ascii="Times New Roman" w:hAnsi="Times New Roman" w:cs="Times New Roman"/>
          <w:b/>
          <w:bCs/>
          <w:color w:val="FF6600"/>
          <w:sz w:val="24"/>
          <w:szCs w:val="24"/>
          <w:lang w:val="pt-PT"/>
        </w:rPr>
      </w:pPr>
    </w:p>
    <w:p w:rsidR="009077F4" w:rsidRPr="00AA362F" w:rsidRDefault="0073066F" w:rsidP="0073066F">
      <w:pPr>
        <w:spacing w:after="0" w:line="240" w:lineRule="auto"/>
        <w:rPr>
          <w:rFonts w:ascii="Times New Roman" w:hAnsi="Times New Roman" w:cs="Times New Roman"/>
          <w:b/>
          <w:i/>
          <w:sz w:val="24"/>
          <w:szCs w:val="24"/>
          <w:lang w:val="pt-PT"/>
        </w:rPr>
      </w:pPr>
      <w:r w:rsidRPr="00AA362F">
        <w:rPr>
          <w:rFonts w:ascii="Times New Roman" w:hAnsi="Times New Roman" w:cs="Times New Roman"/>
          <w:i/>
          <w:sz w:val="24"/>
          <w:szCs w:val="24"/>
          <w:lang w:val="pt-PT"/>
        </w:rPr>
        <w:t xml:space="preserve">          </w:t>
      </w:r>
      <w:r w:rsidRPr="00AA362F">
        <w:rPr>
          <w:rFonts w:ascii="Times New Roman" w:hAnsi="Times New Roman" w:cs="Times New Roman"/>
          <w:b/>
          <w:i/>
          <w:sz w:val="24"/>
          <w:szCs w:val="24"/>
          <w:lang w:val="pt-PT"/>
        </w:rPr>
        <w:t xml:space="preserve">  </w:t>
      </w:r>
      <w:r w:rsidR="009077F4" w:rsidRPr="00AA362F">
        <w:rPr>
          <w:rFonts w:ascii="Times New Roman" w:hAnsi="Times New Roman" w:cs="Times New Roman"/>
          <w:b/>
          <w:i/>
          <w:sz w:val="24"/>
          <w:szCs w:val="24"/>
          <w:lang w:val="pt-PT"/>
        </w:rPr>
        <w:t>Sažetak</w:t>
      </w:r>
    </w:p>
    <w:p w:rsidR="0073066F" w:rsidRPr="00AA362F" w:rsidRDefault="009077F4" w:rsidP="0073066F">
      <w:pPr>
        <w:autoSpaceDE w:val="0"/>
        <w:autoSpaceDN w:val="0"/>
        <w:adjustRightInd w:val="0"/>
        <w:spacing w:after="0"/>
        <w:ind w:left="720" w:right="766"/>
        <w:jc w:val="both"/>
        <w:rPr>
          <w:rFonts w:ascii="Times New Roman" w:hAnsi="Times New Roman" w:cs="Times New Roman"/>
          <w:i/>
          <w:color w:val="000000"/>
          <w:sz w:val="24"/>
          <w:szCs w:val="24"/>
          <w:lang w:val="pt-PT"/>
        </w:rPr>
      </w:pPr>
      <w:r w:rsidRPr="00AA362F">
        <w:rPr>
          <w:rFonts w:ascii="Times New Roman" w:hAnsi="Times New Roman" w:cs="Times New Roman"/>
          <w:i/>
          <w:sz w:val="24"/>
          <w:szCs w:val="24"/>
          <w:lang w:val="pt-PT"/>
        </w:rPr>
        <w:t>Predizborna i izborna kampanja su pravi medijski izazov gde i vlast i opozicija imaju puno posla sa pripremama i sprovođenjem kampanje. Međutim, demokratski izbori su mogući samo ako se pravnom regulativom efikasno obezbedi sloboda govora i izražavanja, princip jednakog i potpinog tretmana izbornih kandidata, kao i odsustvo svakog oblika političke diskriminacije.</w:t>
      </w:r>
      <w:r w:rsidRPr="00AA362F">
        <w:rPr>
          <w:rFonts w:ascii="Times New Roman" w:hAnsi="Times New Roman" w:cs="Times New Roman"/>
          <w:i/>
          <w:color w:val="000000"/>
          <w:sz w:val="24"/>
          <w:szCs w:val="24"/>
          <w:lang w:val="pt-PT"/>
        </w:rPr>
        <w:t xml:space="preserve"> To podrazumeva odsustvo pravnih ili administrativnih prepreka za pristup medijima. Međutim,</w:t>
      </w:r>
      <w:r w:rsidRPr="00AA362F">
        <w:rPr>
          <w:rFonts w:ascii="Times New Roman" w:hAnsi="Times New Roman" w:cs="Times New Roman"/>
          <w:i/>
          <w:sz w:val="24"/>
          <w:szCs w:val="24"/>
          <w:lang w:val="pt-PT"/>
        </w:rPr>
        <w:t xml:space="preserve"> ravnopravni tretman u medijima ali i ostali izborni medijski principi treba da postoje ne samo za vreme izbora. Oni treba da kontinuirano budu standard medijskog ponašanja.</w:t>
      </w:r>
      <w:r w:rsidRPr="00AA362F">
        <w:rPr>
          <w:rFonts w:ascii="Times New Roman" w:hAnsi="Times New Roman" w:cs="Times New Roman"/>
          <w:i/>
          <w:color w:val="000000"/>
          <w:sz w:val="24"/>
          <w:szCs w:val="24"/>
          <w:lang w:val="pt-PT"/>
        </w:rPr>
        <w:t xml:space="preserve"> Pored principa jednakog pristupa, stvarna </w:t>
      </w:r>
      <w:r w:rsidRPr="00AA362F">
        <w:rPr>
          <w:rFonts w:ascii="Times New Roman" w:hAnsi="Times New Roman" w:cs="Times New Roman"/>
          <w:i/>
          <w:color w:val="000000"/>
          <w:sz w:val="24"/>
          <w:szCs w:val="24"/>
          <w:lang w:val="pt-PT"/>
        </w:rPr>
        <w:lastRenderedPageBreak/>
        <w:t xml:space="preserve">količina i kvalitet medijskog izveštavanja o kandidatima imaju presudan uticaj na njihov javni imidž i njihove izborne izglede. To je princip objektivnog i potpunog medijskog pristupa u izbornom procesu. </w:t>
      </w:r>
      <w:r w:rsidRPr="00AA362F">
        <w:rPr>
          <w:rFonts w:ascii="Times New Roman" w:hAnsi="Times New Roman" w:cs="Times New Roman"/>
          <w:i/>
          <w:sz w:val="24"/>
          <w:szCs w:val="24"/>
          <w:lang w:val="pt-PT"/>
        </w:rPr>
        <w:t xml:space="preserve">Kao što u izbornom procesu možemo posmatrati odnos medija prema političkim izbornim kandidatima i političkim strankama, treba posmatrati i odnos samih kandidata i njihovih stranaka prema medijima. </w:t>
      </w:r>
      <w:r w:rsidRPr="00AA362F">
        <w:rPr>
          <w:rFonts w:ascii="Times New Roman" w:hAnsi="Times New Roman" w:cs="Times New Roman"/>
          <w:i/>
          <w:color w:val="000000"/>
          <w:sz w:val="24"/>
          <w:szCs w:val="24"/>
          <w:lang w:val="pt-PT"/>
        </w:rPr>
        <w:t xml:space="preserve">Monitoring izbornog procesa podrazumeva </w:t>
      </w:r>
      <w:r w:rsidRPr="00AA362F">
        <w:rPr>
          <w:rFonts w:ascii="Times New Roman" w:hAnsi="Times New Roman" w:cs="Times New Roman"/>
          <w:i/>
          <w:sz w:val="24"/>
          <w:szCs w:val="24"/>
          <w:lang w:val="pt-PT"/>
        </w:rPr>
        <w:t>sveobuhvatno praćenje medija, koje obuhvata komparativnu procenu količine vremena koji se nudi različitim strankama ili kandidatima, da li je “ton” na određenim medijima pozitivan ili negativan i dr. Međutim, odnos prema medijima nije samo monitoring medija već ozbiljan i kontinuiran rad sa medijima od čije uspešnosti zavise rezultati medijske izborne kampanje pa i konačni izborni rezultati.</w:t>
      </w:r>
    </w:p>
    <w:p w:rsidR="0073066F" w:rsidRPr="00AA362F" w:rsidRDefault="0073066F" w:rsidP="0073066F">
      <w:pPr>
        <w:autoSpaceDE w:val="0"/>
        <w:autoSpaceDN w:val="0"/>
        <w:adjustRightInd w:val="0"/>
        <w:spacing w:after="0"/>
        <w:ind w:left="720" w:right="766"/>
        <w:jc w:val="both"/>
        <w:rPr>
          <w:rFonts w:ascii="Times New Roman" w:hAnsi="Times New Roman" w:cs="Times New Roman"/>
          <w:color w:val="000000"/>
          <w:sz w:val="24"/>
          <w:szCs w:val="24"/>
          <w:lang w:val="pt-PT"/>
        </w:rPr>
      </w:pPr>
    </w:p>
    <w:p w:rsidR="009077F4" w:rsidRPr="00AA362F" w:rsidRDefault="009077F4" w:rsidP="0073066F">
      <w:pPr>
        <w:autoSpaceDE w:val="0"/>
        <w:autoSpaceDN w:val="0"/>
        <w:adjustRightInd w:val="0"/>
        <w:spacing w:after="0"/>
        <w:ind w:left="720" w:right="766"/>
        <w:jc w:val="both"/>
        <w:rPr>
          <w:rFonts w:ascii="Times New Roman" w:hAnsi="Times New Roman" w:cs="Times New Roman"/>
          <w:i/>
          <w:color w:val="000000"/>
          <w:sz w:val="24"/>
          <w:szCs w:val="24"/>
          <w:lang w:val="pt-PT"/>
        </w:rPr>
      </w:pPr>
      <w:r w:rsidRPr="00AA362F">
        <w:rPr>
          <w:rFonts w:ascii="Times New Roman" w:hAnsi="Times New Roman" w:cs="Times New Roman"/>
          <w:b/>
          <w:i/>
          <w:color w:val="000000"/>
          <w:sz w:val="24"/>
          <w:szCs w:val="24"/>
          <w:lang w:val="pt-PT"/>
        </w:rPr>
        <w:t>Ključne reči</w:t>
      </w:r>
      <w:r w:rsidRPr="00AA362F">
        <w:rPr>
          <w:rFonts w:ascii="Times New Roman" w:hAnsi="Times New Roman" w:cs="Times New Roman"/>
          <w:color w:val="000000"/>
          <w:sz w:val="24"/>
          <w:szCs w:val="24"/>
          <w:lang w:val="pt-PT"/>
        </w:rPr>
        <w:t xml:space="preserve">: </w:t>
      </w:r>
      <w:r w:rsidRPr="00AA362F">
        <w:rPr>
          <w:rFonts w:ascii="Times New Roman" w:hAnsi="Times New Roman" w:cs="Times New Roman"/>
          <w:i/>
          <w:color w:val="000000"/>
          <w:sz w:val="24"/>
          <w:szCs w:val="24"/>
          <w:lang w:val="pt-PT"/>
        </w:rPr>
        <w:t>mediji, izborni proces, osnovni principi medijskog postupanja, politička kampanja.</w:t>
      </w:r>
    </w:p>
    <w:p w:rsidR="009077F4" w:rsidRPr="00AA362F" w:rsidRDefault="009077F4" w:rsidP="009077F4">
      <w:pPr>
        <w:jc w:val="center"/>
        <w:rPr>
          <w:rFonts w:ascii="Times New Roman" w:hAnsi="Times New Roman" w:cs="Times New Roman"/>
          <w:sz w:val="24"/>
          <w:szCs w:val="24"/>
          <w:lang w:val="pt-PT"/>
        </w:rPr>
      </w:pPr>
    </w:p>
    <w:p w:rsidR="009077F4" w:rsidRPr="00AA362F" w:rsidRDefault="009077F4" w:rsidP="009077F4">
      <w:pPr>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UVOD</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današnje vreme medijskog društva, bez medija se ne može. Predizborna i izborna kampanja su pravi medijski izazov gde i vlast i opozicija imaju puno posla sa pripremama i sprovođenjem kampanje. Što više ljudi čuje političku poruku, to će biti veći uspeh političkih stranaka i izbornih kandidata. Političke izjave o kojima se ne govori ne zanimaju birače.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Osnovno pitanje je da li je ponašanje medija drugačije u toku izbornog procesa u odnosu na “normalno” van-izborno stanje. Odgovor je da nije, samo što u toku izbornog procesa mediji imaju neke dodatne i složenije zadatke koji ne postoje u neizbornim procesima. Drugo je pitanje kako napraviti oštru granicu kada je izborni, a kada ne- izborni proces, jer se često i u ne-izbornom (periodu između dva izborna ciklusa) ili predizbornom periodu koriste mediji za svojevrsnu i prikrivenu izbornu propagandu koja oblikuje svest izbornog tela ili njegovog većeg dela, pripremajući ga za nadolazeće izbore. Međutim, me nećemo posmatrati izborni proces u širem smislu jer to u krajnjoj liniji znači da svako “propagandno” ponašanje medija jeste zapravo izborna kampanja.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Rasprava o odnosima medija i izbornog procesa jesu tema koja otvara pitanja kakav je ili kakav treba da bude položaj i uloga medija u toku izbornog procesa. Dakle, reč je o čitavom nizu “trebanja”, odnosno preporuka i stavova o tome kako nešto treba da bude.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Monitoring izbornog procesa treba da nam odgovori na pitanje da li mediji pravično i nepristrasno izveštavaju o kandidatima tokom medijske kampanje, da li mediji promovišu </w:t>
      </w:r>
      <w:r w:rsidRPr="00AA362F">
        <w:rPr>
          <w:rFonts w:ascii="Times New Roman" w:hAnsi="Times New Roman" w:cs="Times New Roman"/>
          <w:color w:val="000000"/>
          <w:sz w:val="24"/>
          <w:szCs w:val="24"/>
          <w:lang w:val="pt-PT"/>
        </w:rPr>
        <w:lastRenderedPageBreak/>
        <w:t>vidljivost kandidata, da li neguju javno prihvatanje prisustva žena kao normalne odlike političkog života i da li se politička opozicija predstavlja na način koji promoviše poverenje javnosti u njihovu sposobnost kao političkih lidera i dr.</w:t>
      </w:r>
    </w:p>
    <w:p w:rsidR="009077F4" w:rsidRPr="00AA362F" w:rsidRDefault="009077F4" w:rsidP="0073066F">
      <w:pPr>
        <w:autoSpaceDE w:val="0"/>
        <w:autoSpaceDN w:val="0"/>
        <w:adjustRightInd w:val="0"/>
        <w:spacing w:after="0" w:line="240" w:lineRule="auto"/>
        <w:ind w:firstLine="720"/>
        <w:jc w:val="both"/>
        <w:rPr>
          <w:rFonts w:ascii="Times New Roman" w:hAnsi="Times New Roman" w:cs="Times New Roman"/>
          <w:color w:val="000000"/>
          <w:sz w:val="24"/>
          <w:szCs w:val="24"/>
          <w:lang w:val="pt-PT"/>
        </w:rPr>
      </w:pPr>
    </w:p>
    <w:p w:rsidR="009077F4" w:rsidRPr="00AA362F" w:rsidRDefault="009077F4" w:rsidP="0073066F">
      <w:pPr>
        <w:autoSpaceDE w:val="0"/>
        <w:autoSpaceDN w:val="0"/>
        <w:adjustRightInd w:val="0"/>
        <w:spacing w:after="0" w:line="240" w:lineRule="auto"/>
        <w:jc w:val="center"/>
        <w:rPr>
          <w:rFonts w:ascii="Times New Roman" w:hAnsi="Times New Roman" w:cs="Times New Roman"/>
          <w:bCs/>
          <w:sz w:val="24"/>
          <w:szCs w:val="24"/>
          <w:lang w:val="pt-PT"/>
        </w:rPr>
      </w:pPr>
      <w:r w:rsidRPr="00AA362F">
        <w:rPr>
          <w:rFonts w:ascii="Times New Roman" w:hAnsi="Times New Roman" w:cs="Times New Roman"/>
          <w:bCs/>
          <w:sz w:val="24"/>
          <w:szCs w:val="24"/>
          <w:lang w:val="pt-PT"/>
        </w:rPr>
        <w:t xml:space="preserve">1. SLOBODA POLITIČKOG IZRAŽAVANJA U IZBORNOM PROCESU </w:t>
      </w:r>
    </w:p>
    <w:p w:rsidR="009077F4" w:rsidRPr="00AA362F" w:rsidRDefault="009077F4" w:rsidP="0073066F">
      <w:pPr>
        <w:autoSpaceDE w:val="0"/>
        <w:autoSpaceDN w:val="0"/>
        <w:adjustRightInd w:val="0"/>
        <w:spacing w:after="0" w:line="240" w:lineRule="auto"/>
        <w:jc w:val="center"/>
        <w:rPr>
          <w:rFonts w:ascii="Times New Roman" w:hAnsi="Times New Roman" w:cs="Times New Roman"/>
          <w:bCs/>
          <w:sz w:val="24"/>
          <w:szCs w:val="24"/>
          <w:lang w:val="pt-PT"/>
        </w:rPr>
      </w:pPr>
    </w:p>
    <w:p w:rsidR="009077F4" w:rsidRPr="00AA362F" w:rsidRDefault="009077F4" w:rsidP="0073066F">
      <w:pPr>
        <w:pStyle w:val="FootnoteText"/>
        <w:spacing w:line="360" w:lineRule="auto"/>
        <w:ind w:firstLine="708"/>
        <w:jc w:val="both"/>
        <w:rPr>
          <w:rFonts w:cs="Times New Roman"/>
          <w:spacing w:val="-2"/>
          <w:sz w:val="24"/>
          <w:szCs w:val="24"/>
          <w:lang w:val="pt-PT"/>
        </w:rPr>
      </w:pPr>
      <w:r w:rsidRPr="00AA362F">
        <w:rPr>
          <w:rStyle w:val="FontStyle95"/>
          <w:rFonts w:ascii="Times New Roman" w:hAnsi="Times New Roman" w:cs="Times New Roman"/>
          <w:spacing w:val="-2"/>
          <w:sz w:val="24"/>
          <w:szCs w:val="24"/>
          <w:lang w:val="pt-PT" w:eastAsia="sr-Cyrl-CS"/>
        </w:rPr>
        <w:t>Sva političko-pravna i etička načela, standardi i norme medijskog prava zasnivaju se na slobodi izražavanja.</w:t>
      </w:r>
      <w:r w:rsidRPr="00AA362F">
        <w:rPr>
          <w:rStyle w:val="FooterChar"/>
          <w:rFonts w:cs="Times New Roman"/>
          <w:spacing w:val="-2"/>
          <w:sz w:val="24"/>
          <w:szCs w:val="24"/>
          <w:lang w:val="pt-PT" w:eastAsia="sr-Cyrl-CS"/>
        </w:rPr>
        <w:t xml:space="preserve"> </w:t>
      </w:r>
      <w:r w:rsidRPr="00AA362F">
        <w:rPr>
          <w:rStyle w:val="FontStyle95"/>
          <w:rFonts w:ascii="Times New Roman" w:hAnsi="Times New Roman" w:cs="Times New Roman"/>
          <w:spacing w:val="-2"/>
          <w:sz w:val="24"/>
          <w:szCs w:val="24"/>
          <w:lang w:val="pt-PT" w:eastAsia="sr-Cyrl-CS"/>
        </w:rPr>
        <w:t>Sloboda izražavanja je garant za slobodan, nezavisan, objektivan rad medija.</w:t>
      </w:r>
      <w:r w:rsidRPr="00AA362F">
        <w:rPr>
          <w:rStyle w:val="FontStyle95"/>
          <w:rFonts w:ascii="Times New Roman" w:hAnsi="Times New Roman" w:cs="Times New Roman"/>
          <w:color w:val="808080"/>
          <w:spacing w:val="-2"/>
          <w:sz w:val="24"/>
          <w:szCs w:val="24"/>
          <w:lang w:val="pt-PT" w:eastAsia="sr-Cyrl-CS"/>
        </w:rPr>
        <w:t xml:space="preserve"> </w:t>
      </w:r>
      <w:r w:rsidRPr="00AA362F">
        <w:rPr>
          <w:rStyle w:val="FontStyle95"/>
          <w:rFonts w:ascii="Times New Roman" w:hAnsi="Times New Roman" w:cs="Times New Roman"/>
          <w:spacing w:val="-2"/>
          <w:sz w:val="24"/>
          <w:szCs w:val="24"/>
          <w:lang w:val="pt-PT" w:eastAsia="sr-Cyrl-CS"/>
        </w:rPr>
        <w:t>Njena realizacija predstavlja zaštitu ne samo vrednosti koje se štite ovom slobodom, nego i drugih prava i sloboda, odnosno vrednosti koje su istima garantovane.</w:t>
      </w:r>
      <w:r w:rsidRPr="00736E3A">
        <w:rPr>
          <w:rStyle w:val="FootnoteReference"/>
          <w:rFonts w:cs="Times New Roman"/>
          <w:sz w:val="24"/>
          <w:szCs w:val="24"/>
        </w:rPr>
        <w:footnoteReference w:id="57"/>
      </w:r>
      <w:r w:rsidRPr="00AA362F">
        <w:rPr>
          <w:rStyle w:val="FontStyle95"/>
          <w:rFonts w:ascii="Times New Roman" w:hAnsi="Times New Roman" w:cs="Times New Roman"/>
          <w:spacing w:val="-2"/>
          <w:sz w:val="24"/>
          <w:szCs w:val="24"/>
          <w:lang w:val="pt-PT" w:eastAsia="sr-Cyrl-CS"/>
        </w:rPr>
        <w:t xml:space="preserve"> Sloboda izražavanja je pretpostavka svih medijskih sloboda i prava. Prilikom određivanja sadržine slobode izražavanja ona se poistovećuje sa slobodom medija. </w:t>
      </w:r>
    </w:p>
    <w:p w:rsidR="009077F4" w:rsidRPr="00736E3A" w:rsidRDefault="009077F4" w:rsidP="00953F60">
      <w:pPr>
        <w:pStyle w:val="FootnoteText"/>
        <w:spacing w:line="360" w:lineRule="auto"/>
        <w:ind w:firstLine="708"/>
        <w:jc w:val="both"/>
        <w:rPr>
          <w:rStyle w:val="FontStyle95"/>
          <w:rFonts w:ascii="Times New Roman" w:hAnsi="Times New Roman" w:cs="Times New Roman"/>
          <w:spacing w:val="-2"/>
          <w:sz w:val="24"/>
          <w:szCs w:val="24"/>
          <w:lang w:eastAsia="sr-Cyrl-CS"/>
        </w:rPr>
      </w:pPr>
      <w:r w:rsidRPr="00AA362F">
        <w:rPr>
          <w:rStyle w:val="FontStyle95"/>
          <w:rFonts w:ascii="Times New Roman" w:hAnsi="Times New Roman" w:cs="Times New Roman"/>
          <w:spacing w:val="-2"/>
          <w:sz w:val="24"/>
          <w:szCs w:val="24"/>
          <w:lang w:val="pt-PT" w:eastAsia="sr-Cyrl-CS"/>
        </w:rPr>
        <w:t>Sloboda izražavanja i njena primena su brana samovolji, bezakonju, anarhiji, zloupotrebi i nepoštovanju ljudskih prava. Bez slobode izražavanja u društvu nema demokratije i demokratskog razvoja.</w:t>
      </w:r>
      <w:r w:rsidRPr="00736E3A">
        <w:rPr>
          <w:rStyle w:val="FootnoteReference"/>
          <w:rFonts w:ascii="Times New Roman" w:hAnsi="Times New Roman" w:cs="Times New Roman"/>
          <w:spacing w:val="-2"/>
          <w:sz w:val="24"/>
          <w:szCs w:val="24"/>
          <w:lang w:eastAsia="sr-Cyrl-CS"/>
        </w:rPr>
        <w:footnoteReference w:id="58"/>
      </w:r>
      <w:r w:rsidRPr="00AA362F">
        <w:rPr>
          <w:rFonts w:ascii="Times New Roman" w:eastAsia="TimesNewRomanPSMT" w:hAnsi="Times New Roman" w:cs="Times New Roman"/>
          <w:sz w:val="24"/>
          <w:szCs w:val="24"/>
          <w:lang w:val="pt-PT"/>
        </w:rPr>
        <w:t xml:space="preserve"> Sloboda izražavanja garantovana je čl. 10. Evropske konvencije </w:t>
      </w:r>
      <w:r w:rsidRPr="00AA362F">
        <w:rPr>
          <w:rFonts w:ascii="Times New Roman" w:hAnsi="Times New Roman" w:cs="Times New Roman"/>
          <w:sz w:val="24"/>
          <w:szCs w:val="24"/>
          <w:lang w:val="pt-PT"/>
        </w:rPr>
        <w:t>za zaštitu ljudskih prava i osnovnih sloboda</w:t>
      </w:r>
      <w:r w:rsidRPr="00AA362F">
        <w:rPr>
          <w:rFonts w:ascii="Times New Roman" w:eastAsia="TimesNewRomanPSMT" w:hAnsi="Times New Roman" w:cs="Times New Roman"/>
          <w:sz w:val="24"/>
          <w:szCs w:val="24"/>
          <w:lang w:val="pt-PT"/>
        </w:rPr>
        <w:t>.</w:t>
      </w:r>
      <w:r w:rsidRPr="00736E3A">
        <w:rPr>
          <w:rStyle w:val="FootnoteReference"/>
          <w:rFonts w:ascii="Times New Roman" w:eastAsia="TimesNewRomanPSMT" w:hAnsi="Times New Roman" w:cs="Times New Roman"/>
          <w:sz w:val="24"/>
          <w:szCs w:val="24"/>
        </w:rPr>
        <w:footnoteReference w:id="59"/>
      </w:r>
      <w:r w:rsidRPr="00AA362F">
        <w:rPr>
          <w:rFonts w:ascii="Times New Roman" w:hAnsi="Times New Roman" w:cs="Times New Roman"/>
          <w:spacing w:val="-2"/>
          <w:sz w:val="24"/>
          <w:szCs w:val="24"/>
          <w:lang w:val="pt-PT"/>
        </w:rPr>
        <w:t xml:space="preserve"> </w:t>
      </w:r>
      <w:r w:rsidRPr="00736E3A">
        <w:rPr>
          <w:rFonts w:ascii="Times New Roman" w:hAnsi="Times New Roman" w:cs="Times New Roman"/>
          <w:spacing w:val="-2"/>
          <w:sz w:val="24"/>
          <w:szCs w:val="24"/>
        </w:rPr>
        <w:t>Poseban element slobode izražavanja je zaštita nov</w:t>
      </w:r>
      <w:r w:rsidR="00953F60" w:rsidRPr="00736E3A">
        <w:rPr>
          <w:rFonts w:ascii="Times New Roman" w:hAnsi="Times New Roman" w:cs="Times New Roman"/>
          <w:spacing w:val="-2"/>
          <w:sz w:val="24"/>
          <w:szCs w:val="24"/>
        </w:rPr>
        <w:t xml:space="preserve">inarskih izvora </w:t>
      </w:r>
      <w:r w:rsidRPr="00736E3A">
        <w:rPr>
          <w:rFonts w:ascii="Times New Roman" w:hAnsi="Times New Roman" w:cs="Times New Roman"/>
          <w:spacing w:val="-2"/>
          <w:sz w:val="24"/>
          <w:szCs w:val="24"/>
        </w:rPr>
        <w:t>(</w:t>
      </w:r>
      <w:r w:rsidRPr="00736E3A">
        <w:rPr>
          <w:rFonts w:ascii="Times New Roman" w:hAnsi="Times New Roman" w:cs="Times New Roman"/>
          <w:i/>
          <w:spacing w:val="-2"/>
          <w:sz w:val="24"/>
          <w:szCs w:val="24"/>
        </w:rPr>
        <w:t>Goodwin v the United Kingdom</w:t>
      </w:r>
      <w:r w:rsidRPr="00736E3A">
        <w:rPr>
          <w:rFonts w:ascii="Times New Roman" w:hAnsi="Times New Roman" w:cs="Times New Roman"/>
          <w:spacing w:val="-2"/>
          <w:sz w:val="24"/>
          <w:szCs w:val="24"/>
        </w:rPr>
        <w:t>, 1996).</w:t>
      </w:r>
      <w:r w:rsidRPr="00736E3A">
        <w:rPr>
          <w:rStyle w:val="FootnoteReference"/>
          <w:rFonts w:ascii="Times New Roman" w:hAnsi="Times New Roman" w:cs="Times New Roman"/>
          <w:spacing w:val="-2"/>
          <w:sz w:val="24"/>
          <w:szCs w:val="24"/>
        </w:rPr>
        <w:footnoteReference w:id="60"/>
      </w:r>
    </w:p>
    <w:p w:rsidR="009077F4" w:rsidRPr="00AA362F" w:rsidRDefault="009077F4" w:rsidP="0073066F">
      <w:pPr>
        <w:autoSpaceDE w:val="0"/>
        <w:autoSpaceDN w:val="0"/>
        <w:adjustRightInd w:val="0"/>
        <w:spacing w:after="0" w:line="360" w:lineRule="auto"/>
        <w:ind w:firstLine="706"/>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Demokratski izbori su mogući samo pod uslovom da se pravnom regulativom brani sloboda govora i izražavanja. U zemljama koje su u procesu tranzicije, pravna regulativa često cenzuriše pravo govora u toku kampanje uvodjenjem sankcija zabrane govora koji vređa ili kleveće drugu osobu, što bi moglo da se odnosi na članove vlade ili kandidate u izbornoj kampanji.</w:t>
      </w:r>
      <w:r w:rsidRPr="00736E3A">
        <w:rPr>
          <w:rStyle w:val="FootnoteReference"/>
          <w:rFonts w:ascii="Times New Roman" w:hAnsi="Times New Roman" w:cs="Times New Roman"/>
          <w:sz w:val="24"/>
          <w:szCs w:val="24"/>
        </w:rPr>
        <w:footnoteReference w:id="61"/>
      </w:r>
      <w:r w:rsidRPr="00AA362F">
        <w:rPr>
          <w:rFonts w:ascii="Times New Roman" w:hAnsi="Times New Roman" w:cs="Times New Roman"/>
          <w:sz w:val="24"/>
          <w:szCs w:val="24"/>
          <w:lang w:val="pt-PT"/>
        </w:rPr>
        <w:t xml:space="preserve"> S tim u vezi, postojanje odredbe u izbornom zakonu koje reguliše pitanje klevete nije opravdano.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Takva ograničavanja slobode izražavanja predstavlju povredu ljudskih prava i suprotne su međunarodnim standardima. Njima se povređuje i ustavom garantovana sloboda govora. Primer minimuma standard slobode izražavanja u medijima, kada je reč o izbornim(političkim) kapanjama nalazi se u stavu 7. 7. Kopenhagenškog dokumenta OEBS-a iz 1990, koji propisuje da državna politika i nacionalno zakonodavstvo treba da rade na tome da dozvole sprovođenje </w:t>
      </w:r>
      <w:r w:rsidRPr="00AA362F">
        <w:rPr>
          <w:rFonts w:ascii="Times New Roman" w:hAnsi="Times New Roman" w:cs="Times New Roman"/>
          <w:sz w:val="24"/>
          <w:szCs w:val="24"/>
          <w:lang w:val="pt-PT"/>
        </w:rPr>
        <w:lastRenderedPageBreak/>
        <w:t xml:space="preserve">političke kampanje u poštenoj i slobodnoj(otvorenoj) atmosferi u kojoj ne sme biti administrativnih zabrana, nasilja ili zastrašivanja kojima bi se političke stranke ili kandidati sprečili da slobodno prezentuju stavove i mišljenja, ili kojima bi se glasači mogli spečiti da takve ocene i mišljenja čuju i da o njima diskutuju. </w:t>
      </w:r>
    </w:p>
    <w:p w:rsidR="009077F4" w:rsidRPr="00AA362F" w:rsidRDefault="009077F4" w:rsidP="0073066F">
      <w:pPr>
        <w:autoSpaceDE w:val="0"/>
        <w:autoSpaceDN w:val="0"/>
        <w:adjustRightInd w:val="0"/>
        <w:spacing w:after="0" w:line="360" w:lineRule="auto"/>
        <w:ind w:firstLine="720"/>
        <w:jc w:val="both"/>
        <w:rPr>
          <w:rStyle w:val="FontStyle95"/>
          <w:rFonts w:ascii="Times New Roman" w:hAnsi="Times New Roman" w:cs="Times New Roman"/>
          <w:spacing w:val="-2"/>
          <w:sz w:val="24"/>
          <w:szCs w:val="24"/>
          <w:lang w:val="pt-PT" w:eastAsia="sr-Cyrl-CS"/>
        </w:rPr>
      </w:pPr>
      <w:r w:rsidRPr="00AA362F">
        <w:rPr>
          <w:rFonts w:ascii="Times New Roman" w:hAnsi="Times New Roman" w:cs="Times New Roman"/>
          <w:sz w:val="24"/>
          <w:szCs w:val="24"/>
          <w:lang w:val="pt-PT"/>
        </w:rPr>
        <w:t xml:space="preserve">Treba ovde ukazati i na </w:t>
      </w:r>
      <w:r w:rsidRPr="00AA362F">
        <w:rPr>
          <w:rFonts w:ascii="Times New Roman" w:hAnsi="Times New Roman" w:cs="Times New Roman"/>
          <w:i/>
          <w:spacing w:val="-2"/>
          <w:sz w:val="24"/>
          <w:szCs w:val="24"/>
          <w:lang w:val="pt-PT"/>
        </w:rPr>
        <w:t>princip informisanja o o javnim stvarima</w:t>
      </w:r>
      <w:r w:rsidRPr="00AA362F">
        <w:rPr>
          <w:rFonts w:ascii="Times New Roman" w:hAnsi="Times New Roman" w:cs="Times New Roman"/>
          <w:spacing w:val="-2"/>
          <w:sz w:val="24"/>
          <w:szCs w:val="24"/>
          <w:lang w:val="pt-PT"/>
        </w:rPr>
        <w:t xml:space="preserve"> (stvarima od interesa za javnost) po kome u javnim glasilima treba slobodno objavljivati ideje, informacije i mišljenja o pojavama, događajima i ličnostima o kojima javnost ima opravdani interes da zna. </w:t>
      </w:r>
      <w:r w:rsidRPr="00AA362F">
        <w:rPr>
          <w:rStyle w:val="FontStyle95"/>
          <w:rFonts w:ascii="Times New Roman" w:hAnsi="Times New Roman" w:cs="Times New Roman"/>
          <w:spacing w:val="-2"/>
          <w:sz w:val="24"/>
          <w:szCs w:val="24"/>
          <w:lang w:val="pt-PT" w:eastAsia="sr-Cyrl-CS"/>
        </w:rPr>
        <w:t>Interes javnosti kao vrednost vezana je za slobodu izražavanja.</w:t>
      </w:r>
      <w:r w:rsidRPr="00736E3A">
        <w:rPr>
          <w:rStyle w:val="FootnoteReference"/>
          <w:rFonts w:ascii="Times New Roman" w:hAnsi="Times New Roman" w:cs="Times New Roman"/>
          <w:spacing w:val="-2"/>
          <w:sz w:val="24"/>
          <w:szCs w:val="24"/>
          <w:lang w:eastAsia="sr-Cyrl-CS"/>
        </w:rPr>
        <w:footnoteReference w:id="62"/>
      </w:r>
      <w:r w:rsidRPr="00AA362F">
        <w:rPr>
          <w:rStyle w:val="FontStyle95"/>
          <w:rFonts w:ascii="Times New Roman" w:hAnsi="Times New Roman" w:cs="Times New Roman"/>
          <w:spacing w:val="-2"/>
          <w:sz w:val="24"/>
          <w:szCs w:val="24"/>
          <w:lang w:val="pt-PT" w:eastAsia="sr-Cyrl-CS"/>
        </w:rPr>
        <w:t xml:space="preserve"> Kada je reč o pitanjima od javnog interesa, presude Evropskog suda </w:t>
      </w:r>
      <w:proofErr w:type="gramStart"/>
      <w:r w:rsidRPr="00AA362F">
        <w:rPr>
          <w:rStyle w:val="FontStyle95"/>
          <w:rFonts w:ascii="Times New Roman" w:hAnsi="Times New Roman" w:cs="Times New Roman"/>
          <w:spacing w:val="-2"/>
          <w:sz w:val="24"/>
          <w:szCs w:val="24"/>
          <w:lang w:val="pt-PT" w:eastAsia="sr-Cyrl-CS"/>
        </w:rPr>
        <w:t>za  ljudska</w:t>
      </w:r>
      <w:proofErr w:type="gramEnd"/>
      <w:r w:rsidRPr="00AA362F">
        <w:rPr>
          <w:rStyle w:val="FontStyle95"/>
          <w:rFonts w:ascii="Times New Roman" w:hAnsi="Times New Roman" w:cs="Times New Roman"/>
          <w:spacing w:val="-2"/>
          <w:sz w:val="24"/>
          <w:szCs w:val="24"/>
          <w:lang w:val="pt-PT" w:eastAsia="sr-Cyrl-CS"/>
        </w:rPr>
        <w:t xml:space="preserve"> prava govore u prilog činjenici da mediji moraju imati veći stepen slobode kada o njima izveštavaju, posebno u toku izborne kampanje.</w:t>
      </w:r>
      <w:r w:rsidRPr="00736E3A">
        <w:rPr>
          <w:rStyle w:val="FootnoteReference"/>
          <w:rFonts w:ascii="Times New Roman" w:hAnsi="Times New Roman" w:cs="Times New Roman"/>
          <w:spacing w:val="-2"/>
          <w:sz w:val="24"/>
          <w:szCs w:val="24"/>
          <w:lang w:eastAsia="sr-Cyrl-CS"/>
        </w:rPr>
        <w:footnoteReference w:id="63"/>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Prema tome, svako ograničenje govora ili izražavanja u toku izborne kampanje suprotno je međunarodnim standardima u ovoj oblasti. Minimalni standard slobode medija sadrži kako </w:t>
      </w:r>
      <w:r w:rsidRPr="00AA362F">
        <w:rPr>
          <w:rFonts w:ascii="Times New Roman" w:hAnsi="Times New Roman" w:cs="Times New Roman"/>
          <w:iCs/>
          <w:sz w:val="24"/>
          <w:szCs w:val="24"/>
          <w:lang w:val="pt-PT"/>
        </w:rPr>
        <w:t>negativnu</w:t>
      </w:r>
      <w:r w:rsidRPr="00AA362F">
        <w:rPr>
          <w:rFonts w:ascii="Times New Roman" w:hAnsi="Times New Roman" w:cs="Times New Roman"/>
          <w:sz w:val="24"/>
          <w:szCs w:val="24"/>
          <w:lang w:val="pt-PT"/>
        </w:rPr>
        <w:t xml:space="preserve"> obavezu države, da one ne povređuje slobodu medija, tako i njenu </w:t>
      </w:r>
      <w:r w:rsidRPr="00AA362F">
        <w:rPr>
          <w:rFonts w:ascii="Times New Roman" w:hAnsi="Times New Roman" w:cs="Times New Roman"/>
          <w:iCs/>
          <w:sz w:val="24"/>
          <w:szCs w:val="24"/>
          <w:lang w:val="pt-PT"/>
        </w:rPr>
        <w:t>pozitivnu</w:t>
      </w:r>
      <w:r w:rsidRPr="00AA362F">
        <w:rPr>
          <w:rFonts w:ascii="Times New Roman" w:hAnsi="Times New Roman" w:cs="Times New Roman"/>
          <w:sz w:val="24"/>
          <w:szCs w:val="24"/>
          <w:lang w:val="pt-PT"/>
        </w:rPr>
        <w:t xml:space="preserve"> obavezu, da je štiti od povreda.</w:t>
      </w:r>
      <w:r w:rsidRPr="00736E3A">
        <w:rPr>
          <w:rStyle w:val="FootnoteReference"/>
          <w:rFonts w:ascii="Times New Roman" w:hAnsi="Times New Roman" w:cs="Times New Roman"/>
          <w:sz w:val="24"/>
          <w:szCs w:val="24"/>
        </w:rPr>
        <w:footnoteReference w:id="64"/>
      </w:r>
    </w:p>
    <w:p w:rsidR="009077F4" w:rsidRPr="00AA362F" w:rsidRDefault="009077F4" w:rsidP="00953F60">
      <w:pPr>
        <w:autoSpaceDE w:val="0"/>
        <w:autoSpaceDN w:val="0"/>
        <w:adjustRightInd w:val="0"/>
        <w:spacing w:after="0" w:line="240" w:lineRule="auto"/>
        <w:ind w:firstLine="720"/>
        <w:jc w:val="both"/>
        <w:rPr>
          <w:rFonts w:ascii="Times New Roman" w:hAnsi="Times New Roman" w:cs="Times New Roman"/>
          <w:color w:val="000000"/>
          <w:sz w:val="24"/>
          <w:szCs w:val="24"/>
          <w:lang w:val="pt-PT"/>
        </w:rPr>
      </w:pPr>
    </w:p>
    <w:p w:rsidR="009077F4" w:rsidRPr="00AA362F" w:rsidRDefault="009077F4" w:rsidP="00953F60">
      <w:pPr>
        <w:autoSpaceDE w:val="0"/>
        <w:autoSpaceDN w:val="0"/>
        <w:adjustRightInd w:val="0"/>
        <w:spacing w:after="0" w:line="240" w:lineRule="auto"/>
        <w:jc w:val="center"/>
        <w:rPr>
          <w:rFonts w:ascii="Times New Roman" w:hAnsi="Times New Roman" w:cs="Times New Roman"/>
          <w:color w:val="000000"/>
          <w:sz w:val="24"/>
          <w:szCs w:val="24"/>
          <w:lang w:val="pt-PT"/>
        </w:rPr>
      </w:pPr>
      <w:r w:rsidRPr="00AA362F">
        <w:rPr>
          <w:rFonts w:ascii="Times New Roman" w:hAnsi="Times New Roman" w:cs="Times New Roman"/>
          <w:bCs/>
          <w:sz w:val="24"/>
          <w:szCs w:val="24"/>
          <w:lang w:val="pt-PT"/>
        </w:rPr>
        <w:t>2. PRINCIP RAVNOPRAVNOG I DOVOLJNOG MEDIJSKOG PRISTUPA</w:t>
      </w:r>
    </w:p>
    <w:p w:rsidR="009077F4" w:rsidRPr="00AA362F" w:rsidRDefault="009077F4" w:rsidP="00953F60">
      <w:pPr>
        <w:autoSpaceDE w:val="0"/>
        <w:autoSpaceDN w:val="0"/>
        <w:adjustRightInd w:val="0"/>
        <w:spacing w:after="0" w:line="240" w:lineRule="auto"/>
        <w:ind w:firstLine="720"/>
        <w:jc w:val="both"/>
        <w:rPr>
          <w:rFonts w:ascii="Times New Roman" w:hAnsi="Times New Roman" w:cs="Times New Roman"/>
          <w:color w:val="000000"/>
          <w:sz w:val="24"/>
          <w:szCs w:val="24"/>
          <w:lang w:val="pt-PT"/>
        </w:rPr>
      </w:pP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Jednak tretman ili pristup medijima se može regulisati zakonom o medijima ili zakonom o javnom informisanju. Zakon može da propiše samo neke generalne stavove o ravnopravnom tretmanu i pristupu medijima, i može da imenuje nadležni organ koji će propisati pojedinosti implementacije (npr. Regulatorna agencija za elektronske medije, specijalna komisija za medije i sl.).</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Bez obzira da li je to pitanje regulisano zakonom ili administrativnim propisima, preporučuje se monitoring medija kako bi se obezbedilo njihovo poštovanje. Pravna regulativa ne sme ni na koji način da omogući prednost nijedne političke stranke ili kandidata.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Postoje stavovi OEBS-</w:t>
      </w:r>
      <w:proofErr w:type="gramStart"/>
      <w:r w:rsidRPr="00AA362F">
        <w:rPr>
          <w:rFonts w:ascii="Times New Roman" w:hAnsi="Times New Roman" w:cs="Times New Roman"/>
          <w:color w:val="000000"/>
          <w:sz w:val="24"/>
          <w:szCs w:val="24"/>
          <w:lang w:val="pt-PT"/>
        </w:rPr>
        <w:t>a  da</w:t>
      </w:r>
      <w:proofErr w:type="gramEnd"/>
      <w:r w:rsidRPr="00AA362F">
        <w:rPr>
          <w:rFonts w:ascii="Times New Roman" w:hAnsi="Times New Roman" w:cs="Times New Roman"/>
          <w:color w:val="000000"/>
          <w:sz w:val="24"/>
          <w:szCs w:val="24"/>
          <w:lang w:val="pt-PT"/>
        </w:rPr>
        <w:t xml:space="preserve"> demokratski izbori zahtevaju da ne postoje nikakve pravne ili administrativne prepreke za nesmetan pristup medijima. Takođe, treba </w:t>
      </w:r>
      <w:proofErr w:type="gramStart"/>
      <w:r w:rsidRPr="00AA362F">
        <w:rPr>
          <w:rFonts w:ascii="Times New Roman" w:hAnsi="Times New Roman" w:cs="Times New Roman"/>
          <w:color w:val="000000"/>
          <w:sz w:val="24"/>
          <w:szCs w:val="24"/>
          <w:lang w:val="pt-PT"/>
        </w:rPr>
        <w:t>ukloniti  svaku</w:t>
      </w:r>
      <w:proofErr w:type="gramEnd"/>
      <w:r w:rsidRPr="00AA362F">
        <w:rPr>
          <w:rFonts w:ascii="Times New Roman" w:hAnsi="Times New Roman" w:cs="Times New Roman"/>
          <w:color w:val="000000"/>
          <w:sz w:val="24"/>
          <w:szCs w:val="24"/>
          <w:lang w:val="pt-PT"/>
        </w:rPr>
        <w:t xml:space="preserve"> diskriminaciju za određene političke grupe i pojedince, koji žele da učestvuju u izbornom </w:t>
      </w:r>
      <w:r w:rsidRPr="00AA362F">
        <w:rPr>
          <w:rFonts w:ascii="Times New Roman" w:hAnsi="Times New Roman" w:cs="Times New Roman"/>
          <w:color w:val="000000"/>
          <w:sz w:val="24"/>
          <w:szCs w:val="24"/>
          <w:lang w:val="pt-PT"/>
        </w:rPr>
        <w:lastRenderedPageBreak/>
        <w:t>procesu. Izborni kandidati i (opozicione) političke stranke ne treba da se suočavaju sa bilo kakvom diskriminacijom u svom pristupu medijima.</w:t>
      </w:r>
      <w:r w:rsidRPr="00736E3A">
        <w:rPr>
          <w:rStyle w:val="FootnoteReference"/>
          <w:rFonts w:ascii="Times New Roman" w:hAnsi="Times New Roman" w:cs="Times New Roman"/>
          <w:color w:val="000000"/>
          <w:sz w:val="24"/>
          <w:szCs w:val="24"/>
        </w:rPr>
        <w:footnoteReference w:id="65"/>
      </w:r>
      <w:r w:rsidRPr="00AA362F">
        <w:rPr>
          <w:rFonts w:ascii="Times New Roman" w:hAnsi="Times New Roman" w:cs="Times New Roman"/>
          <w:color w:val="000000"/>
          <w:sz w:val="24"/>
          <w:szCs w:val="24"/>
          <w:lang w:val="pt-PT"/>
        </w:rPr>
        <w:t xml:space="preserv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Političkim partijama i kandidatima treba omogućiti ravnopravan pristup i tretman u medijima, naročito onih koje kontroliše ili koji su u vlasništvu države. Smisao je da glasači mogu biti informisani o političkim platformama, stavovima i ciljevima, na pošten i nepristrasan način.</w:t>
      </w:r>
      <w:r w:rsidRPr="00AA362F">
        <w:rPr>
          <w:rStyle w:val="FootnoteReference"/>
          <w:rFonts w:ascii="Times New Roman" w:hAnsi="Times New Roman" w:cs="Times New Roman"/>
          <w:bCs/>
          <w:sz w:val="24"/>
          <w:szCs w:val="24"/>
          <w:lang w:val="pt-PT"/>
        </w:rPr>
        <w:t xml:space="preserve"> </w:t>
      </w:r>
      <w:r w:rsidRPr="00736E3A">
        <w:rPr>
          <w:rStyle w:val="FootnoteReference"/>
          <w:rFonts w:ascii="Times New Roman" w:hAnsi="Times New Roman" w:cs="Times New Roman"/>
          <w:bCs/>
          <w:sz w:val="24"/>
          <w:szCs w:val="24"/>
        </w:rPr>
        <w:footnoteReference w:id="66"/>
      </w:r>
      <w:r w:rsidRPr="00AA362F">
        <w:rPr>
          <w:rFonts w:ascii="Times New Roman" w:hAnsi="Times New Roman" w:cs="Times New Roman"/>
          <w:sz w:val="24"/>
          <w:szCs w:val="24"/>
          <w:lang w:val="pt-PT"/>
        </w:rPr>
        <w:t xml:space="preserve">  Ovo se odnosi na sve vrste medija, uključujući radio, </w:t>
      </w:r>
      <w:proofErr w:type="gramStart"/>
      <w:r w:rsidRPr="00AA362F">
        <w:rPr>
          <w:rFonts w:ascii="Times New Roman" w:hAnsi="Times New Roman" w:cs="Times New Roman"/>
          <w:sz w:val="24"/>
          <w:szCs w:val="24"/>
          <w:lang w:val="pt-PT"/>
        </w:rPr>
        <w:t>televiziju,štampane</w:t>
      </w:r>
      <w:proofErr w:type="gramEnd"/>
      <w:r w:rsidRPr="00AA362F">
        <w:rPr>
          <w:rFonts w:ascii="Times New Roman" w:hAnsi="Times New Roman" w:cs="Times New Roman"/>
          <w:sz w:val="24"/>
          <w:szCs w:val="24"/>
          <w:lang w:val="pt-PT"/>
        </w:rPr>
        <w:t xml:space="preserve"> medije i Internet.</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Stavovi 7. 6. i 7. 8. Kopenhagenškog dokumenta OEBS-a iz 1990, daju primere minimuma standarda koji se moraju ispoštovati. Stav 7. 6. zahteva da vlada omogući političkim partijama i organizacijama neophodne pravne garancije koje će im omogućiti da se međusobno takmiče po osnovu jednakog prava pred zakonom. Stav 7. 8. nalaže da nikakve zakonske ili administrativne prepreke ne smeju postojati kada je u pitanju sloboda i ničim sputani pristup medijima po osnovu jednakog tretmana za sve političke grupacije i pojedince, koji žele da učestvuju u izbornom procesu.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Pravna regulativa jedne zemlje, koja želi da obezbedi demokratske i fer </w:t>
      </w:r>
      <w:proofErr w:type="gramStart"/>
      <w:r w:rsidRPr="00AA362F">
        <w:rPr>
          <w:rFonts w:ascii="Times New Roman" w:hAnsi="Times New Roman" w:cs="Times New Roman"/>
          <w:sz w:val="24"/>
          <w:szCs w:val="24"/>
          <w:lang w:val="pt-PT"/>
        </w:rPr>
        <w:t>izbore,  treba</w:t>
      </w:r>
      <w:proofErr w:type="gramEnd"/>
      <w:r w:rsidRPr="00AA362F">
        <w:rPr>
          <w:rFonts w:ascii="Times New Roman" w:hAnsi="Times New Roman" w:cs="Times New Roman"/>
          <w:sz w:val="24"/>
          <w:szCs w:val="24"/>
          <w:lang w:val="pt-PT"/>
        </w:rPr>
        <w:t xml:space="preserve"> da sadrži ove garancije i da obezbedi njihovu pravovremenu implementaciju pre i u toku izbora. Postupak pristupa medijima i ravnopravnog tretmana u medijima za vreme izbora, treba da bude opšte razumljiv i da bude moguć za objektivnu primenu.</w:t>
      </w:r>
    </w:p>
    <w:p w:rsidR="009077F4" w:rsidRPr="00AA362F" w:rsidRDefault="009077F4" w:rsidP="0073066F">
      <w:pPr>
        <w:pStyle w:val="Style15"/>
        <w:widowControl/>
        <w:spacing w:line="360" w:lineRule="auto"/>
        <w:ind w:firstLine="709"/>
        <w:rPr>
          <w:rFonts w:ascii="Times New Roman" w:hAnsi="Times New Roman"/>
          <w:lang w:val="pt-PT"/>
        </w:rPr>
      </w:pPr>
      <w:r w:rsidRPr="00AA362F">
        <w:rPr>
          <w:rFonts w:ascii="Times New Roman" w:hAnsi="Times New Roman"/>
          <w:lang w:val="pt-PT"/>
        </w:rPr>
        <w:t xml:space="preserve">Međutim, ono što je bitno jeste da se ovaj medijski standard koji zahteva da sve političke stranke imaju jednako pravo na slobodno vreme na državnoj televiziji i radiju, treba da važi stalno i kontinuirano a ne samo u vreme izbora. Ovo zbog toga što je teško povući granicu kada počinje, a kada prestaje izborna kampanja. </w:t>
      </w:r>
    </w:p>
    <w:p w:rsidR="009077F4" w:rsidRPr="00AA362F" w:rsidRDefault="009077F4" w:rsidP="0073066F">
      <w:pPr>
        <w:pStyle w:val="Style15"/>
        <w:widowControl/>
        <w:spacing w:line="360" w:lineRule="auto"/>
        <w:ind w:firstLine="709"/>
        <w:rPr>
          <w:rFonts w:ascii="Times New Roman" w:hAnsi="Times New Roman"/>
          <w:lang w:val="pt-PT"/>
        </w:rPr>
      </w:pPr>
      <w:r w:rsidRPr="00AA362F">
        <w:rPr>
          <w:rFonts w:ascii="Times New Roman" w:hAnsi="Times New Roman"/>
          <w:lang w:val="pt-PT"/>
        </w:rPr>
        <w:t xml:space="preserve">Drugo, ne treba izgubiti iz vida da je ovaj princip ravnopravnog (jednakog) medijskog  pristupa zapravo konkretizacija osnovnih principa medijskog prava, koji regulišu odnose u oblasti elektronske komunikacije, kao što su: </w:t>
      </w:r>
      <w:r w:rsidRPr="00AA362F">
        <w:rPr>
          <w:rFonts w:ascii="Times New Roman" w:hAnsi="Times New Roman"/>
          <w:spacing w:val="-2"/>
          <w:lang w:val="pt-PT"/>
        </w:rPr>
        <w:t>sloboda i nezavisnost medija, zabrana diskriminacije, poštovanje ljudskih prava i sloboda, a posebno slobode izražavanja i pluralizma mišljenja.</w:t>
      </w:r>
      <w:r w:rsidRPr="00736E3A">
        <w:rPr>
          <w:rStyle w:val="FootnoteReference"/>
          <w:rFonts w:ascii="Times New Roman" w:hAnsi="Times New Roman"/>
          <w:spacing w:val="-2"/>
        </w:rPr>
        <w:footnoteReference w:id="67"/>
      </w:r>
      <w:r w:rsidRPr="00AA362F">
        <w:rPr>
          <w:rFonts w:ascii="Times New Roman" w:hAnsi="Times New Roman"/>
          <w:spacing w:val="-2"/>
          <w:lang w:val="pt-PT"/>
        </w:rPr>
        <w:t xml:space="preserve"> Dakle, ovi principi zahtevaju  </w:t>
      </w:r>
      <w:r w:rsidRPr="00AA362F">
        <w:rPr>
          <w:rFonts w:ascii="Times New Roman" w:hAnsi="Times New Roman"/>
          <w:lang w:val="pt-PT"/>
        </w:rPr>
        <w:t xml:space="preserve">da se svim političkim strankama garantuje određeni i unapred utvrđen broj minuta mesečno na televiziji i radiju. Naravno, da se političkim strankama </w:t>
      </w:r>
      <w:proofErr w:type="gramStart"/>
      <w:r w:rsidRPr="00AA362F">
        <w:rPr>
          <w:rFonts w:ascii="Times New Roman" w:hAnsi="Times New Roman"/>
          <w:lang w:val="pt-PT"/>
        </w:rPr>
        <w:t>i  kandidatima</w:t>
      </w:r>
      <w:proofErr w:type="gramEnd"/>
      <w:r w:rsidRPr="00AA362F">
        <w:rPr>
          <w:rFonts w:ascii="Times New Roman" w:hAnsi="Times New Roman"/>
          <w:lang w:val="pt-PT"/>
        </w:rPr>
        <w:t xml:space="preserve"> u vreme same izborne kampanje mora dodeliti znatno više vremena kako bi mogli da informišu </w:t>
      </w:r>
      <w:r w:rsidRPr="00AA362F">
        <w:rPr>
          <w:rFonts w:ascii="Times New Roman" w:hAnsi="Times New Roman"/>
          <w:lang w:val="pt-PT"/>
        </w:rPr>
        <w:lastRenderedPageBreak/>
        <w:t>javnost o svojim kandidatima, političkim idejama i programima.</w:t>
      </w:r>
      <w:r w:rsidRPr="00736E3A">
        <w:rPr>
          <w:rStyle w:val="FootnoteReference"/>
          <w:rFonts w:ascii="Times New Roman" w:hAnsi="Times New Roman"/>
        </w:rPr>
        <w:footnoteReference w:id="68"/>
      </w:r>
      <w:r w:rsidRPr="00AA362F">
        <w:rPr>
          <w:rFonts w:ascii="Times New Roman" w:hAnsi="Times New Roman"/>
          <w:lang w:val="pt-PT"/>
        </w:rPr>
        <w:t xml:space="preserve"> Ovo je medijski standard koji proizilazi iz slobode izražavanja kao vrhovnog principa medijskog prava.</w:t>
      </w:r>
      <w:r w:rsidRPr="00736E3A">
        <w:rPr>
          <w:rStyle w:val="FootnoteReference"/>
          <w:rFonts w:ascii="Times New Roman" w:hAnsi="Times New Roman"/>
        </w:rPr>
        <w:footnoteReference w:id="69"/>
      </w:r>
      <w:r w:rsidRPr="00AA362F">
        <w:rPr>
          <w:rFonts w:ascii="Times New Roman" w:hAnsi="Times New Roman"/>
          <w:lang w:val="pt-PT"/>
        </w:rPr>
        <w:t xml:space="preserve"> </w:t>
      </w:r>
    </w:p>
    <w:p w:rsidR="009077F4" w:rsidRPr="00AA362F" w:rsidRDefault="009077F4" w:rsidP="0073066F">
      <w:pPr>
        <w:pStyle w:val="Style15"/>
        <w:widowControl/>
        <w:spacing w:line="360" w:lineRule="auto"/>
        <w:ind w:firstLine="706"/>
        <w:rPr>
          <w:rFonts w:ascii="Times New Roman" w:hAnsi="Times New Roman"/>
          <w:lang w:val="pt-PT"/>
        </w:rPr>
      </w:pPr>
      <w:r w:rsidRPr="00AA362F">
        <w:rPr>
          <w:rStyle w:val="FontStyle95"/>
          <w:rFonts w:ascii="Times New Roman" w:hAnsi="Times New Roman"/>
          <w:spacing w:val="-2"/>
          <w:lang w:val="pt-PT" w:eastAsia="sr-Cyrl-CS"/>
        </w:rPr>
        <w:t>Naravno da s</w:t>
      </w:r>
      <w:r w:rsidRPr="00AA362F">
        <w:rPr>
          <w:rFonts w:ascii="Times New Roman" w:hAnsi="Times New Roman"/>
          <w:lang w:val="pt-PT"/>
        </w:rPr>
        <w:t xml:space="preserve">lobodno vreme na televiziji i radiju ili slobodan prostor u štampanim medijima za vreme izbora treba da se dodeljuje po propisanoj i transparentnoj proceduri čija je primena objektivno moguća. U tom smislu zakon treba da reguliše procenat koji će se rasporediti na političke stranke i kandidate na jednakoj osnovi, bez obzira na njihovu parlamentarnu snagu i položaj u aktuelnoj političkoj vlasti. Takođe, količina medijskog vremena koja je ravnopravno raspoređena izbornim kandidatima i političkim strankama treba da bude “dovoljna” kako </w:t>
      </w:r>
      <w:proofErr w:type="gramStart"/>
      <w:r w:rsidRPr="00AA362F">
        <w:rPr>
          <w:rFonts w:ascii="Times New Roman" w:hAnsi="Times New Roman"/>
          <w:lang w:val="pt-PT"/>
        </w:rPr>
        <w:t>bi  omogućila</w:t>
      </w:r>
      <w:proofErr w:type="gramEnd"/>
      <w:r w:rsidRPr="00AA362F">
        <w:rPr>
          <w:rFonts w:ascii="Times New Roman" w:hAnsi="Times New Roman"/>
          <w:lang w:val="pt-PT"/>
        </w:rPr>
        <w:t xml:space="preserve"> efektivan političko-izborni marketing.</w:t>
      </w:r>
    </w:p>
    <w:p w:rsidR="009077F4" w:rsidRPr="00AA362F" w:rsidRDefault="009077F4" w:rsidP="0073066F">
      <w:pPr>
        <w:pStyle w:val="Style15"/>
        <w:widowControl/>
        <w:spacing w:line="360" w:lineRule="auto"/>
        <w:ind w:firstLine="706"/>
        <w:rPr>
          <w:rFonts w:ascii="Times New Roman" w:hAnsi="Times New Roman"/>
          <w:lang w:val="pt-PT"/>
        </w:rPr>
      </w:pPr>
      <w:r w:rsidRPr="00AA362F">
        <w:rPr>
          <w:rFonts w:ascii="Times New Roman" w:hAnsi="Times New Roman"/>
          <w:lang w:val="pt-PT"/>
        </w:rPr>
        <w:t xml:space="preserve">Pristup ravnomernog predstavljanja izbornih lista često biva narušen </w:t>
      </w:r>
      <w:proofErr w:type="gramStart"/>
      <w:r w:rsidRPr="00AA362F">
        <w:rPr>
          <w:rFonts w:ascii="Times New Roman" w:hAnsi="Times New Roman"/>
          <w:lang w:val="pt-PT"/>
        </w:rPr>
        <w:t>u  predizbornom</w:t>
      </w:r>
      <w:proofErr w:type="gramEnd"/>
      <w:r w:rsidRPr="00AA362F">
        <w:rPr>
          <w:rFonts w:ascii="Times New Roman" w:hAnsi="Times New Roman"/>
          <w:lang w:val="pt-PT"/>
        </w:rPr>
        <w:t xml:space="preserve"> periodu izveštavanjem medija o aktivnostima javnih funkcionera koje spadaju u njihov redovan posao, a suštinski su usmereni na njihovu političku aktivnost. Tako se u </w:t>
      </w:r>
      <w:proofErr w:type="gramStart"/>
      <w:r w:rsidRPr="00AA362F">
        <w:rPr>
          <w:rFonts w:ascii="Times New Roman" w:hAnsi="Times New Roman"/>
          <w:lang w:val="pt-PT"/>
        </w:rPr>
        <w:t>okviru  informativnog</w:t>
      </w:r>
      <w:proofErr w:type="gramEnd"/>
      <w:r w:rsidRPr="00AA362F">
        <w:rPr>
          <w:rFonts w:ascii="Times New Roman" w:hAnsi="Times New Roman"/>
          <w:lang w:val="pt-PT"/>
        </w:rPr>
        <w:t xml:space="preserve"> programa funcioneri dodatno promovišu, dok su ostalim učesnicima političkog izbornog procesa na raspolaganju tzv. “izborni blokovi” u ukviru plaćenog političkog oglašavanja, što ih dovodi u neravnopravni položaj. U tom smislu bi bilo dobro jačati, sa jedne strane, svest medija o tome šta je informacija u smislu “objektivnog izvestavanja”, a šta vest koja je deo političke propagande. Takođe bi značajna bila edukacija samih funkcionera o tome kako razlikovati ono što je njihov posao u okviru funkcije koju obavljaju </w:t>
      </w:r>
      <w:proofErr w:type="gramStart"/>
      <w:r w:rsidRPr="00AA362F">
        <w:rPr>
          <w:rFonts w:ascii="Times New Roman" w:hAnsi="Times New Roman"/>
          <w:lang w:val="pt-PT"/>
        </w:rPr>
        <w:t>od  stranačke</w:t>
      </w:r>
      <w:proofErr w:type="gramEnd"/>
      <w:r w:rsidRPr="00AA362F">
        <w:rPr>
          <w:rFonts w:ascii="Times New Roman" w:hAnsi="Times New Roman"/>
          <w:lang w:val="pt-PT"/>
        </w:rPr>
        <w:t xml:space="preserve"> aktivnosti na koju imaju pravo, ali ne koristeći poziciju javne funkcije koja bi trebalo da se obavlja u javnom interesu. Takođe bi jedno od rešenja moglo da bude i propisivanje odgovarajućih pravila od strane odgovarajućeg regulatornog tela koje kontroliše oblast elektronskih medija o tome šta funkcioneri smeju, a šta ne smeju da rade, kao i formiranje skupštinskog nadzornog </w:t>
      </w:r>
      <w:proofErr w:type="gramStart"/>
      <w:r w:rsidRPr="00AA362F">
        <w:rPr>
          <w:rFonts w:ascii="Times New Roman" w:hAnsi="Times New Roman"/>
          <w:lang w:val="pt-PT"/>
        </w:rPr>
        <w:t>odbora  koji</w:t>
      </w:r>
      <w:proofErr w:type="gramEnd"/>
      <w:r w:rsidRPr="00AA362F">
        <w:rPr>
          <w:rFonts w:ascii="Times New Roman" w:hAnsi="Times New Roman"/>
          <w:lang w:val="pt-PT"/>
        </w:rPr>
        <w:t xml:space="preserve"> bi pratio kampanju i ukazivao  funkcionerima, medijima i javnosti na sporne situacije.</w:t>
      </w:r>
      <w:r w:rsidRPr="00736E3A">
        <w:rPr>
          <w:rStyle w:val="FootnoteReference"/>
          <w:rFonts w:ascii="Times New Roman" w:hAnsi="Times New Roman"/>
        </w:rPr>
        <w:footnoteReference w:id="70"/>
      </w:r>
    </w:p>
    <w:p w:rsidR="009077F4" w:rsidRPr="00AA362F" w:rsidRDefault="009077F4" w:rsidP="0073066F">
      <w:pPr>
        <w:spacing w:after="0" w:line="360" w:lineRule="auto"/>
        <w:ind w:firstLine="709"/>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U sferi plaćenog političkog marketinga treba da postoji garancija pristupa i ravnopravnog</w:t>
      </w:r>
    </w:p>
    <w:p w:rsidR="009077F4" w:rsidRPr="00AA362F" w:rsidRDefault="009077F4" w:rsidP="0073066F">
      <w:pPr>
        <w:autoSpaceDE w:val="0"/>
        <w:autoSpaceDN w:val="0"/>
        <w:adjustRightInd w:val="0"/>
        <w:spacing w:after="0" w:line="360" w:lineRule="auto"/>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tretmana. To se postiže kada se pravnom regulativom </w:t>
      </w:r>
      <w:proofErr w:type="gramStart"/>
      <w:r w:rsidRPr="00AA362F">
        <w:rPr>
          <w:rFonts w:ascii="Times New Roman" w:hAnsi="Times New Roman" w:cs="Times New Roman"/>
          <w:sz w:val="24"/>
          <w:szCs w:val="24"/>
          <w:lang w:val="pt-PT"/>
        </w:rPr>
        <w:t>propišu  uniformne</w:t>
      </w:r>
      <w:proofErr w:type="gramEnd"/>
      <w:r w:rsidRPr="00AA362F">
        <w:rPr>
          <w:rFonts w:ascii="Times New Roman" w:hAnsi="Times New Roman" w:cs="Times New Roman"/>
          <w:sz w:val="24"/>
          <w:szCs w:val="24"/>
          <w:lang w:val="pt-PT"/>
        </w:rPr>
        <w:t xml:space="preserve"> komercijalne cene za oglase koji se nude svim političkim strankama i kandidatima, i kada vreme i mesto oglašavanja bude pod jednakim uslovima za sve.</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Druga mogućnost je da pravna regulativa zabrani sve plaćene političke oglase. U Velikoj Britaniji političko oglašavanje na radiju i televiziji je zabranjeno Zakonom o </w:t>
      </w:r>
      <w:proofErr w:type="gramStart"/>
      <w:r w:rsidRPr="00AA362F">
        <w:rPr>
          <w:rFonts w:ascii="Times New Roman" w:hAnsi="Times New Roman" w:cs="Times New Roman"/>
          <w:sz w:val="24"/>
          <w:szCs w:val="24"/>
          <w:lang w:val="pt-PT"/>
        </w:rPr>
        <w:t>komunikacijama  (</w:t>
      </w:r>
      <w:proofErr w:type="gramEnd"/>
      <w:r w:rsidRPr="00AA362F">
        <w:rPr>
          <w:rFonts w:ascii="Times New Roman" w:hAnsi="Times New Roman" w:cs="Times New Roman"/>
          <w:i/>
          <w:sz w:val="24"/>
          <w:szCs w:val="24"/>
          <w:lang w:val="pt-PT"/>
        </w:rPr>
        <w:t>The Communications Act</w:t>
      </w:r>
      <w:r w:rsidRPr="00AA362F">
        <w:rPr>
          <w:rFonts w:ascii="Times New Roman" w:hAnsi="Times New Roman" w:cs="Times New Roman"/>
          <w:sz w:val="24"/>
          <w:szCs w:val="24"/>
          <w:lang w:val="pt-PT"/>
        </w:rPr>
        <w:t xml:space="preserve"> 2003) a britansko regulatorno telo  Ofkom (koje  pored elektronskih medija reguliše  i fiksnu i mobilnu telefoniju, internet, bežične mreže i poštanske usluge) nadgleda da li se ova zabrana poštuje tokom predizborne kampanje. Zabrana se odnosi ne samo na poruke političkih partija već i na svaku vrstu kampanje ili zagovaranja koji se mogu okarakterisati kao politički. Odsustvo političkog oglašavanja omogućava uspostavljanje balansa različitih mišljenja u programima elektronskih medija i sprečava da merilo dometa i snage političke poruke bude novac. Zabranu političkog oglašavanja u elektronskim medijima predviđaju i druge evropske zemlje kao što su Francuska, Irska i Belgija.</w:t>
      </w:r>
      <w:r w:rsidRPr="00736E3A">
        <w:rPr>
          <w:rStyle w:val="FootnoteReference"/>
          <w:rFonts w:ascii="Times New Roman" w:hAnsi="Times New Roman" w:cs="Times New Roman"/>
          <w:sz w:val="24"/>
          <w:szCs w:val="24"/>
        </w:rPr>
        <w:footnoteReference w:id="71"/>
      </w:r>
      <w:r w:rsidRPr="00AA362F">
        <w:rPr>
          <w:rFonts w:ascii="Times New Roman" w:hAnsi="Times New Roman" w:cs="Times New Roman"/>
          <w:sz w:val="24"/>
          <w:szCs w:val="24"/>
          <w:lang w:val="pt-PT"/>
        </w:rPr>
        <w:t xml:space="preserv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Američka kompanija </w:t>
      </w:r>
      <w:r w:rsidRPr="00AA362F">
        <w:rPr>
          <w:rFonts w:ascii="Times New Roman" w:hAnsi="Times New Roman" w:cs="Times New Roman"/>
          <w:i/>
          <w:sz w:val="24"/>
          <w:szCs w:val="24"/>
          <w:lang w:val="pt-PT"/>
        </w:rPr>
        <w:t>Tviter</w:t>
      </w:r>
      <w:r w:rsidRPr="00AA362F">
        <w:rPr>
          <w:rFonts w:ascii="Times New Roman" w:hAnsi="Times New Roman" w:cs="Times New Roman"/>
          <w:sz w:val="24"/>
          <w:szCs w:val="24"/>
          <w:lang w:val="pt-PT"/>
        </w:rPr>
        <w:t xml:space="preserve"> krajem 2019. g. zabranila je političko oglašavanje na svojoj platform, kako bi se sprečio protok dezinformacija vezanih za izbore, dok je početkom 2020.g. kompanija </w:t>
      </w:r>
      <w:r w:rsidRPr="00AA362F">
        <w:rPr>
          <w:rFonts w:ascii="Times New Roman" w:hAnsi="Times New Roman" w:cs="Times New Roman"/>
          <w:i/>
          <w:sz w:val="24"/>
          <w:szCs w:val="24"/>
          <w:lang w:val="pt-PT"/>
        </w:rPr>
        <w:t>Fejsbuk</w:t>
      </w:r>
      <w:r w:rsidRPr="00AA362F">
        <w:rPr>
          <w:rFonts w:ascii="Times New Roman" w:hAnsi="Times New Roman" w:cs="Times New Roman"/>
          <w:sz w:val="24"/>
          <w:szCs w:val="24"/>
          <w:lang w:val="pt-PT"/>
        </w:rPr>
        <w:t xml:space="preserve"> svojim korisnicima saopštila da će im omogućiti da sami smanje količinu političkih i društveno angažovanih marketing kampanja, kao i alate za isključivanje praćenja tema koje ih ne interesuju. Svi oglasi političkog karaktera na ovoj društvenoj mreži moraju biti identifikovani, odnosno proći proces autorizacije koji podrazumeva podatke o tome ko plaća oglas i ko je za njega odgovoran. Oglasi će ulaziti u </w:t>
      </w:r>
      <w:proofErr w:type="gramStart"/>
      <w:r w:rsidRPr="00AA362F">
        <w:rPr>
          <w:rFonts w:ascii="Times New Roman" w:hAnsi="Times New Roman" w:cs="Times New Roman"/>
          <w:sz w:val="24"/>
          <w:szCs w:val="24"/>
          <w:lang w:val="pt-PT"/>
        </w:rPr>
        <w:t>tzv.“</w:t>
      </w:r>
      <w:proofErr w:type="gramEnd"/>
      <w:r w:rsidRPr="00AA362F">
        <w:rPr>
          <w:rFonts w:ascii="Times New Roman" w:hAnsi="Times New Roman" w:cs="Times New Roman"/>
          <w:sz w:val="24"/>
          <w:szCs w:val="24"/>
          <w:lang w:val="pt-PT"/>
        </w:rPr>
        <w:t xml:space="preserve">biblioteku oglasa“ sedam godina. Pravila se odnose na sve političare, političke partije i druge aktere političkog života koji su kreatori oglasa, kao i ne sve izbore, referendume i glasačke inicijative. Time se </w:t>
      </w:r>
      <w:proofErr w:type="gramStart"/>
      <w:r w:rsidRPr="00AA362F">
        <w:rPr>
          <w:rFonts w:ascii="Times New Roman" w:hAnsi="Times New Roman" w:cs="Times New Roman"/>
          <w:sz w:val="24"/>
          <w:szCs w:val="24"/>
          <w:lang w:val="pt-PT"/>
        </w:rPr>
        <w:t>odgovornost  za</w:t>
      </w:r>
      <w:proofErr w:type="gramEnd"/>
      <w:r w:rsidRPr="00AA362F">
        <w:rPr>
          <w:rFonts w:ascii="Times New Roman" w:hAnsi="Times New Roman" w:cs="Times New Roman"/>
          <w:sz w:val="24"/>
          <w:szCs w:val="24"/>
          <w:lang w:val="pt-PT"/>
        </w:rPr>
        <w:t xml:space="preserve"> sadržinu političkog oglasa prebacuje na oglašivača.</w:t>
      </w:r>
      <w:r w:rsidRPr="00736E3A">
        <w:rPr>
          <w:rStyle w:val="FootnoteReference"/>
          <w:rFonts w:ascii="Times New Roman" w:hAnsi="Times New Roman" w:cs="Times New Roman"/>
          <w:sz w:val="24"/>
          <w:szCs w:val="24"/>
        </w:rPr>
        <w:footnoteReference w:id="72"/>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Smatramo da ukoliko je plaćeni politički marketing dozvoljen, on tada mora biti ponudjen svim političkim partijama i kandidatima po komercijalnim cenama i pod sličnim uslovima, kako bi se omogućio njihov ravnopravan pristup i tretman. Najzad, plaćeni politički marketing treba da bude jasno definisan, a ne akriven u formi vesti, reportaža ili slično.</w:t>
      </w:r>
      <w:r w:rsidRPr="00AA362F">
        <w:rPr>
          <w:rStyle w:val="FootnoteReference"/>
          <w:rFonts w:ascii="Times New Roman" w:hAnsi="Times New Roman" w:cs="Times New Roman"/>
          <w:sz w:val="24"/>
          <w:szCs w:val="24"/>
          <w:lang w:val="pt-PT"/>
        </w:rPr>
        <w:t xml:space="preserve"> </w:t>
      </w:r>
      <w:r w:rsidRPr="00736E3A">
        <w:rPr>
          <w:rStyle w:val="FootnoteReference"/>
          <w:rFonts w:ascii="Times New Roman" w:hAnsi="Times New Roman" w:cs="Times New Roman"/>
          <w:sz w:val="24"/>
          <w:szCs w:val="24"/>
        </w:rPr>
        <w:footnoteReference w:id="73"/>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Princip jednakog tretmana i pristupa medijima je ugrožen ukoliko su državni mediji u mogućnosti da daju prednost jednoj političkoj stranci ili kandidatu, u vestima, političkim emisijama, forumima ili uredničkim komentarima. Pristrasan tretman ili prisustvo u državnim medijima treba biti kontrolisano i sancionisano, a nadležni (nezavisni ili državni) organi (REM)</w:t>
      </w:r>
      <w:r w:rsidRPr="00736E3A">
        <w:rPr>
          <w:rStyle w:val="FootnoteReference"/>
          <w:rFonts w:ascii="Times New Roman" w:hAnsi="Times New Roman" w:cs="Times New Roman"/>
          <w:sz w:val="24"/>
          <w:szCs w:val="24"/>
        </w:rPr>
        <w:footnoteReference w:id="74"/>
      </w:r>
      <w:r w:rsidRPr="00AA362F">
        <w:rPr>
          <w:rFonts w:ascii="Times New Roman" w:hAnsi="Times New Roman" w:cs="Times New Roman"/>
          <w:sz w:val="24"/>
          <w:szCs w:val="24"/>
          <w:lang w:val="pt-PT"/>
        </w:rPr>
        <w:t xml:space="preserve"> treba </w:t>
      </w:r>
      <w:proofErr w:type="gramStart"/>
      <w:r w:rsidRPr="00AA362F">
        <w:rPr>
          <w:rFonts w:ascii="Times New Roman" w:hAnsi="Times New Roman" w:cs="Times New Roman"/>
          <w:sz w:val="24"/>
          <w:szCs w:val="24"/>
          <w:lang w:val="pt-PT"/>
        </w:rPr>
        <w:t>da u</w:t>
      </w:r>
      <w:proofErr w:type="gramEnd"/>
      <w:r w:rsidRPr="00AA362F">
        <w:rPr>
          <w:rFonts w:ascii="Times New Roman" w:hAnsi="Times New Roman" w:cs="Times New Roman"/>
          <w:sz w:val="24"/>
          <w:szCs w:val="24"/>
          <w:lang w:val="pt-PT"/>
        </w:rPr>
        <w:t xml:space="preserve"> takvim slučajevima i na takvu vrstu ponašanja odmah reaguju.</w:t>
      </w:r>
      <w:r w:rsidRPr="00736E3A">
        <w:rPr>
          <w:rStyle w:val="FootnoteReference"/>
          <w:rFonts w:ascii="Times New Roman" w:hAnsi="Times New Roman" w:cs="Times New Roman"/>
          <w:sz w:val="24"/>
          <w:szCs w:val="24"/>
        </w:rPr>
        <w:footnoteReference w:id="75"/>
      </w:r>
    </w:p>
    <w:p w:rsidR="009077F4" w:rsidRPr="00AA362F" w:rsidRDefault="009077F4" w:rsidP="0073066F">
      <w:pPr>
        <w:autoSpaceDE w:val="0"/>
        <w:autoSpaceDN w:val="0"/>
        <w:adjustRightInd w:val="0"/>
        <w:spacing w:after="0" w:line="240" w:lineRule="auto"/>
        <w:rPr>
          <w:rFonts w:ascii="Times New Roman" w:hAnsi="Times New Roman" w:cs="Times New Roman"/>
          <w:b/>
          <w:bCs/>
          <w:color w:val="FF6600"/>
          <w:sz w:val="24"/>
          <w:szCs w:val="24"/>
          <w:lang w:val="pt-PT"/>
        </w:rPr>
      </w:pPr>
    </w:p>
    <w:p w:rsidR="009077F4" w:rsidRPr="00AA362F" w:rsidRDefault="009077F4" w:rsidP="0073066F">
      <w:pPr>
        <w:autoSpaceDE w:val="0"/>
        <w:autoSpaceDN w:val="0"/>
        <w:adjustRightInd w:val="0"/>
        <w:spacing w:after="0" w:line="240" w:lineRule="auto"/>
        <w:jc w:val="center"/>
        <w:rPr>
          <w:rFonts w:ascii="Times New Roman" w:hAnsi="Times New Roman" w:cs="Times New Roman"/>
          <w:bCs/>
          <w:sz w:val="24"/>
          <w:szCs w:val="24"/>
          <w:lang w:val="pt-PT"/>
        </w:rPr>
      </w:pPr>
      <w:r w:rsidRPr="00AA362F">
        <w:rPr>
          <w:rFonts w:ascii="Times New Roman" w:hAnsi="Times New Roman" w:cs="Times New Roman"/>
          <w:bCs/>
          <w:sz w:val="24"/>
          <w:szCs w:val="24"/>
          <w:lang w:val="pt-PT"/>
        </w:rPr>
        <w:t xml:space="preserve">3. PRINCIP POTPUNOG MEDIJSKOG PRISTUPA </w:t>
      </w:r>
    </w:p>
    <w:p w:rsidR="009077F4" w:rsidRPr="00AA362F" w:rsidRDefault="009077F4" w:rsidP="0073066F">
      <w:pPr>
        <w:autoSpaceDE w:val="0"/>
        <w:autoSpaceDN w:val="0"/>
        <w:adjustRightInd w:val="0"/>
        <w:spacing w:after="0" w:line="240" w:lineRule="auto"/>
        <w:jc w:val="center"/>
        <w:rPr>
          <w:rFonts w:ascii="Times New Roman" w:hAnsi="Times New Roman" w:cs="Times New Roman"/>
          <w:b/>
          <w:bCs/>
          <w:color w:val="FF6600"/>
          <w:sz w:val="24"/>
          <w:szCs w:val="24"/>
          <w:lang w:val="pt-PT"/>
        </w:rPr>
      </w:pP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Pored principa jednakog i dovoljnog pristupa, jednako važan je i princip potpunog prisustva u medijima jer količina i kvalitet medijskog izveštavanja o kandidatima imaju presudan uticaj na njihov javni imidž i njihove izborne izglede. To je omogućeno principom objektivnog i potpunog medijskog pristupa u izbornom procesu.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Osnovna uloga medija na bilo kojim izborima je da obezbedi da javnost ima dovoljno informacija o kandidatima i strankama, njihovim izbornim programima i ciljevima, kako bi </w:t>
      </w:r>
      <w:proofErr w:type="gramStart"/>
      <w:r w:rsidRPr="00AA362F">
        <w:rPr>
          <w:rFonts w:ascii="Times New Roman" w:hAnsi="Times New Roman" w:cs="Times New Roman"/>
          <w:color w:val="000000"/>
          <w:sz w:val="24"/>
          <w:szCs w:val="24"/>
          <w:lang w:val="pt-PT"/>
        </w:rPr>
        <w:t>mogla  da</w:t>
      </w:r>
      <w:proofErr w:type="gramEnd"/>
      <w:r w:rsidRPr="00AA362F">
        <w:rPr>
          <w:rFonts w:ascii="Times New Roman" w:hAnsi="Times New Roman" w:cs="Times New Roman"/>
          <w:color w:val="000000"/>
          <w:sz w:val="24"/>
          <w:szCs w:val="24"/>
          <w:lang w:val="pt-PT"/>
        </w:rPr>
        <w:t xml:space="preserve"> donose izborne odluke na osnovu javno prezentovanih medijskih informacija.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Praksa pokazuje brojne slučajeve neravnomernog i nepotpunog medijskog tretmana izbornih kandidata, i to:</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1. Kandidatima opozicije se posvećuje manje od ukupnog vremena izveštavanja nego kandidatima političkih stranaka na vlasti ili je izveštavanje prve kategorije izbornih kandidata manje upadljivo i medijski marginalno, npr. izborni kandidati opozicije se manje pojavljuju kao gosti u političkim programima. Time se vređa princip jednakog i potpunog tretmana kandidata i stranaka u izbornom procesu.</w:t>
      </w:r>
      <w:r w:rsidRPr="00736E3A">
        <w:rPr>
          <w:rStyle w:val="FootnoteReference"/>
          <w:rFonts w:ascii="Times New Roman" w:hAnsi="Times New Roman" w:cs="Times New Roman"/>
          <w:color w:val="000000"/>
          <w:sz w:val="24"/>
          <w:szCs w:val="24"/>
        </w:rPr>
        <w:footnoteReference w:id="76"/>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2.  Na određene kandidate mediji se mogu manje pozivati kao na “izvore” mišljenja ili informacija ili se opozicioni kandidati uopšte ne navode u tom kontekstu, kao relevantni “izvor”.</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lastRenderedPageBreak/>
        <w:t xml:space="preserve">3. Na određene (opozicione) izborne kandidate se može posvetiti manje vremena za izveštavanje o njihovim političkim stavovima o pojedinim pitanjima, a više vremena za izveštavanje o njihovim ličnim osobinama i izgledu (hobi, vežbanje u teretani, slike sa letovanja i sl.) u odnosu na “ozbiljne” izborne kandidate.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Ovo se može primetiti i kada se kao protivkandidati pojavljuju osobe manje </w:t>
      </w:r>
      <w:proofErr w:type="gramStart"/>
      <w:r w:rsidRPr="00AA362F">
        <w:rPr>
          <w:rFonts w:ascii="Times New Roman" w:hAnsi="Times New Roman" w:cs="Times New Roman"/>
          <w:color w:val="000000"/>
          <w:sz w:val="24"/>
          <w:szCs w:val="24"/>
          <w:lang w:val="pt-PT"/>
        </w:rPr>
        <w:t>zastupljenog  pola</w:t>
      </w:r>
      <w:proofErr w:type="gramEnd"/>
      <w:r w:rsidRPr="00AA362F">
        <w:rPr>
          <w:rFonts w:ascii="Times New Roman" w:hAnsi="Times New Roman" w:cs="Times New Roman"/>
          <w:color w:val="000000"/>
          <w:sz w:val="24"/>
          <w:szCs w:val="24"/>
          <w:lang w:val="pt-PT"/>
        </w:rPr>
        <w:t xml:space="preserve"> (u političkom životu) gde se npr. o kandidatkinjama iznose detalji iz njihovog privatnog života ili je akcenat na izgledu a manje na “ozbiljnim” izbornim argumentima (npr. politička mišljenja) u odnosu na njihove muške kolege. Tako se o nekim kandidatima medijskom auditorijumu daje nepotpuna medijska slika, čime je narušen i princip jednakog tretmana.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4. Žene kao izborni kandidati mogu biti često prikazane u okviru svojih tradicionalnih uloga kao žene ili majke, što se koristi kako bi one opravdale i “pojačale” svoje političke stavove o pitanjima kao što su obrazovanje ili briga o deci i sl. Takve medijske slike mogu nametnuti mediji ili ih mogu promovisati političke reklame koje kontrolišu političke stranke ili ih finansiraju sami kandidati.</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Komitet ministara država članica Saveta Evrope doneo je u martu 2019. Preporuku CM/Rec(2019)1 o sprečavanju i borbi protiv seksizma u kojoj se navodi da seksizam u medjima, elektronskim, štampanim, vizuelnim i audio,  doprinosi okruženju koji toleriše i trivijalizije „svakodnevni“ seksizam koji se između  ostalog manifestuje kroz ponožavajuće ili trivijalizovano izveštavanje o izgledu, oblačenju i ponašanju žena, umesto uravnoteženog  razmatranja njihovih stavova i mišljenja  zasnovanog na informacijama, kao i neuravnoteženoj zastupljenosti i nedostatku smislenog učešća žena u različitim profesionalnim i informativnim ulogama (stručnjakinje, komentatorke), naročito kada su pitanju žene iz manjinskih grupa.Žene su nesrazmerno pogođene i seksizmom na internetu, posebno mlade žene i devojčice, novinarke, političarke, javne ličnosti i braniteljke ljudskih prava kroz negativne komentare na izražene stavove i mišljenja, čiju ekstremnost povećava anonimnost koju nudi internet.</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sz w:val="24"/>
          <w:szCs w:val="24"/>
          <w:lang w:val="pt-PT"/>
        </w:rPr>
        <w:t xml:space="preserve">S tim u vezi preporučuje se vladama država članica Saveta Evrope da preduzmu sve neophodne pravne, administrativne i </w:t>
      </w:r>
      <w:proofErr w:type="gramStart"/>
      <w:r w:rsidRPr="00AA362F">
        <w:rPr>
          <w:rFonts w:ascii="Times New Roman" w:hAnsi="Times New Roman" w:cs="Times New Roman"/>
          <w:sz w:val="24"/>
          <w:szCs w:val="24"/>
          <w:lang w:val="pt-PT"/>
        </w:rPr>
        <w:t>preventivne  mere</w:t>
      </w:r>
      <w:proofErr w:type="gramEnd"/>
      <w:r w:rsidRPr="00AA362F">
        <w:rPr>
          <w:rFonts w:ascii="Times New Roman" w:hAnsi="Times New Roman" w:cs="Times New Roman"/>
          <w:sz w:val="24"/>
          <w:szCs w:val="24"/>
          <w:lang w:val="pt-PT"/>
        </w:rPr>
        <w:t xml:space="preserve"> kako bi se ovakvo streotipno izveštavanje suzbilo u najvećoj mogućoj meri. Od država članica se zahteva da prate napredak u sprovođenju ove preporuke i da obaveštavaju nadležne upravne odbore o preduzetim merama i ostvarenom napretku. Interesantno je da kada je ova preporuka usvojena predstavnik Ruske Federacije zadržao je pravo svoje vlade da podrži ili ne podrži Preporuku, posebno stav 3 Preambule, </w:t>
      </w:r>
      <w:r w:rsidRPr="00AA362F">
        <w:rPr>
          <w:rFonts w:ascii="Times New Roman" w:hAnsi="Times New Roman" w:cs="Times New Roman"/>
          <w:sz w:val="24"/>
          <w:szCs w:val="24"/>
          <w:lang w:val="pt-PT"/>
        </w:rPr>
        <w:lastRenderedPageBreak/>
        <w:t>odbacujući upotrebu izraza „</w:t>
      </w:r>
      <w:proofErr w:type="gramStart"/>
      <w:r w:rsidRPr="00AA362F">
        <w:rPr>
          <w:rFonts w:ascii="Times New Roman" w:hAnsi="Times New Roman" w:cs="Times New Roman"/>
          <w:sz w:val="24"/>
          <w:szCs w:val="24"/>
          <w:lang w:val="pt-PT"/>
        </w:rPr>
        <w:t>rod“</w:t>
      </w:r>
      <w:proofErr w:type="gramEnd"/>
      <w:r w:rsidRPr="00AA362F">
        <w:rPr>
          <w:rFonts w:ascii="Times New Roman" w:hAnsi="Times New Roman" w:cs="Times New Roman"/>
          <w:sz w:val="24"/>
          <w:szCs w:val="24"/>
          <w:lang w:val="pt-PT"/>
        </w:rPr>
        <w:t>, jer rusko zakonodavstvo ne sadrži koncept „roda“,kao i zbog činjenice da ne postoji opšteprihvaćena definicija „rod“ na međunarodnom nivou.</w:t>
      </w:r>
      <w:r w:rsidRPr="00736E3A">
        <w:rPr>
          <w:rStyle w:val="FootnoteReference"/>
          <w:rFonts w:ascii="Times New Roman" w:hAnsi="Times New Roman" w:cs="Times New Roman"/>
          <w:color w:val="000000"/>
          <w:sz w:val="24"/>
          <w:szCs w:val="24"/>
        </w:rPr>
        <w:footnoteReference w:id="77"/>
      </w:r>
      <w:r w:rsidRPr="00AA362F">
        <w:rPr>
          <w:rFonts w:ascii="Times New Roman" w:hAnsi="Times New Roman" w:cs="Times New Roman"/>
          <w:color w:val="000000"/>
          <w:sz w:val="24"/>
          <w:szCs w:val="24"/>
          <w:lang w:val="pt-PT"/>
        </w:rPr>
        <w:t xml:space="preserv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bCs/>
          <w:sz w:val="24"/>
          <w:szCs w:val="24"/>
          <w:lang w:val="pt-PT"/>
        </w:rPr>
      </w:pPr>
      <w:r w:rsidRPr="00AA362F">
        <w:rPr>
          <w:rFonts w:ascii="Times New Roman" w:hAnsi="Times New Roman" w:cs="Times New Roman"/>
          <w:color w:val="000000"/>
          <w:sz w:val="24"/>
          <w:szCs w:val="24"/>
          <w:lang w:val="pt-PT"/>
        </w:rPr>
        <w:t xml:space="preserve">Međutim, ovaj pristup je “mač sa dve oštrice” jer izborni medijski “rat” poznaje primere iznošenja u javnost detalja iz privatnog života, stvarnih ili iskonstruisanih porodičnih afera (npr. odnose roditelja ili problem roditelja i dece: droga, trudnoća i sl.) koji pouzdano devalviraju imidž </w:t>
      </w:r>
      <w:proofErr w:type="gramStart"/>
      <w:r w:rsidRPr="00AA362F">
        <w:rPr>
          <w:rFonts w:ascii="Times New Roman" w:hAnsi="Times New Roman" w:cs="Times New Roman"/>
          <w:color w:val="000000"/>
          <w:sz w:val="24"/>
          <w:szCs w:val="24"/>
          <w:lang w:val="pt-PT"/>
        </w:rPr>
        <w:t>izbornih  kandidata</w:t>
      </w:r>
      <w:proofErr w:type="gramEnd"/>
      <w:r w:rsidRPr="00AA362F">
        <w:rPr>
          <w:rFonts w:ascii="Times New Roman" w:hAnsi="Times New Roman" w:cs="Times New Roman"/>
          <w:color w:val="000000"/>
          <w:sz w:val="24"/>
          <w:szCs w:val="24"/>
          <w:lang w:val="pt-PT"/>
        </w:rPr>
        <w:t xml:space="preserve"> u medijskoj javnosti - naročito žena.</w:t>
      </w:r>
      <w:r w:rsidRPr="00AA362F">
        <w:rPr>
          <w:rStyle w:val="FootnoteReference"/>
          <w:rFonts w:ascii="Times New Roman" w:hAnsi="Times New Roman" w:cs="Times New Roman"/>
          <w:bCs/>
          <w:sz w:val="24"/>
          <w:szCs w:val="24"/>
          <w:lang w:val="pt-PT"/>
        </w:rPr>
        <w:t xml:space="preserve"> </w:t>
      </w:r>
      <w:r w:rsidRPr="00736E3A">
        <w:rPr>
          <w:rStyle w:val="FootnoteReference"/>
          <w:rFonts w:ascii="Times New Roman" w:hAnsi="Times New Roman" w:cs="Times New Roman"/>
          <w:bCs/>
          <w:sz w:val="24"/>
          <w:szCs w:val="24"/>
        </w:rPr>
        <w:footnoteReference w:id="78"/>
      </w:r>
    </w:p>
    <w:p w:rsidR="009077F4" w:rsidRPr="00AA362F" w:rsidRDefault="009077F4" w:rsidP="0073066F">
      <w:pPr>
        <w:autoSpaceDE w:val="0"/>
        <w:autoSpaceDN w:val="0"/>
        <w:adjustRightInd w:val="0"/>
        <w:spacing w:after="0" w:line="360" w:lineRule="auto"/>
        <w:ind w:firstLine="720"/>
        <w:jc w:val="both"/>
        <w:rPr>
          <w:rFonts w:ascii="Palatino Linotype" w:hAnsi="Palatino Linotype" w:cs="Arial"/>
          <w:spacing w:val="-2"/>
          <w:lang w:val="pt-PT"/>
        </w:rPr>
      </w:pPr>
      <w:r w:rsidRPr="00AA362F">
        <w:rPr>
          <w:rFonts w:ascii="Times New Roman" w:hAnsi="Times New Roman" w:cs="Times New Roman"/>
          <w:spacing w:val="-2"/>
          <w:sz w:val="24"/>
          <w:szCs w:val="24"/>
          <w:lang w:val="pt-PT"/>
        </w:rPr>
        <w:t>Postoji</w:t>
      </w:r>
      <w:r w:rsidRPr="00AA362F">
        <w:rPr>
          <w:rFonts w:ascii="Times New Roman" w:hAnsi="Times New Roman" w:cs="Times New Roman"/>
          <w:b/>
          <w:spacing w:val="-2"/>
          <w:sz w:val="24"/>
          <w:szCs w:val="24"/>
          <w:lang w:val="pt-PT"/>
        </w:rPr>
        <w:t xml:space="preserve"> </w:t>
      </w:r>
      <w:r w:rsidRPr="00AA362F">
        <w:rPr>
          <w:rFonts w:ascii="Times New Roman" w:hAnsi="Times New Roman" w:cs="Times New Roman"/>
          <w:spacing w:val="-2"/>
          <w:sz w:val="24"/>
          <w:szCs w:val="24"/>
          <w:lang w:val="pt-PT"/>
        </w:rPr>
        <w:t>permanentni</w:t>
      </w:r>
      <w:r w:rsidRPr="00AA362F">
        <w:rPr>
          <w:rFonts w:ascii="Times New Roman" w:hAnsi="Times New Roman" w:cs="Times New Roman"/>
          <w:b/>
          <w:spacing w:val="-2"/>
          <w:sz w:val="24"/>
          <w:szCs w:val="24"/>
          <w:lang w:val="pt-PT"/>
        </w:rPr>
        <w:t xml:space="preserve"> </w:t>
      </w:r>
      <w:r w:rsidRPr="00AA362F">
        <w:rPr>
          <w:rFonts w:ascii="Times New Roman" w:hAnsi="Times New Roman" w:cs="Times New Roman"/>
          <w:sz w:val="24"/>
          <w:szCs w:val="24"/>
          <w:lang w:val="pt-PT"/>
        </w:rPr>
        <w:t>sukob između slobode medija i prava na privatnost, što se naročito može videti kada su u pitanju politički funkcioneri.  Politički funkcioneri uživaju pravo na privatnost. Međutim, njihova privatnost je ograničena i to više nego kod običnih građana jer obavljaju javnu funkciju.</w:t>
      </w:r>
      <w:r w:rsidRPr="00AA362F">
        <w:rPr>
          <w:rFonts w:ascii="Times New Roman" w:hAnsi="Times New Roman" w:cs="Times New Roman"/>
          <w:spacing w:val="-2"/>
          <w:sz w:val="24"/>
          <w:szCs w:val="24"/>
          <w:lang w:val="pt-PT" w:eastAsia="sr-Cyrl-CS"/>
        </w:rPr>
        <w:t xml:space="preserve"> Ograničenje </w:t>
      </w:r>
      <w:r w:rsidRPr="00AA362F">
        <w:rPr>
          <w:rFonts w:ascii="Times New Roman" w:hAnsi="Times New Roman" w:cs="Times New Roman"/>
          <w:spacing w:val="-2"/>
          <w:sz w:val="24"/>
          <w:szCs w:val="24"/>
          <w:lang w:val="pt-PT"/>
        </w:rPr>
        <w:t xml:space="preserve">zaštite privatnosti funkcionera meri se srazmerom postojanja opravdanih interesa javnosti da se zna, </w:t>
      </w:r>
      <w:r w:rsidRPr="00AA362F">
        <w:rPr>
          <w:rStyle w:val="FontStyle95"/>
          <w:rFonts w:ascii="Times New Roman" w:hAnsi="Times New Roman" w:cs="Times New Roman"/>
          <w:spacing w:val="-2"/>
          <w:sz w:val="24"/>
          <w:szCs w:val="24"/>
          <w:lang w:val="pt-PT" w:eastAsia="sr-Cyrl-CS"/>
        </w:rPr>
        <w:t>odnosno da javnost bude obaveštena o konkretnom slučaju. Javni funkcioneri imaju obavezu da trpe medijsko zadiranje u njihovu privatnost jer vrše javnu funkciju i ako je to u interesu javnosti.</w:t>
      </w:r>
      <w:r w:rsidRPr="00736E3A">
        <w:rPr>
          <w:rStyle w:val="FootnoteReference"/>
          <w:rFonts w:ascii="Times New Roman" w:hAnsi="Times New Roman" w:cs="Times New Roman"/>
          <w:spacing w:val="-2"/>
          <w:sz w:val="24"/>
          <w:szCs w:val="24"/>
          <w:lang w:eastAsia="sr-Cyrl-CS"/>
        </w:rPr>
        <w:footnoteReference w:id="79"/>
      </w:r>
      <w:r w:rsidRPr="00AA362F">
        <w:rPr>
          <w:rFonts w:ascii="Palatino Linotype" w:hAnsi="Palatino Linotype" w:cs="Arial"/>
          <w:spacing w:val="-2"/>
          <w:lang w:val="pt-PT"/>
        </w:rPr>
        <w:t xml:space="preserve">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pacing w:val="-2"/>
          <w:sz w:val="24"/>
          <w:szCs w:val="24"/>
          <w:lang w:val="pt-PT"/>
        </w:rPr>
        <w:t xml:space="preserve">Pitanje sukoba slobode medija i prava na privatnost u slučaju javnih ličnosti, odnosno javnih funkcionera razrešeno je nizom presuda Evropskog suda za ljudska prava. Pravni standard po ovom pitanju ustanovljen je </w:t>
      </w:r>
      <w:proofErr w:type="gramStart"/>
      <w:r w:rsidRPr="00AA362F">
        <w:rPr>
          <w:rFonts w:ascii="Times New Roman" w:hAnsi="Times New Roman" w:cs="Times New Roman"/>
          <w:spacing w:val="-2"/>
          <w:sz w:val="24"/>
          <w:szCs w:val="24"/>
          <w:lang w:val="pt-PT"/>
        </w:rPr>
        <w:t xml:space="preserve">odlukom </w:t>
      </w:r>
      <w:r w:rsidRPr="00AA362F">
        <w:rPr>
          <w:rFonts w:ascii="Times New Roman" w:hAnsi="Times New Roman" w:cs="Times New Roman"/>
          <w:sz w:val="24"/>
          <w:szCs w:val="24"/>
          <w:lang w:val="pt-PT"/>
        </w:rPr>
        <w:t xml:space="preserve"> ES</w:t>
      </w:r>
      <w:proofErr w:type="gramEnd"/>
      <w:r w:rsidRPr="00AA362F">
        <w:rPr>
          <w:rFonts w:ascii="Times New Roman" w:hAnsi="Times New Roman" w:cs="Times New Roman"/>
          <w:sz w:val="24"/>
          <w:szCs w:val="24"/>
          <w:lang w:val="pt-PT"/>
        </w:rPr>
        <w:t xml:space="preserve"> u slučaju von Hannover v. Germany, 24.6.2004, st. 63. i 64, u vezi sa objavljivanjem niza natpisa i fotografija jedne javne ličnosti (</w:t>
      </w:r>
      <w:r w:rsidRPr="00AA362F">
        <w:rPr>
          <w:rFonts w:ascii="Times New Roman" w:hAnsi="Times New Roman" w:cs="Times New Roman"/>
          <w:i/>
          <w:sz w:val="24"/>
          <w:szCs w:val="24"/>
          <w:lang w:val="pt-PT"/>
        </w:rPr>
        <w:t>Karoline od Hanovera</w:t>
      </w:r>
      <w:r w:rsidRPr="00AA362F">
        <w:rPr>
          <w:rFonts w:ascii="Times New Roman" w:hAnsi="Times New Roman" w:cs="Times New Roman"/>
          <w:sz w:val="24"/>
          <w:szCs w:val="24"/>
          <w:lang w:val="pt-PT"/>
        </w:rPr>
        <w:t xml:space="preserve">, ranije Karoline od Monaka) u kojoj se navodi da sud smatra da treba praviti fundamentalnu razliku u načinu izveštavanja o činjenicama sposobnim da doprinesu raspravi u demokratskom društvu, pa maker i bile sporne, ukoliko se tiču političara u vršenju njegovih funkcija, u odnosu na izveštavanje o ostalim javnim ličnostima (što je bio slučaj u ovom predmetu). U presudi se dalje navodi da kada je reč o političarima, štampa vrši svoju životnu ulogu “psa čuvara” u demokratskom društvu doprinoseći da se “posreduju informacije i ideje o pitanjima od javnog interesa”.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 xml:space="preserve">Ovakav stav suda vidljiv je dalje u presudi </w:t>
      </w:r>
      <w:r w:rsidRPr="00AA362F">
        <w:rPr>
          <w:rFonts w:ascii="Times New Roman" w:hAnsi="Times New Roman" w:cs="Times New Roman"/>
          <w:i/>
          <w:sz w:val="24"/>
          <w:szCs w:val="24"/>
          <w:lang w:val="pt-PT"/>
        </w:rPr>
        <w:t>Tammer v. Estonia</w:t>
      </w:r>
      <w:r w:rsidRPr="00AA362F">
        <w:rPr>
          <w:rFonts w:ascii="Times New Roman" w:hAnsi="Times New Roman" w:cs="Times New Roman"/>
          <w:sz w:val="24"/>
          <w:szCs w:val="24"/>
          <w:lang w:val="pt-PT"/>
        </w:rPr>
        <w:t>, 6.2.2001, kada je ES naglasio da objavljeni podaci iz privatnog života jedne žene (koji se tiču njene ljubavne veze sa bivšim ministrom), budući da ne stoje ni u kakvoj vezi sa njenim nastavljenim učešćem u političkom životu, nisu od značaja za javnost (stav 68).</w:t>
      </w:r>
      <w:r w:rsidRPr="00736E3A">
        <w:rPr>
          <w:rStyle w:val="FootnoteReference"/>
          <w:rFonts w:ascii="Times New Roman" w:hAnsi="Times New Roman" w:cs="Times New Roman"/>
          <w:sz w:val="24"/>
          <w:szCs w:val="24"/>
        </w:rPr>
        <w:footnoteReference w:id="80"/>
      </w:r>
    </w:p>
    <w:p w:rsidR="009077F4" w:rsidRPr="00AA362F" w:rsidRDefault="009077F4" w:rsidP="0073066F">
      <w:pPr>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5. Značaj i relevantnost određenih izbornih kandidata ili stranaka može biti devalviran ako se, na primer, o njima govori u medijskim kolumnama, političkim ili ličnim “aferama” i slično a ne u opštim političkim vestima, zvaničnom izbornom marketingu i dr.</w:t>
      </w:r>
    </w:p>
    <w:p w:rsidR="009077F4" w:rsidRPr="00AA362F" w:rsidRDefault="009077F4" w:rsidP="0073066F">
      <w:pPr>
        <w:autoSpaceDE w:val="0"/>
        <w:autoSpaceDN w:val="0"/>
        <w:adjustRightInd w:val="0"/>
        <w:spacing w:after="0" w:line="240" w:lineRule="auto"/>
        <w:rPr>
          <w:rFonts w:ascii="Times New Roman" w:hAnsi="Times New Roman" w:cs="Times New Roman"/>
          <w:color w:val="000000"/>
          <w:sz w:val="24"/>
          <w:szCs w:val="24"/>
          <w:lang w:val="pt-PT"/>
        </w:rPr>
      </w:pPr>
    </w:p>
    <w:p w:rsidR="009077F4" w:rsidRPr="00AA362F" w:rsidRDefault="009077F4" w:rsidP="0073066F">
      <w:pPr>
        <w:autoSpaceDE w:val="0"/>
        <w:autoSpaceDN w:val="0"/>
        <w:adjustRightInd w:val="0"/>
        <w:spacing w:after="0" w:line="240" w:lineRule="auto"/>
        <w:jc w:val="center"/>
        <w:rPr>
          <w:rFonts w:ascii="Times New Roman" w:hAnsi="Times New Roman" w:cs="Times New Roman"/>
          <w:bCs/>
          <w:sz w:val="24"/>
          <w:szCs w:val="24"/>
          <w:lang w:val="pt-PT"/>
        </w:rPr>
      </w:pPr>
      <w:r w:rsidRPr="00AA362F">
        <w:rPr>
          <w:rFonts w:ascii="Times New Roman" w:hAnsi="Times New Roman" w:cs="Times New Roman"/>
          <w:bCs/>
          <w:sz w:val="24"/>
          <w:szCs w:val="24"/>
          <w:lang w:val="pt-PT"/>
        </w:rPr>
        <w:t>3. MONITORING MEDIJA TOKOM IZBORNE KAMPANJE</w:t>
      </w:r>
    </w:p>
    <w:p w:rsidR="009077F4" w:rsidRPr="00AA362F" w:rsidRDefault="009077F4" w:rsidP="009077F4">
      <w:pPr>
        <w:autoSpaceDE w:val="0"/>
        <w:autoSpaceDN w:val="0"/>
        <w:adjustRightInd w:val="0"/>
        <w:spacing w:after="0"/>
        <w:jc w:val="center"/>
        <w:rPr>
          <w:rFonts w:ascii="Times New Roman" w:hAnsi="Times New Roman" w:cs="Times New Roman"/>
          <w:b/>
          <w:bCs/>
          <w:color w:val="FF6600"/>
          <w:sz w:val="24"/>
          <w:szCs w:val="24"/>
          <w:lang w:val="pt-PT"/>
        </w:rPr>
      </w:pP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Monitoring izbornog procesa podrazumeva </w:t>
      </w:r>
      <w:r w:rsidRPr="00AA362F">
        <w:rPr>
          <w:rFonts w:ascii="Times New Roman" w:hAnsi="Times New Roman" w:cs="Times New Roman"/>
          <w:sz w:val="24"/>
          <w:szCs w:val="24"/>
          <w:lang w:val="pt-PT"/>
        </w:rPr>
        <w:t>sveobuhvatno praćenje medija, odnosno emitovanih i štampanih vesti, političkih programa, političkih oglašavanja i uređivačkih sadržaja. Sveobuhvatno praćenje medija obuhvata komparativnu procenu količine vremena ili prostora koji se nudi različitim strankama ili kandidatima, kao i to da li je “ton” u određenom članku ili emisiji pozitivan ili negativan.</w:t>
      </w:r>
    </w:p>
    <w:p w:rsidR="009077F4" w:rsidRPr="00AA362F" w:rsidRDefault="009077F4" w:rsidP="0073066F">
      <w:pPr>
        <w:autoSpaceDE w:val="0"/>
        <w:autoSpaceDN w:val="0"/>
        <w:adjustRightInd w:val="0"/>
        <w:spacing w:after="0" w:line="360" w:lineRule="auto"/>
        <w:ind w:firstLine="720"/>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Postoje nekoliko metoda koje nisu nužno međusobno isključiva: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1. Metoda praćenja određene emisije na glavnim televizijskim stanicama u određeno vreme. Analitičarima se može dodeliti određeni program, vesti ili politički program;</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2. Metoda proučavanja brojnih publikacija u toku jednog dana neposredno pre izbora. Analitičari evidentiraju svoje nalaze, koji se odnose na broj članaka ili količinu vremena posvećenog određenim politički suprotstavljenim kandidatima (npr. izborni kandidati vlasti i opozicije, kandidati suprotnog pola ili različite nacionalne pripadnosti, rase ili vere i sl.);</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3. Metoda analize procenta “prisustva” u određenim (npr. štampanim) medijima ili vreme emitovanja posvećeno ličnim karakteristikama ili vizuelnom izgledu u odnosu na informacije o političkim aktivnostima suprotstavljenih kandidata, npr. muškaraca i žena, vlast i opozicija i dr.</w:t>
      </w:r>
      <w:r w:rsidRPr="00736E3A">
        <w:rPr>
          <w:rStyle w:val="FootnoteReference"/>
          <w:rFonts w:ascii="Times New Roman" w:hAnsi="Times New Roman" w:cs="Times New Roman"/>
          <w:color w:val="000000"/>
          <w:sz w:val="24"/>
          <w:szCs w:val="24"/>
        </w:rPr>
        <w:footnoteReference w:id="81"/>
      </w:r>
    </w:p>
    <w:p w:rsidR="009077F4" w:rsidRPr="00AA362F" w:rsidRDefault="009077F4" w:rsidP="009077F4">
      <w:pPr>
        <w:autoSpaceDE w:val="0"/>
        <w:autoSpaceDN w:val="0"/>
        <w:adjustRightInd w:val="0"/>
        <w:spacing w:after="0"/>
        <w:ind w:firstLine="720"/>
        <w:jc w:val="both"/>
        <w:rPr>
          <w:rFonts w:ascii="Times New Roman" w:hAnsi="Times New Roman" w:cs="Times New Roman"/>
          <w:color w:val="000000"/>
          <w:sz w:val="24"/>
          <w:szCs w:val="24"/>
          <w:lang w:val="pt-PT"/>
        </w:rPr>
      </w:pPr>
    </w:p>
    <w:p w:rsidR="0073066F" w:rsidRPr="00AA362F" w:rsidRDefault="009077F4" w:rsidP="009077F4">
      <w:pPr>
        <w:autoSpaceDE w:val="0"/>
        <w:autoSpaceDN w:val="0"/>
        <w:adjustRightInd w:val="0"/>
        <w:spacing w:after="0"/>
        <w:jc w:val="center"/>
        <w:rPr>
          <w:rFonts w:ascii="Times New Roman" w:hAnsi="Times New Roman" w:cs="Times New Roman"/>
          <w:bCs/>
          <w:sz w:val="24"/>
          <w:szCs w:val="24"/>
          <w:lang w:val="pt-PT"/>
        </w:rPr>
      </w:pPr>
      <w:r w:rsidRPr="00AA362F">
        <w:rPr>
          <w:rFonts w:ascii="Times New Roman" w:hAnsi="Times New Roman" w:cs="Times New Roman"/>
          <w:sz w:val="24"/>
          <w:szCs w:val="24"/>
          <w:lang w:val="pt-PT"/>
        </w:rPr>
        <w:t xml:space="preserve">4. </w:t>
      </w:r>
      <w:r w:rsidRPr="00AA362F">
        <w:rPr>
          <w:rFonts w:ascii="Times New Roman" w:hAnsi="Times New Roman" w:cs="Times New Roman"/>
          <w:bCs/>
          <w:sz w:val="24"/>
          <w:szCs w:val="24"/>
          <w:lang w:val="pt-PT"/>
        </w:rPr>
        <w:t>ODNOS POLITIČKIH STRANAKA PREMA MEDIJIMA</w:t>
      </w:r>
    </w:p>
    <w:p w:rsidR="009077F4" w:rsidRPr="00AA362F" w:rsidRDefault="009077F4" w:rsidP="009077F4">
      <w:pPr>
        <w:autoSpaceDE w:val="0"/>
        <w:autoSpaceDN w:val="0"/>
        <w:adjustRightInd w:val="0"/>
        <w:spacing w:after="0"/>
        <w:jc w:val="center"/>
        <w:rPr>
          <w:rFonts w:ascii="Times New Roman" w:hAnsi="Times New Roman" w:cs="Times New Roman"/>
          <w:b/>
          <w:bCs/>
          <w:color w:val="FF0000"/>
          <w:sz w:val="24"/>
          <w:szCs w:val="24"/>
          <w:lang w:val="pt-PT"/>
        </w:rPr>
      </w:pPr>
      <w:r w:rsidRPr="00AA362F">
        <w:rPr>
          <w:rFonts w:ascii="Times New Roman" w:hAnsi="Times New Roman" w:cs="Times New Roman"/>
          <w:bCs/>
          <w:sz w:val="24"/>
          <w:szCs w:val="24"/>
          <w:lang w:val="pt-PT"/>
        </w:rPr>
        <w:t>U IZBORNOM PROCESU</w:t>
      </w:r>
    </w:p>
    <w:p w:rsidR="009077F4" w:rsidRPr="00AA362F" w:rsidRDefault="009077F4" w:rsidP="009077F4">
      <w:pPr>
        <w:autoSpaceDE w:val="0"/>
        <w:autoSpaceDN w:val="0"/>
        <w:adjustRightInd w:val="0"/>
        <w:spacing w:after="0"/>
        <w:jc w:val="center"/>
        <w:rPr>
          <w:rFonts w:ascii="Times New Roman" w:hAnsi="Times New Roman" w:cs="Times New Roman"/>
          <w:sz w:val="24"/>
          <w:szCs w:val="24"/>
          <w:lang w:val="pt-PT"/>
        </w:rPr>
      </w:pP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U toku trajanja izbora rad sa medijima postaje jedno od prioritetnih zadataka koji direktno utiču na rezultate koji izborni kandidati ostvaruju na izborima. Politički marketing izbornih kandidata zavisi od objektivnosti i potpunosti i uopšte kvaliteta medijskog izveštavanja. S druge strane, sadržina medijskih informacija zavisi od informacija koje se plasiraju od izbornih kandidata i političkih stranaka.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tom cilju političke stranke i izborni štabovi imaju osobu, koja je odgovorna za rad sa medijima (tzv. potparol). Njen je zadatak da se dugoročno identifikuje i planira kanale, kojima političke i </w:t>
      </w:r>
      <w:proofErr w:type="gramStart"/>
      <w:r w:rsidRPr="00AA362F">
        <w:rPr>
          <w:rFonts w:ascii="Times New Roman" w:hAnsi="Times New Roman" w:cs="Times New Roman"/>
          <w:sz w:val="24"/>
          <w:szCs w:val="24"/>
          <w:lang w:val="pt-PT"/>
        </w:rPr>
        <w:t>posebno ”izborne</w:t>
      </w:r>
      <w:proofErr w:type="gramEnd"/>
      <w:r w:rsidRPr="00AA362F">
        <w:rPr>
          <w:rFonts w:ascii="Times New Roman" w:hAnsi="Times New Roman" w:cs="Times New Roman"/>
          <w:sz w:val="24"/>
          <w:szCs w:val="24"/>
          <w:lang w:val="pt-PT"/>
        </w:rPr>
        <w:t xml:space="preserve">” informacije dolaze u javnost, npr. na koje događaje </w:t>
      </w:r>
      <w:proofErr w:type="gramStart"/>
      <w:r w:rsidRPr="00AA362F">
        <w:rPr>
          <w:rFonts w:ascii="Times New Roman" w:hAnsi="Times New Roman" w:cs="Times New Roman"/>
          <w:sz w:val="24"/>
          <w:szCs w:val="24"/>
          <w:lang w:val="pt-PT"/>
        </w:rPr>
        <w:t>treba  pozvati</w:t>
      </w:r>
      <w:proofErr w:type="gramEnd"/>
      <w:r w:rsidRPr="00AA362F">
        <w:rPr>
          <w:rFonts w:ascii="Times New Roman" w:hAnsi="Times New Roman" w:cs="Times New Roman"/>
          <w:sz w:val="24"/>
          <w:szCs w:val="24"/>
          <w:lang w:val="pt-PT"/>
        </w:rPr>
        <w:t xml:space="preserve"> novinare sa ciljem izveštavanja i dr.</w:t>
      </w:r>
      <w:r w:rsidRPr="00736E3A">
        <w:rPr>
          <w:rStyle w:val="FootnoteReference"/>
          <w:rFonts w:ascii="Times New Roman" w:hAnsi="Times New Roman" w:cs="Times New Roman"/>
          <w:bCs/>
          <w:sz w:val="24"/>
          <w:szCs w:val="24"/>
        </w:rPr>
        <w:footnoteReference w:id="82"/>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Svakako da izborna kampanja zahteva uspostavljanje dobrih odnosa komunikacije između političkih stranaka i medija i obrnuto. Za medije važi isto ono što važi u svim političkim aktivnostima: imate posla sa ljudima a ne sa novinama. Zbog toga treba ostvariti dobre kontakte sa novinarima izvan čisto političkih dešavanja i upoznati ljude koji u medijima izveštavaju o određenom političkom kandidatu.</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Novinar sa kojim se uspostavi komunikacija je uglavnom ista osoba za sve vreme izbornog procesa, ali ne treba izgubiti iz vida da je on istovremeno deo redakcijske hijerarhije određene medijske kuće, koju treba poznavati i poštovati u smislu pozivanja i urednika na političke izborne skupove i uopšte negovanje redovne, otvorene i nenametljive komunikacije sa urednicima medijima (npr. telefonski razgovori, redovni sastanci sa medijima, redovno obaveštavanje o planiranim ili održanim manifestacijama i sl.). </w:t>
      </w:r>
      <w:r w:rsidRPr="00AA362F">
        <w:rPr>
          <w:rFonts w:ascii="Times New Roman" w:hAnsi="Times New Roman" w:cs="Times New Roman"/>
          <w:color w:val="000000"/>
          <w:sz w:val="24"/>
          <w:szCs w:val="24"/>
          <w:lang w:val="pt-PT"/>
        </w:rPr>
        <w:t>Novinare treba pozivati na konferencije za novinare ili razgovore sa novinarima ali samo ako su teme ili povodi zaista značajni. Međutim, ne treba izgubiti iz vida da s</w:t>
      </w:r>
      <w:r w:rsidRPr="00AA362F">
        <w:rPr>
          <w:rFonts w:ascii="Times New Roman" w:hAnsi="Times New Roman" w:cs="Times New Roman"/>
          <w:sz w:val="24"/>
          <w:szCs w:val="24"/>
          <w:lang w:val="pt-PT"/>
        </w:rPr>
        <w:t xml:space="preserve">vaka vrsta komunikacije treba da se ostvari u okviru redakcijskih rokova. Naime, ono što kasnije stigne, biće objavljeno možda kasno, a možda uopše i neće biti objavljeno.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Sa druge strane, novinari treba da imaju kontakt osobu kojoj se mogu obratiti unutar izbornog štaba - portparola, koja treba da bude uvek dobro informirana i pristupačna za komunikaciju sa medijima. </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sz w:val="24"/>
          <w:szCs w:val="24"/>
          <w:lang w:val="pt-PT"/>
        </w:rPr>
        <w:t>Postoje različiti o</w:t>
      </w:r>
      <w:r w:rsidRPr="00AA362F">
        <w:rPr>
          <w:rFonts w:ascii="Times New Roman" w:hAnsi="Times New Roman" w:cs="Times New Roman"/>
          <w:bCs/>
          <w:sz w:val="24"/>
          <w:szCs w:val="24"/>
          <w:lang w:val="pt-PT"/>
        </w:rPr>
        <w:t xml:space="preserve">blici komunikacije sa medijima. Najpre, </w:t>
      </w:r>
      <w:r w:rsidRPr="00AA362F">
        <w:rPr>
          <w:rFonts w:ascii="Times New Roman" w:hAnsi="Times New Roman" w:cs="Times New Roman"/>
          <w:bCs/>
          <w:i/>
          <w:sz w:val="24"/>
          <w:szCs w:val="24"/>
          <w:lang w:val="pt-PT"/>
        </w:rPr>
        <w:t>n</w:t>
      </w:r>
      <w:r w:rsidRPr="00AA362F">
        <w:rPr>
          <w:rFonts w:ascii="Times New Roman" w:hAnsi="Times New Roman" w:cs="Times New Roman"/>
          <w:i/>
          <w:color w:val="000000"/>
          <w:sz w:val="24"/>
          <w:szCs w:val="24"/>
          <w:lang w:val="pt-PT"/>
        </w:rPr>
        <w:t>ajava događaja</w:t>
      </w:r>
      <w:r w:rsidRPr="00AA362F">
        <w:rPr>
          <w:rFonts w:ascii="Times New Roman" w:hAnsi="Times New Roman" w:cs="Times New Roman"/>
          <w:color w:val="000000"/>
          <w:sz w:val="24"/>
          <w:szCs w:val="24"/>
          <w:lang w:val="pt-PT"/>
        </w:rPr>
        <w:t xml:space="preserve"> trebalo </w:t>
      </w:r>
      <w:proofErr w:type="gramStart"/>
      <w:r w:rsidRPr="00AA362F">
        <w:rPr>
          <w:rFonts w:ascii="Times New Roman" w:hAnsi="Times New Roman" w:cs="Times New Roman"/>
          <w:color w:val="000000"/>
          <w:sz w:val="24"/>
          <w:szCs w:val="24"/>
          <w:lang w:val="pt-PT"/>
        </w:rPr>
        <w:t>bi da</w:t>
      </w:r>
      <w:proofErr w:type="gramEnd"/>
      <w:r w:rsidRPr="00AA362F">
        <w:rPr>
          <w:rFonts w:ascii="Times New Roman" w:hAnsi="Times New Roman" w:cs="Times New Roman"/>
          <w:color w:val="000000"/>
          <w:sz w:val="24"/>
          <w:szCs w:val="24"/>
          <w:lang w:val="pt-PT"/>
        </w:rPr>
        <w:t xml:space="preserve"> bude poslata medijima na vreme (otprilike nedelju dana pre održavanja odgovarajuće izborne </w:t>
      </w:r>
      <w:r w:rsidRPr="00AA362F">
        <w:rPr>
          <w:rFonts w:ascii="Times New Roman" w:hAnsi="Times New Roman" w:cs="Times New Roman"/>
          <w:color w:val="000000"/>
          <w:sz w:val="24"/>
          <w:szCs w:val="24"/>
          <w:lang w:val="pt-PT"/>
        </w:rPr>
        <w:lastRenderedPageBreak/>
        <w:t>političke manifestacije). Najava treba da sadrži bitne informacije (npr. temu događaja, poznatog govornika i ostale značajne podatke).</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color w:val="000000"/>
          <w:sz w:val="24"/>
          <w:szCs w:val="24"/>
          <w:lang w:val="pt-PT"/>
        </w:rPr>
        <w:t xml:space="preserve">Nakon svake političke manifestacije, ukoliko nisu bili pozvani ili prisutni mediji, trebalo bi sastaviti </w:t>
      </w:r>
      <w:proofErr w:type="gramStart"/>
      <w:r w:rsidRPr="00AA362F">
        <w:rPr>
          <w:rFonts w:ascii="Times New Roman" w:hAnsi="Times New Roman" w:cs="Times New Roman"/>
          <w:i/>
          <w:color w:val="000000"/>
          <w:sz w:val="24"/>
          <w:szCs w:val="24"/>
          <w:lang w:val="pt-PT"/>
        </w:rPr>
        <w:t>izveštaj  sa</w:t>
      </w:r>
      <w:proofErr w:type="gramEnd"/>
      <w:r w:rsidRPr="00AA362F">
        <w:rPr>
          <w:rFonts w:ascii="Times New Roman" w:hAnsi="Times New Roman" w:cs="Times New Roman"/>
          <w:i/>
          <w:color w:val="000000"/>
          <w:sz w:val="24"/>
          <w:szCs w:val="24"/>
          <w:lang w:val="pt-PT"/>
        </w:rPr>
        <w:t xml:space="preserve"> događaja</w:t>
      </w:r>
      <w:r w:rsidRPr="00AA362F">
        <w:rPr>
          <w:rFonts w:ascii="Times New Roman" w:hAnsi="Times New Roman" w:cs="Times New Roman"/>
          <w:color w:val="000000"/>
          <w:sz w:val="24"/>
          <w:szCs w:val="24"/>
          <w:lang w:val="pt-PT"/>
        </w:rPr>
        <w:t xml:space="preserve"> i poslati ga već sledećeg dana medijskim redakcijama. </w:t>
      </w:r>
      <w:r w:rsidRPr="00AA362F">
        <w:rPr>
          <w:rFonts w:ascii="Times New Roman" w:hAnsi="Times New Roman" w:cs="Times New Roman"/>
          <w:sz w:val="24"/>
          <w:szCs w:val="24"/>
          <w:lang w:val="pt-PT"/>
        </w:rPr>
        <w:t>Izveštaji sa održanih izbornih manifestacija</w:t>
      </w:r>
      <w:r w:rsidRPr="00AA362F">
        <w:rPr>
          <w:rFonts w:ascii="Times New Roman" w:hAnsi="Times New Roman" w:cs="Times New Roman"/>
          <w:color w:val="000000"/>
          <w:sz w:val="24"/>
          <w:szCs w:val="24"/>
          <w:lang w:val="pt-PT"/>
        </w:rPr>
        <w:t xml:space="preserve"> treba da ispunjavaju novinarske standarde pa zato treba </w:t>
      </w:r>
      <w:proofErr w:type="gramStart"/>
      <w:r w:rsidRPr="00AA362F">
        <w:rPr>
          <w:rFonts w:ascii="Times New Roman" w:hAnsi="Times New Roman" w:cs="Times New Roman"/>
          <w:color w:val="000000"/>
          <w:sz w:val="24"/>
          <w:szCs w:val="24"/>
          <w:lang w:val="pt-PT"/>
        </w:rPr>
        <w:t>da budu</w:t>
      </w:r>
      <w:proofErr w:type="gramEnd"/>
      <w:r w:rsidRPr="00AA362F">
        <w:rPr>
          <w:rFonts w:ascii="Times New Roman" w:hAnsi="Times New Roman" w:cs="Times New Roman"/>
          <w:color w:val="000000"/>
          <w:sz w:val="24"/>
          <w:szCs w:val="24"/>
          <w:lang w:val="pt-PT"/>
        </w:rPr>
        <w:t xml:space="preserve"> </w:t>
      </w:r>
      <w:r w:rsidRPr="00AA362F">
        <w:rPr>
          <w:rFonts w:ascii="Times New Roman" w:hAnsi="Times New Roman" w:cs="Times New Roman"/>
          <w:sz w:val="24"/>
          <w:szCs w:val="24"/>
          <w:lang w:val="pt-PT"/>
        </w:rPr>
        <w:t xml:space="preserve">objektivni, jasni, precizni i da budu sa fotografijama. </w:t>
      </w:r>
      <w:r w:rsidRPr="00AA362F">
        <w:rPr>
          <w:rFonts w:ascii="Times New Roman" w:hAnsi="Times New Roman" w:cs="Times New Roman"/>
          <w:color w:val="000000"/>
          <w:sz w:val="24"/>
          <w:szCs w:val="24"/>
          <w:lang w:val="pt-PT"/>
        </w:rPr>
        <w:t>Izvještaj sa događaja treba da sadrži sve najvažnije informacije.</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i/>
          <w:color w:val="000000"/>
          <w:sz w:val="24"/>
          <w:szCs w:val="24"/>
          <w:lang w:val="pt-PT"/>
        </w:rPr>
        <w:t>Izjava za novinare</w:t>
      </w:r>
      <w:r w:rsidRPr="00AA362F">
        <w:rPr>
          <w:rFonts w:ascii="Times New Roman" w:hAnsi="Times New Roman" w:cs="Times New Roman"/>
          <w:color w:val="000000"/>
          <w:sz w:val="24"/>
          <w:szCs w:val="24"/>
          <w:lang w:val="pt-PT"/>
        </w:rPr>
        <w:t xml:space="preserve"> je takođe važno sredstvo komunikacije sa medijima. Kroz izjavu za novinare treba izraziti najpre poziciju autora izjave, zatim reakciju na izjave političkih protivnika, pri čemu je važno da aktuelna vest bude važna i vredna i da ispunjava novinarske standard za objavljivanje. Ovde je bitan kvalitet, a ne kvantitet političke informacije. Ona treba da bude kratka i da privuče pažnju urednika medija. Izjave za štampu bi trebalo na prvi pogled </w:t>
      </w:r>
      <w:proofErr w:type="gramStart"/>
      <w:r w:rsidRPr="00AA362F">
        <w:rPr>
          <w:rFonts w:ascii="Times New Roman" w:hAnsi="Times New Roman" w:cs="Times New Roman"/>
          <w:color w:val="000000"/>
          <w:sz w:val="24"/>
          <w:szCs w:val="24"/>
          <w:lang w:val="pt-PT"/>
        </w:rPr>
        <w:t>da budu</w:t>
      </w:r>
      <w:proofErr w:type="gramEnd"/>
      <w:r w:rsidRPr="00AA362F">
        <w:rPr>
          <w:rFonts w:ascii="Times New Roman" w:hAnsi="Times New Roman" w:cs="Times New Roman"/>
          <w:color w:val="000000"/>
          <w:sz w:val="24"/>
          <w:szCs w:val="24"/>
          <w:lang w:val="pt-PT"/>
        </w:rPr>
        <w:t xml:space="preserve"> prepoznatljive pa zato mogu nosti aktuelni memorandum (logo) političke stranke.</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bCs/>
          <w:i/>
          <w:sz w:val="24"/>
          <w:szCs w:val="24"/>
          <w:lang w:val="pt-PT"/>
        </w:rPr>
        <w:t>Intervju</w:t>
      </w:r>
      <w:r w:rsidRPr="00AA362F">
        <w:rPr>
          <w:rFonts w:ascii="Times New Roman" w:hAnsi="Times New Roman" w:cs="Times New Roman"/>
          <w:bCs/>
          <w:sz w:val="24"/>
          <w:szCs w:val="24"/>
          <w:lang w:val="pt-PT"/>
        </w:rPr>
        <w:t xml:space="preserve"> je jako važan oblik komunikacije sa medijima. Lično </w:t>
      </w:r>
      <w:r w:rsidRPr="00AA362F">
        <w:rPr>
          <w:rFonts w:ascii="Times New Roman" w:hAnsi="Times New Roman" w:cs="Times New Roman"/>
          <w:color w:val="000000"/>
          <w:sz w:val="24"/>
          <w:szCs w:val="24"/>
          <w:lang w:val="pt-PT"/>
        </w:rPr>
        <w:t>obrađivanje neke aktuelne izborno-političke teme jako je pogodno jer se lični intervju uvek čita. To je odlična mogućnost da se prenesete lična politička ideja i stav medijskoj javnosti. Nijedan novinar neće odbiti da objavi intervju ako se unapred dogovorio sa izbornim kandidatom. Važno je da se treba pripremiti za intervju informisanjem o temi intervjua, odnosno treba ograničiti tematsku oblast i eventualno unapred saznati pitanja. Novinarski je standard da se intervju pre objavljivanja daje na autorizaciju ukoliko je bio unapred dogovoren.</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b/>
          <w:bCs/>
          <w:color w:val="FFFFFF"/>
          <w:sz w:val="24"/>
          <w:szCs w:val="24"/>
          <w:lang w:val="pt-PT"/>
        </w:rPr>
      </w:pPr>
      <w:r w:rsidRPr="00AA362F">
        <w:rPr>
          <w:rFonts w:ascii="Times New Roman" w:hAnsi="Times New Roman" w:cs="Times New Roman"/>
          <w:i/>
          <w:color w:val="000000"/>
          <w:sz w:val="24"/>
          <w:szCs w:val="24"/>
          <w:lang w:val="pt-PT"/>
        </w:rPr>
        <w:t>Pisma čitalaca</w:t>
      </w:r>
      <w:r w:rsidRPr="00AA362F">
        <w:rPr>
          <w:rFonts w:ascii="Times New Roman" w:hAnsi="Times New Roman" w:cs="Times New Roman"/>
          <w:color w:val="000000"/>
          <w:sz w:val="24"/>
          <w:szCs w:val="24"/>
          <w:lang w:val="pt-PT"/>
        </w:rPr>
        <w:t xml:space="preserve"> privlače veliku pažnju jer ona sadrže lična mišljenja o izbornim pitanjima. Ona su posebno pogodna kao reakcija na već objavljene novinske članke ili napade političkog protivnika. Pažljiva obrada ovih medijskih informacija može stvoriti dobar medijski imidž izbornim kandidatima.</w:t>
      </w:r>
    </w:p>
    <w:p w:rsidR="009077F4" w:rsidRPr="00AA362F" w:rsidRDefault="009077F4" w:rsidP="0073066F">
      <w:pPr>
        <w:autoSpaceDE w:val="0"/>
        <w:autoSpaceDN w:val="0"/>
        <w:adjustRightInd w:val="0"/>
        <w:spacing w:after="0" w:line="360" w:lineRule="auto"/>
        <w:ind w:firstLine="720"/>
        <w:jc w:val="both"/>
        <w:rPr>
          <w:rFonts w:ascii="Times New Roman" w:eastAsia="Times New Roman" w:hAnsi="Times New Roman" w:cs="Times New Roman"/>
          <w:spacing w:val="-2"/>
          <w:sz w:val="24"/>
          <w:szCs w:val="24"/>
          <w:lang w:val="pt-PT"/>
        </w:rPr>
      </w:pPr>
      <w:r w:rsidRPr="00AA362F">
        <w:rPr>
          <w:rFonts w:ascii="Times New Roman" w:hAnsi="Times New Roman" w:cs="Times New Roman"/>
          <w:i/>
          <w:color w:val="000000"/>
          <w:sz w:val="24"/>
          <w:szCs w:val="24"/>
          <w:lang w:val="pt-PT"/>
        </w:rPr>
        <w:t xml:space="preserve">Oglasi u midijima </w:t>
      </w:r>
      <w:r w:rsidRPr="00AA362F">
        <w:rPr>
          <w:rFonts w:ascii="Times New Roman" w:hAnsi="Times New Roman" w:cs="Times New Roman"/>
          <w:color w:val="000000"/>
          <w:sz w:val="24"/>
          <w:szCs w:val="24"/>
          <w:lang w:val="pt-PT"/>
        </w:rPr>
        <w:t xml:space="preserve">jesu značajna podrška predizbornoj kampanji. </w:t>
      </w:r>
      <w:r w:rsidRPr="00AA362F">
        <w:rPr>
          <w:rFonts w:ascii="Times New Roman" w:hAnsi="Times New Roman" w:cs="Times New Roman"/>
          <w:spacing w:val="-2"/>
          <w:sz w:val="24"/>
          <w:szCs w:val="24"/>
          <w:lang w:val="pt-PT"/>
        </w:rPr>
        <w:t>Oglašavanje na medijima je sastavni i nezaobilazni deo političkog života. Oglašavanje</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je</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posebna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vrsta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medijske</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komunikacije koja mora da se vrši</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saglasno</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određenim</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pravilima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ta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pravila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zapravo</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jesu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implementacija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javnog</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interesa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ovu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materiju</w:t>
      </w:r>
      <w:r w:rsidRPr="00AA362F">
        <w:rPr>
          <w:rFonts w:ascii="Times New Roman" w:eastAsia="Times New Roman" w:hAnsi="Times New Roman" w:cs="Times New Roman"/>
          <w:spacing w:val="-2"/>
          <w:sz w:val="24"/>
          <w:szCs w:val="24"/>
          <w:lang w:val="pt-PT"/>
        </w:rPr>
        <w:t>.</w:t>
      </w:r>
      <w:r w:rsidRPr="00AA362F">
        <w:rPr>
          <w:rFonts w:ascii="Times New Roman" w:hAnsi="Times New Roman" w:cs="Times New Roman"/>
          <w:i/>
          <w:spacing w:val="-2"/>
          <w:sz w:val="24"/>
          <w:szCs w:val="24"/>
          <w:lang w:val="pt-PT"/>
        </w:rPr>
        <w:t xml:space="preserve"> Zakon</w:t>
      </w:r>
      <w:r w:rsidRPr="00AA362F">
        <w:rPr>
          <w:rFonts w:ascii="Times New Roman" w:eastAsia="Times New Roman" w:hAnsi="Times New Roman" w:cs="Times New Roman"/>
          <w:i/>
          <w:spacing w:val="-2"/>
          <w:sz w:val="24"/>
          <w:szCs w:val="24"/>
          <w:lang w:val="pt-PT"/>
        </w:rPr>
        <w:t xml:space="preserve"> </w:t>
      </w:r>
      <w:r w:rsidRPr="00AA362F">
        <w:rPr>
          <w:rFonts w:ascii="Times New Roman" w:hAnsi="Times New Roman" w:cs="Times New Roman"/>
          <w:i/>
          <w:spacing w:val="-2"/>
          <w:sz w:val="24"/>
          <w:szCs w:val="24"/>
          <w:lang w:val="pt-PT"/>
        </w:rPr>
        <w:t>o</w:t>
      </w:r>
      <w:r w:rsidRPr="00AA362F">
        <w:rPr>
          <w:rFonts w:ascii="Times New Roman" w:eastAsia="Times New Roman" w:hAnsi="Times New Roman" w:cs="Times New Roman"/>
          <w:i/>
          <w:spacing w:val="-2"/>
          <w:sz w:val="24"/>
          <w:szCs w:val="24"/>
          <w:lang w:val="pt-PT"/>
        </w:rPr>
        <w:t xml:space="preserve"> </w:t>
      </w:r>
      <w:r w:rsidRPr="00AA362F">
        <w:rPr>
          <w:rFonts w:ascii="Times New Roman" w:hAnsi="Times New Roman" w:cs="Times New Roman"/>
          <w:i/>
          <w:spacing w:val="-2"/>
          <w:sz w:val="24"/>
          <w:szCs w:val="24"/>
          <w:lang w:val="pt-PT"/>
        </w:rPr>
        <w:t>oglašavanju</w:t>
      </w:r>
      <w:r w:rsidRPr="00AA362F">
        <w:rPr>
          <w:rFonts w:ascii="Times New Roman" w:hAnsi="Times New Roman" w:cs="Times New Roman"/>
          <w:spacing w:val="-2"/>
          <w:sz w:val="24"/>
          <w:szCs w:val="24"/>
          <w:lang w:val="pt-PT"/>
        </w:rPr>
        <w:t xml:space="preserve"> sadrži</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više</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osnovnih</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pravnih</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principa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koji</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postavljaju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javni</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interes</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formi</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najviših</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principa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u</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odnosima</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medijskog</w:t>
      </w:r>
      <w:r w:rsidRPr="00AA362F">
        <w:rPr>
          <w:rFonts w:ascii="Times New Roman" w:eastAsia="Times New Roman" w:hAnsi="Times New Roman" w:cs="Times New Roman"/>
          <w:spacing w:val="-2"/>
          <w:sz w:val="24"/>
          <w:szCs w:val="24"/>
          <w:lang w:val="pt-PT"/>
        </w:rPr>
        <w:t xml:space="preserve"> </w:t>
      </w:r>
      <w:r w:rsidRPr="00AA362F">
        <w:rPr>
          <w:rFonts w:ascii="Times New Roman" w:hAnsi="Times New Roman" w:cs="Times New Roman"/>
          <w:spacing w:val="-2"/>
          <w:sz w:val="24"/>
          <w:szCs w:val="24"/>
          <w:lang w:val="pt-PT"/>
        </w:rPr>
        <w:t>oglašavanja</w:t>
      </w:r>
      <w:r w:rsidRPr="00AA362F">
        <w:rPr>
          <w:rFonts w:ascii="Times New Roman" w:eastAsia="Times New Roman" w:hAnsi="Times New Roman" w:cs="Times New Roman"/>
          <w:spacing w:val="-2"/>
          <w:sz w:val="24"/>
          <w:szCs w:val="24"/>
          <w:lang w:val="pt-PT"/>
        </w:rPr>
        <w:t>.</w:t>
      </w:r>
      <w:r w:rsidRPr="00736E3A">
        <w:rPr>
          <w:rStyle w:val="FootnoteReference"/>
          <w:rFonts w:ascii="Times New Roman" w:hAnsi="Times New Roman" w:cs="Times New Roman"/>
          <w:spacing w:val="-2"/>
          <w:sz w:val="24"/>
          <w:szCs w:val="24"/>
        </w:rPr>
        <w:footnoteReference w:id="83"/>
      </w:r>
      <w:r w:rsidRPr="00AA362F">
        <w:rPr>
          <w:rFonts w:ascii="Times New Roman" w:hAnsi="Times New Roman" w:cs="Times New Roman"/>
          <w:spacing w:val="-2"/>
          <w:sz w:val="24"/>
          <w:szCs w:val="24"/>
          <w:lang w:val="pt-PT"/>
        </w:rPr>
        <w:t xml:space="preserve"> Neki od tih principa mogu biti povređeni putem političkog izbornog marketinga </w:t>
      </w:r>
      <w:r w:rsidRPr="00AA362F">
        <w:rPr>
          <w:rFonts w:ascii="Times New Roman" w:hAnsi="Times New Roman" w:cs="Times New Roman"/>
          <w:spacing w:val="-2"/>
          <w:sz w:val="24"/>
          <w:szCs w:val="24"/>
          <w:lang w:val="pt-PT"/>
        </w:rPr>
        <w:lastRenderedPageBreak/>
        <w:t xml:space="preserve">(npr. </w:t>
      </w:r>
      <w:r w:rsidRPr="00AA362F">
        <w:rPr>
          <w:rFonts w:ascii="Times New Roman" w:hAnsi="Times New Roman" w:cs="Times New Roman"/>
          <w:iCs/>
          <w:spacing w:val="-2"/>
          <w:sz w:val="24"/>
          <w:szCs w:val="24"/>
          <w:lang w:val="pt-PT"/>
        </w:rPr>
        <w:t>načelo</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istinitosti</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potpunosti</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i</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određenosti</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oglasne</w:t>
      </w:r>
      <w:r w:rsidRPr="00AA362F">
        <w:rPr>
          <w:rFonts w:ascii="Times New Roman" w:eastAsia="Times New Roman" w:hAnsi="Times New Roman" w:cs="Times New Roman"/>
          <w:iCs/>
          <w:spacing w:val="-2"/>
          <w:sz w:val="24"/>
          <w:szCs w:val="24"/>
          <w:lang w:val="pt-PT"/>
        </w:rPr>
        <w:t xml:space="preserve"> </w:t>
      </w:r>
      <w:r w:rsidRPr="00AA362F">
        <w:rPr>
          <w:rFonts w:ascii="Times New Roman" w:hAnsi="Times New Roman" w:cs="Times New Roman"/>
          <w:iCs/>
          <w:spacing w:val="-2"/>
          <w:sz w:val="24"/>
          <w:szCs w:val="24"/>
          <w:lang w:val="pt-PT"/>
        </w:rPr>
        <w:t xml:space="preserve">poruke, </w:t>
      </w:r>
      <w:r w:rsidRPr="00AA362F">
        <w:rPr>
          <w:rFonts w:ascii="Times New Roman" w:eastAsia="Calibri" w:hAnsi="Times New Roman" w:cs="Times New Roman"/>
          <w:bCs/>
          <w:sz w:val="24"/>
          <w:szCs w:val="24"/>
          <w:lang w:val="pt-PT"/>
        </w:rPr>
        <w:t xml:space="preserve">zaštita dece i maloletnika od neprikladnog oglašavanja). </w:t>
      </w:r>
      <w:r w:rsidRPr="00736E3A">
        <w:rPr>
          <w:rStyle w:val="FootnoteReference"/>
          <w:rFonts w:ascii="Times New Roman" w:eastAsia="Calibri" w:hAnsi="Times New Roman" w:cs="Times New Roman"/>
          <w:bCs/>
          <w:sz w:val="24"/>
          <w:szCs w:val="24"/>
        </w:rPr>
        <w:footnoteReference w:id="84"/>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color w:val="000000"/>
          <w:sz w:val="24"/>
          <w:szCs w:val="24"/>
          <w:lang w:val="pt-PT"/>
        </w:rPr>
      </w:pPr>
      <w:r w:rsidRPr="00AA362F">
        <w:rPr>
          <w:rFonts w:ascii="Times New Roman" w:hAnsi="Times New Roman" w:cs="Times New Roman"/>
          <w:spacing w:val="-2"/>
          <w:sz w:val="24"/>
          <w:szCs w:val="24"/>
          <w:lang w:val="pt-PT"/>
        </w:rPr>
        <w:t xml:space="preserve">Izborni oglasi </w:t>
      </w:r>
      <w:r w:rsidRPr="00AA362F">
        <w:rPr>
          <w:rFonts w:ascii="Times New Roman" w:hAnsi="Times New Roman" w:cs="Times New Roman"/>
          <w:color w:val="000000"/>
          <w:sz w:val="24"/>
          <w:szCs w:val="24"/>
          <w:lang w:val="pt-PT"/>
        </w:rPr>
        <w:t xml:space="preserve">treba da sadrže jasne i kratke ali osmišljene poruke i da imaju dizajn (logo) političke stranke. Važno je da oni privuku pažnju javnosti (princip atrakcije) i da izborni politički štab (potparol) bude </w:t>
      </w:r>
      <w:proofErr w:type="gramStart"/>
      <w:r w:rsidRPr="00AA362F">
        <w:rPr>
          <w:rFonts w:ascii="Times New Roman" w:hAnsi="Times New Roman" w:cs="Times New Roman"/>
          <w:color w:val="000000"/>
          <w:sz w:val="24"/>
          <w:szCs w:val="24"/>
          <w:lang w:val="pt-PT"/>
        </w:rPr>
        <w:t>svestan  poruke</w:t>
      </w:r>
      <w:proofErr w:type="gramEnd"/>
      <w:r w:rsidRPr="00AA362F">
        <w:rPr>
          <w:rFonts w:ascii="Times New Roman" w:hAnsi="Times New Roman" w:cs="Times New Roman"/>
          <w:color w:val="000000"/>
          <w:sz w:val="24"/>
          <w:szCs w:val="24"/>
          <w:lang w:val="pt-PT"/>
        </w:rPr>
        <w:t xml:space="preserve"> koja se želi poslati. Ovde se potencijalno javlja problem prikrivene višeznačnosti političkih reklama.</w:t>
      </w:r>
    </w:p>
    <w:p w:rsidR="009077F4" w:rsidRPr="00AA362F" w:rsidRDefault="009077F4" w:rsidP="0073066F">
      <w:pPr>
        <w:autoSpaceDE w:val="0"/>
        <w:autoSpaceDN w:val="0"/>
        <w:adjustRightInd w:val="0"/>
        <w:spacing w:after="0" w:line="360" w:lineRule="auto"/>
        <w:ind w:firstLine="720"/>
        <w:jc w:val="both"/>
        <w:rPr>
          <w:rFonts w:ascii="Times New Roman" w:hAnsi="Times New Roman" w:cs="Times New Roman"/>
          <w:spacing w:val="-2"/>
          <w:sz w:val="24"/>
          <w:szCs w:val="24"/>
          <w:lang w:val="pt-PT"/>
        </w:rPr>
      </w:pPr>
      <w:r w:rsidRPr="00AA362F">
        <w:rPr>
          <w:rFonts w:ascii="Times New Roman" w:hAnsi="Times New Roman" w:cs="Times New Roman"/>
          <w:color w:val="000000"/>
          <w:sz w:val="24"/>
          <w:szCs w:val="24"/>
          <w:lang w:val="pt-PT"/>
        </w:rPr>
        <w:t xml:space="preserve">U svim oblicima komunikacije sa medijima </w:t>
      </w:r>
      <w:r w:rsidRPr="00AA362F">
        <w:rPr>
          <w:rFonts w:ascii="Times New Roman" w:hAnsi="Times New Roman" w:cs="Times New Roman"/>
          <w:spacing w:val="-2"/>
          <w:sz w:val="24"/>
          <w:szCs w:val="24"/>
          <w:lang w:val="pt-PT"/>
        </w:rPr>
        <w:t>ne sme se ugrožavati uređivačka autonomija medija, naročito vršenjem pritiska, pretnjom, odnosno ucenom urednika, novinara ili izvora informacija. Fizički napad na urednika, novinara i druga lica koja učestvuju u prikupljanju i objavljivanju informacija putem medija kažnjivo je zakonom.</w:t>
      </w:r>
      <w:r w:rsidRPr="00736E3A">
        <w:rPr>
          <w:rStyle w:val="FootnoteReference"/>
          <w:rFonts w:ascii="Times New Roman" w:hAnsi="Times New Roman" w:cs="Times New Roman"/>
          <w:spacing w:val="-2"/>
          <w:sz w:val="24"/>
          <w:szCs w:val="24"/>
        </w:rPr>
        <w:footnoteReference w:id="85"/>
      </w:r>
    </w:p>
    <w:p w:rsidR="009077F4" w:rsidRPr="00AA362F" w:rsidRDefault="009077F4" w:rsidP="0073066F">
      <w:pPr>
        <w:pStyle w:val="NormalWeb"/>
        <w:shd w:val="clear" w:color="auto" w:fill="FFFFFF"/>
        <w:spacing w:before="0" w:beforeAutospacing="0" w:after="0" w:afterAutospacing="0" w:line="360" w:lineRule="auto"/>
        <w:ind w:firstLine="720"/>
        <w:jc w:val="both"/>
        <w:rPr>
          <w:rFonts w:eastAsia="TimesNewRomanPSMT"/>
          <w:lang w:val="pt-PT"/>
        </w:rPr>
      </w:pPr>
      <w:r w:rsidRPr="00AA362F">
        <w:rPr>
          <w:i/>
          <w:lang w:val="pt-PT"/>
        </w:rPr>
        <w:t xml:space="preserve">Zakon </w:t>
      </w:r>
      <w:r w:rsidRPr="00AA362F">
        <w:rPr>
          <w:bCs/>
          <w:i/>
          <w:spacing w:val="-4"/>
          <w:lang w:val="pt-PT"/>
        </w:rPr>
        <w:t>o javnom informisanju i medijima</w:t>
      </w:r>
      <w:r w:rsidRPr="00AA362F">
        <w:rPr>
          <w:lang w:val="pt-PT"/>
        </w:rPr>
        <w:t xml:space="preserve"> zabranjuje pretnju i sve vidove pritisaka na medije (javna glasila) i novinare, kao i svako drugo mešanje koje može ugroziti njihov rad.</w:t>
      </w:r>
      <w:r w:rsidRPr="00736E3A">
        <w:rPr>
          <w:rStyle w:val="FootnoteReference"/>
        </w:rPr>
        <w:footnoteReference w:id="86"/>
      </w:r>
      <w:r w:rsidRPr="00AA362F">
        <w:rPr>
          <w:lang w:val="pt-PT"/>
        </w:rPr>
        <w:t xml:space="preserve"> Međutim, pojedini novinari i medijske organizacije izloženi su brojnim i različitim napadima i zastrašivanjima. S tim u vezi, p</w:t>
      </w:r>
      <w:r w:rsidRPr="00AA362F">
        <w:rPr>
          <w:rFonts w:eastAsia="TimesNewRomanPSMT"/>
          <w:lang w:val="pt-PT"/>
        </w:rPr>
        <w:t>ostoji nezadovoljavajuća sudska zaštita novinara.</w:t>
      </w:r>
      <w:r w:rsidRPr="00736E3A">
        <w:rPr>
          <w:rStyle w:val="FootnoteReference"/>
          <w:rFonts w:eastAsia="TimesNewRomanPSMT"/>
        </w:rPr>
        <w:footnoteReference w:id="87"/>
      </w:r>
      <w:r w:rsidRPr="00AA362F">
        <w:rPr>
          <w:rFonts w:eastAsia="TimesNewRomanPSMT"/>
          <w:lang w:val="pt-PT"/>
        </w:rPr>
        <w:t xml:space="preserve"> O ubistvima i napadima na novinare često nema medijskih informacija o rezultatima istraga, a mnogi od ovih postupaka su i posle više decenije u fazi istrage. </w:t>
      </w:r>
    </w:p>
    <w:p w:rsidR="009077F4" w:rsidRPr="00AA362F" w:rsidRDefault="009077F4" w:rsidP="0073066F">
      <w:pPr>
        <w:pStyle w:val="NormalWeb"/>
        <w:shd w:val="clear" w:color="auto" w:fill="FFFFFF"/>
        <w:spacing w:before="0" w:beforeAutospacing="0" w:after="0" w:afterAutospacing="0"/>
        <w:ind w:firstLine="720"/>
        <w:jc w:val="both"/>
        <w:rPr>
          <w:rFonts w:eastAsia="TimesNewRomanPSMT"/>
          <w:lang w:val="pt-PT"/>
        </w:rPr>
      </w:pPr>
    </w:p>
    <w:p w:rsidR="009077F4" w:rsidRPr="00AA362F" w:rsidRDefault="009077F4" w:rsidP="0073066F">
      <w:pPr>
        <w:autoSpaceDE w:val="0"/>
        <w:autoSpaceDN w:val="0"/>
        <w:adjustRightInd w:val="0"/>
        <w:spacing w:after="0" w:line="240" w:lineRule="auto"/>
        <w:jc w:val="center"/>
        <w:rPr>
          <w:rFonts w:ascii="Times New Roman" w:hAnsi="Times New Roman" w:cs="Times New Roman"/>
          <w:bCs/>
          <w:sz w:val="24"/>
          <w:szCs w:val="24"/>
          <w:lang w:val="pt-PT"/>
        </w:rPr>
      </w:pPr>
      <w:r w:rsidRPr="00AA362F">
        <w:rPr>
          <w:rFonts w:ascii="Times New Roman" w:hAnsi="Times New Roman" w:cs="Times New Roman"/>
          <w:bCs/>
          <w:sz w:val="24"/>
          <w:szCs w:val="24"/>
          <w:lang w:val="pt-PT"/>
        </w:rPr>
        <w:t>ZAKLJUČAK</w:t>
      </w:r>
    </w:p>
    <w:p w:rsidR="009077F4" w:rsidRPr="00AA362F" w:rsidRDefault="009077F4" w:rsidP="0073066F">
      <w:pPr>
        <w:autoSpaceDE w:val="0"/>
        <w:autoSpaceDN w:val="0"/>
        <w:adjustRightInd w:val="0"/>
        <w:spacing w:after="0" w:line="240" w:lineRule="auto"/>
        <w:jc w:val="both"/>
        <w:rPr>
          <w:rFonts w:ascii="Times New Roman" w:hAnsi="Times New Roman" w:cs="Times New Roman"/>
          <w:b/>
          <w:bCs/>
          <w:sz w:val="24"/>
          <w:szCs w:val="24"/>
          <w:lang w:val="pt-PT"/>
        </w:rPr>
      </w:pPr>
    </w:p>
    <w:p w:rsidR="009077F4" w:rsidRPr="00AA362F" w:rsidRDefault="009077F4" w:rsidP="00953F60">
      <w:pPr>
        <w:autoSpaceDE w:val="0"/>
        <w:autoSpaceDN w:val="0"/>
        <w:adjustRightInd w:val="0"/>
        <w:spacing w:after="0" w:line="360" w:lineRule="auto"/>
        <w:ind w:firstLine="720"/>
        <w:jc w:val="both"/>
        <w:rPr>
          <w:rFonts w:ascii="Times New Roman" w:hAnsi="Times New Roman" w:cs="Times New Roman"/>
          <w:bCs/>
          <w:sz w:val="24"/>
          <w:szCs w:val="24"/>
          <w:lang w:val="pt-PT"/>
        </w:rPr>
      </w:pPr>
      <w:r w:rsidRPr="00AA362F">
        <w:rPr>
          <w:rFonts w:ascii="Times New Roman" w:hAnsi="Times New Roman" w:cs="Times New Roman"/>
          <w:bCs/>
          <w:sz w:val="24"/>
          <w:szCs w:val="24"/>
          <w:lang w:val="pt-PT"/>
        </w:rPr>
        <w:t xml:space="preserve">U današnjem medijskom društvu postupanje medija indirektno pa čak i direktno utiče na razne oblasti društvenog života. Izbori nisu izuzetak. Zbog toga je potrebno uspostaviti određene principe medijskog postupanja prema izbornim kandidatima i njihovim političkim strankama. Ti posebni principi su izvedeni iz opštih medijskih principa i predstavljaju </w:t>
      </w:r>
      <w:proofErr w:type="gramStart"/>
      <w:r w:rsidRPr="00AA362F">
        <w:rPr>
          <w:rFonts w:ascii="Times New Roman" w:hAnsi="Times New Roman" w:cs="Times New Roman"/>
          <w:bCs/>
          <w:sz w:val="24"/>
          <w:szCs w:val="24"/>
          <w:lang w:val="pt-PT"/>
        </w:rPr>
        <w:t>konkretizovane  izborno</w:t>
      </w:r>
      <w:proofErr w:type="gramEnd"/>
      <w:r w:rsidRPr="00AA362F">
        <w:rPr>
          <w:rFonts w:ascii="Times New Roman" w:hAnsi="Times New Roman" w:cs="Times New Roman"/>
          <w:bCs/>
          <w:sz w:val="24"/>
          <w:szCs w:val="24"/>
          <w:lang w:val="pt-PT"/>
        </w:rPr>
        <w:t>-političke medijske standarde. Međutim, izbori i izborni proces je često širok i nedefinisan pojam jer je teško odrediti kada prestaju izbori a kada počinju novi jer se izborna kampanja vodi kontinuirano. Takvo stanje koje prati savremena društva pokazuje da građani neprekodno žive na udaru medijske propaganda, pa odsustvo medijske pismenosti dovodi do realne socijalne i političke dezorijentacije ili političke amnezije.</w:t>
      </w:r>
    </w:p>
    <w:p w:rsidR="009077F4" w:rsidRPr="00AA362F" w:rsidRDefault="009077F4" w:rsidP="00953F60">
      <w:pPr>
        <w:autoSpaceDE w:val="0"/>
        <w:autoSpaceDN w:val="0"/>
        <w:adjustRightInd w:val="0"/>
        <w:spacing w:after="0" w:line="360" w:lineRule="auto"/>
        <w:ind w:firstLine="720"/>
        <w:jc w:val="both"/>
        <w:rPr>
          <w:rFonts w:ascii="Times New Roman" w:hAnsi="Times New Roman" w:cs="Times New Roman"/>
          <w:bCs/>
          <w:sz w:val="24"/>
          <w:szCs w:val="24"/>
          <w:lang w:val="pt-PT"/>
        </w:rPr>
      </w:pPr>
      <w:r w:rsidRPr="00AA362F">
        <w:rPr>
          <w:rFonts w:ascii="Times New Roman" w:hAnsi="Times New Roman" w:cs="Times New Roman"/>
          <w:bCs/>
          <w:sz w:val="24"/>
          <w:szCs w:val="24"/>
          <w:lang w:val="pt-PT"/>
        </w:rPr>
        <w:lastRenderedPageBreak/>
        <w:t xml:space="preserve">Prilikom analize ili ocene slobode političkog izražavanja, ravnopravnog i potpunog tretmana i pristupa medijima, kao i ostalih medijskih standarda treba proveriti stanje pravne regulative, koja često pokazuje odsutvo minimalnih posebnih izbornih medijskih principa. Uglavnom se analiza svodi na konstataciju faktičkog stanja. Drugo, ako i imamo određene pravne principe, pitanje je, </w:t>
      </w:r>
      <w:r w:rsidRPr="00AA362F">
        <w:rPr>
          <w:rFonts w:ascii="Times New Roman" w:hAnsi="Times New Roman" w:cs="Times New Roman"/>
          <w:sz w:val="24"/>
          <w:szCs w:val="24"/>
          <w:lang w:val="pt-PT"/>
        </w:rPr>
        <w:t>d</w:t>
      </w:r>
      <w:r w:rsidRPr="00AA362F">
        <w:rPr>
          <w:rFonts w:ascii="Times New Roman" w:hAnsi="Times New Roman" w:cs="Times New Roman"/>
          <w:bCs/>
          <w:sz w:val="24"/>
          <w:szCs w:val="24"/>
          <w:lang w:val="pt-PT"/>
        </w:rPr>
        <w:t xml:space="preserve">a li se rešenjima pozitivnog medijskog zakonodavstva uspostavlja obrazac za slobodan, ravnopravan, potpun i </w:t>
      </w:r>
      <w:proofErr w:type="gramStart"/>
      <w:r w:rsidRPr="00AA362F">
        <w:rPr>
          <w:rFonts w:ascii="Times New Roman" w:hAnsi="Times New Roman" w:cs="Times New Roman"/>
          <w:bCs/>
          <w:sz w:val="24"/>
          <w:szCs w:val="24"/>
          <w:lang w:val="pt-PT"/>
        </w:rPr>
        <w:t>nediskriminatorski  pristup</w:t>
      </w:r>
      <w:proofErr w:type="gramEnd"/>
      <w:r w:rsidRPr="00AA362F">
        <w:rPr>
          <w:rFonts w:ascii="Times New Roman" w:hAnsi="Times New Roman" w:cs="Times New Roman"/>
          <w:bCs/>
          <w:sz w:val="24"/>
          <w:szCs w:val="24"/>
          <w:lang w:val="pt-PT"/>
        </w:rPr>
        <w:t xml:space="preserve"> u medijima koji treba da bude pošten i prihvatljiv ali i moguć za primenu.</w:t>
      </w:r>
    </w:p>
    <w:p w:rsidR="009077F4" w:rsidRPr="00AA362F" w:rsidRDefault="009077F4" w:rsidP="00953F60">
      <w:pPr>
        <w:autoSpaceDE w:val="0"/>
        <w:autoSpaceDN w:val="0"/>
        <w:adjustRightInd w:val="0"/>
        <w:spacing w:after="0" w:line="360" w:lineRule="auto"/>
        <w:ind w:firstLine="720"/>
        <w:jc w:val="both"/>
        <w:rPr>
          <w:rFonts w:ascii="Times New Roman" w:hAnsi="Times New Roman" w:cs="Times New Roman"/>
          <w:bCs/>
          <w:sz w:val="24"/>
          <w:szCs w:val="24"/>
          <w:lang w:val="pt-PT"/>
        </w:rPr>
      </w:pPr>
      <w:r w:rsidRPr="00AA362F">
        <w:rPr>
          <w:rFonts w:ascii="Times New Roman" w:hAnsi="Times New Roman" w:cs="Times New Roman"/>
          <w:bCs/>
          <w:sz w:val="24"/>
          <w:szCs w:val="24"/>
          <w:lang w:val="pt-PT"/>
        </w:rPr>
        <w:t xml:space="preserve">Međutim, ishod izbornog procesa ne zavisi samo od medija, medijskog tretmana izborno-političkih informacija i njihovog poštovanja medijskih principa. Treba imati u vidu </w:t>
      </w:r>
      <w:proofErr w:type="gramStart"/>
      <w:r w:rsidRPr="00AA362F">
        <w:rPr>
          <w:rFonts w:ascii="Times New Roman" w:hAnsi="Times New Roman" w:cs="Times New Roman"/>
          <w:bCs/>
          <w:sz w:val="24"/>
          <w:szCs w:val="24"/>
          <w:lang w:val="pt-PT"/>
        </w:rPr>
        <w:t>da  odgovornost</w:t>
      </w:r>
      <w:proofErr w:type="gramEnd"/>
      <w:r w:rsidRPr="00AA362F">
        <w:rPr>
          <w:rFonts w:ascii="Times New Roman" w:hAnsi="Times New Roman" w:cs="Times New Roman"/>
          <w:bCs/>
          <w:sz w:val="24"/>
          <w:szCs w:val="24"/>
          <w:lang w:val="pt-PT"/>
        </w:rPr>
        <w:t xml:space="preserve"> za kršenje medijskih principa (standarda) ne leži samo na medijima, već uglavnom na političkim silama, koje diktiraju ponašanje “nezavisnih” medijskih kuća. Prema tome, važna je i druga strana a to su političke stranke, njihovi izborni rezultati i njihov odnos (rad) koji determiniše sveukupan izborni politički efekat u medijskoj javnosti ali i u realnosti izbornih rezultata.</w:t>
      </w:r>
    </w:p>
    <w:p w:rsidR="0073066F" w:rsidRPr="00AA362F" w:rsidRDefault="0073066F" w:rsidP="009077F4">
      <w:pPr>
        <w:autoSpaceDE w:val="0"/>
        <w:autoSpaceDN w:val="0"/>
        <w:adjustRightInd w:val="0"/>
        <w:spacing w:after="0"/>
        <w:jc w:val="both"/>
        <w:rPr>
          <w:rFonts w:ascii="Times New Roman" w:hAnsi="Times New Roman" w:cs="Times New Roman"/>
          <w:bCs/>
          <w:sz w:val="24"/>
          <w:szCs w:val="24"/>
          <w:lang w:val="pt-PT"/>
        </w:rPr>
      </w:pPr>
    </w:p>
    <w:p w:rsidR="009077F4" w:rsidRPr="00AA362F" w:rsidRDefault="009077F4" w:rsidP="009077F4">
      <w:pPr>
        <w:autoSpaceDE w:val="0"/>
        <w:autoSpaceDN w:val="0"/>
        <w:adjustRightInd w:val="0"/>
        <w:spacing w:after="0"/>
        <w:jc w:val="both"/>
        <w:rPr>
          <w:rFonts w:ascii="Times New Roman" w:hAnsi="Times New Roman" w:cs="Times New Roman"/>
          <w:bCs/>
          <w:sz w:val="24"/>
          <w:szCs w:val="24"/>
          <w:lang w:val="pt-PT"/>
        </w:rPr>
      </w:pPr>
      <w:r w:rsidRPr="00AA362F">
        <w:rPr>
          <w:rFonts w:ascii="Times New Roman" w:hAnsi="Times New Roman" w:cs="Times New Roman"/>
          <w:bCs/>
          <w:sz w:val="24"/>
          <w:szCs w:val="24"/>
          <w:lang w:val="pt-PT"/>
        </w:rPr>
        <w:t>LITERATURA, PRAVNI I INTERNET IZVORI</w:t>
      </w:r>
    </w:p>
    <w:p w:rsidR="009077F4" w:rsidRPr="00AA362F" w:rsidRDefault="009077F4" w:rsidP="009077F4">
      <w:pPr>
        <w:autoSpaceDE w:val="0"/>
        <w:autoSpaceDN w:val="0"/>
        <w:adjustRightInd w:val="0"/>
        <w:spacing w:after="120" w:line="240" w:lineRule="auto"/>
        <w:ind w:left="518" w:hanging="518"/>
        <w:jc w:val="both"/>
        <w:rPr>
          <w:rFonts w:ascii="Times New Roman" w:hAnsi="Times New Roman" w:cs="Times New Roman"/>
          <w:bCs/>
          <w:sz w:val="24"/>
          <w:szCs w:val="24"/>
          <w:lang w:val="pt-PT"/>
        </w:rPr>
      </w:pP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Dimitrijević, P., Vučković, J., </w:t>
      </w:r>
      <w:r w:rsidRPr="00AA362F">
        <w:rPr>
          <w:rFonts w:ascii="Times New Roman" w:hAnsi="Times New Roman" w:cs="Times New Roman"/>
          <w:i/>
          <w:color w:val="000000"/>
          <w:sz w:val="22"/>
          <w:szCs w:val="22"/>
          <w:lang w:val="pt-PT"/>
        </w:rPr>
        <w:t>Analiza medijskog zakonodavstva u Republici Srbiji</w:t>
      </w:r>
      <w:r w:rsidRPr="00AA362F">
        <w:rPr>
          <w:rFonts w:ascii="Times New Roman" w:hAnsi="Times New Roman" w:cs="Times New Roman"/>
          <w:color w:val="000000"/>
          <w:sz w:val="22"/>
          <w:szCs w:val="22"/>
          <w:lang w:val="pt-PT"/>
        </w:rPr>
        <w:t>, (el. članak) Fondacija Centar za javno pravo, Sarajevo, 2018.</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Priručnik za posmatranje učešća žena na izborima, </w:t>
      </w:r>
      <w:r w:rsidRPr="00AA362F">
        <w:rPr>
          <w:rFonts w:ascii="Times New Roman" w:hAnsi="Times New Roman" w:cs="Times New Roman"/>
          <w:i/>
          <w:sz w:val="22"/>
          <w:szCs w:val="22"/>
          <w:lang w:val="pt-PT"/>
        </w:rPr>
        <w:t>Kancelarija za demokratske institucije i ljudska prava</w:t>
      </w:r>
      <w:r w:rsidRPr="00AA362F">
        <w:rPr>
          <w:rFonts w:ascii="Times New Roman" w:hAnsi="Times New Roman" w:cs="Times New Roman"/>
          <w:sz w:val="22"/>
          <w:szCs w:val="22"/>
          <w:lang w:val="pt-PT"/>
        </w:rPr>
        <w:t xml:space="preserve"> (KDILJP), OEBS, 2017. </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Priručnik za predizbornu kampanju, </w:t>
      </w:r>
      <w:r w:rsidRPr="00AA362F">
        <w:rPr>
          <w:rFonts w:ascii="Times New Roman" w:hAnsi="Times New Roman" w:cs="Times New Roman"/>
          <w:i/>
          <w:sz w:val="22"/>
          <w:szCs w:val="22"/>
          <w:lang w:val="pt-PT"/>
        </w:rPr>
        <w:t>Fondacija Konrad Adenauer</w:t>
      </w:r>
      <w:r w:rsidRPr="00AA362F">
        <w:rPr>
          <w:rFonts w:ascii="Times New Roman" w:hAnsi="Times New Roman" w:cs="Times New Roman"/>
          <w:sz w:val="22"/>
          <w:szCs w:val="22"/>
          <w:lang w:val="pt-PT"/>
        </w:rPr>
        <w:t>, Sarajevo, 2010.</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z w:val="22"/>
          <w:szCs w:val="22"/>
          <w:lang w:val="pt-PT"/>
        </w:rPr>
        <w:t xml:space="preserve">Macovei, M., </w:t>
      </w:r>
      <w:r w:rsidRPr="00AA362F">
        <w:rPr>
          <w:rFonts w:ascii="Times New Roman" w:hAnsi="Times New Roman" w:cs="Times New Roman"/>
          <w:i/>
          <w:sz w:val="22"/>
          <w:szCs w:val="22"/>
          <w:lang w:val="pt-PT"/>
        </w:rPr>
        <w:t>Sloboda izražavanja</w:t>
      </w:r>
      <w:r w:rsidRPr="00AA362F">
        <w:rPr>
          <w:rFonts w:ascii="Times New Roman" w:hAnsi="Times New Roman" w:cs="Times New Roman"/>
          <w:sz w:val="22"/>
          <w:szCs w:val="22"/>
          <w:lang w:val="pt-PT"/>
        </w:rPr>
        <w:t xml:space="preserve"> - </w:t>
      </w:r>
      <w:r w:rsidRPr="00AA362F">
        <w:rPr>
          <w:rFonts w:ascii="Times New Roman" w:hAnsi="Times New Roman" w:cs="Times New Roman"/>
          <w:i/>
          <w:sz w:val="22"/>
          <w:szCs w:val="22"/>
          <w:lang w:val="pt-PT"/>
        </w:rPr>
        <w:t>Vodič za primenu člana 10 Evropske konvencije o ljudskim pravima</w:t>
      </w:r>
      <w:r w:rsidRPr="00AA362F">
        <w:rPr>
          <w:rFonts w:ascii="Times New Roman" w:hAnsi="Times New Roman" w:cs="Times New Roman"/>
          <w:sz w:val="22"/>
          <w:szCs w:val="22"/>
          <w:lang w:val="pt-PT"/>
        </w:rPr>
        <w:t>, Savet Evrope, Beograd, 2006.</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z w:val="22"/>
          <w:szCs w:val="22"/>
          <w:lang w:val="pt-PT"/>
        </w:rPr>
        <w:t>Uputstva za e</w:t>
      </w:r>
      <w:r w:rsidRPr="00AA362F">
        <w:rPr>
          <w:rFonts w:ascii="Times New Roman" w:hAnsi="Times New Roman" w:cs="Times New Roman"/>
          <w:bCs/>
          <w:sz w:val="22"/>
          <w:szCs w:val="22"/>
          <w:lang w:val="pt-PT"/>
        </w:rPr>
        <w:t>kspertsku analizu i ocjenu izborne regulative, OSCE/OEBS, Varšava, 2001</w:t>
      </w:r>
    </w:p>
    <w:p w:rsidR="009077F4" w:rsidRPr="00736E3A" w:rsidRDefault="009077F4" w:rsidP="009077F4">
      <w:pPr>
        <w:pStyle w:val="FootnoteText"/>
        <w:spacing w:after="120"/>
        <w:ind w:left="518" w:hanging="518"/>
        <w:rPr>
          <w:rFonts w:ascii="Times New Roman" w:hAnsi="Times New Roman" w:cs="Times New Roman"/>
          <w:sz w:val="22"/>
          <w:szCs w:val="22"/>
        </w:rPr>
      </w:pPr>
      <w:r w:rsidRPr="00736E3A">
        <w:rPr>
          <w:rFonts w:ascii="Times New Roman" w:hAnsi="Times New Roman" w:cs="Times New Roman"/>
          <w:sz w:val="22"/>
          <w:szCs w:val="22"/>
        </w:rPr>
        <w:t xml:space="preserve">Vodinelić, V., </w:t>
      </w:r>
      <w:r w:rsidRPr="00736E3A">
        <w:rPr>
          <w:rFonts w:ascii="Times New Roman" w:hAnsi="Times New Roman" w:cs="Times New Roman"/>
          <w:i/>
          <w:sz w:val="22"/>
          <w:szCs w:val="22"/>
        </w:rPr>
        <w:t>Evropski standard slobode medija</w:t>
      </w:r>
      <w:r w:rsidRPr="00736E3A">
        <w:rPr>
          <w:rFonts w:ascii="Times New Roman" w:hAnsi="Times New Roman" w:cs="Times New Roman"/>
          <w:sz w:val="22"/>
          <w:szCs w:val="22"/>
        </w:rPr>
        <w:t>, Izbor sudske prakse, 2007, br. 3.</w:t>
      </w:r>
    </w:p>
    <w:p w:rsidR="009077F4" w:rsidRPr="00736E3A" w:rsidRDefault="009077F4" w:rsidP="009077F4">
      <w:pPr>
        <w:pStyle w:val="FootnoteText"/>
        <w:spacing w:after="120"/>
        <w:ind w:left="518" w:hanging="518"/>
        <w:rPr>
          <w:rFonts w:ascii="Times New Roman" w:hAnsi="Times New Roman" w:cs="Times New Roman"/>
          <w:sz w:val="22"/>
          <w:szCs w:val="22"/>
        </w:rPr>
      </w:pPr>
      <w:r w:rsidRPr="00736E3A">
        <w:rPr>
          <w:rFonts w:ascii="Times New Roman" w:hAnsi="Times New Roman" w:cs="Times New Roman"/>
          <w:sz w:val="22"/>
          <w:szCs w:val="22"/>
        </w:rPr>
        <w:t xml:space="preserve">Vučković, J., </w:t>
      </w:r>
      <w:r w:rsidRPr="00736E3A">
        <w:rPr>
          <w:rFonts w:ascii="Times New Roman" w:hAnsi="Times New Roman" w:cs="Times New Roman"/>
          <w:i/>
          <w:sz w:val="22"/>
          <w:szCs w:val="22"/>
        </w:rPr>
        <w:t>Medijsko pravo</w:t>
      </w:r>
      <w:r w:rsidRPr="00736E3A">
        <w:rPr>
          <w:rFonts w:ascii="Times New Roman" w:hAnsi="Times New Roman" w:cs="Times New Roman"/>
          <w:sz w:val="22"/>
          <w:szCs w:val="22"/>
        </w:rPr>
        <w:t>, Medivest, Niš, 2020.</w:t>
      </w:r>
    </w:p>
    <w:p w:rsidR="009077F4" w:rsidRPr="00736E3A" w:rsidRDefault="009077F4" w:rsidP="009077F4">
      <w:pPr>
        <w:pStyle w:val="FootnoteText"/>
        <w:spacing w:after="120"/>
        <w:ind w:left="518" w:hanging="518"/>
        <w:rPr>
          <w:rFonts w:ascii="Times New Roman" w:hAnsi="Times New Roman" w:cs="Times New Roman"/>
          <w:sz w:val="22"/>
          <w:szCs w:val="22"/>
        </w:rPr>
      </w:pPr>
      <w:r w:rsidRPr="00736E3A">
        <w:rPr>
          <w:rFonts w:ascii="Times New Roman" w:hAnsi="Times New Roman" w:cs="Times New Roman"/>
          <w:sz w:val="22"/>
          <w:szCs w:val="22"/>
        </w:rPr>
        <w:t xml:space="preserve">Vučković, J., </w:t>
      </w:r>
      <w:r w:rsidRPr="00736E3A">
        <w:rPr>
          <w:rFonts w:ascii="Times New Roman" w:hAnsi="Times New Roman" w:cs="Times New Roman"/>
          <w:i/>
          <w:sz w:val="22"/>
          <w:szCs w:val="22"/>
        </w:rPr>
        <w:t>Uloga novinarske profesije u pružanju medijskih usluga</w:t>
      </w:r>
      <w:r w:rsidRPr="00736E3A">
        <w:rPr>
          <w:rFonts w:ascii="Times New Roman" w:hAnsi="Times New Roman" w:cs="Times New Roman"/>
          <w:sz w:val="22"/>
          <w:szCs w:val="22"/>
        </w:rPr>
        <w:t xml:space="preserve">,  XXI vek – vek usluga i uslužnog prava, </w:t>
      </w:r>
      <w:r w:rsidRPr="00736E3A">
        <w:rPr>
          <w:rFonts w:ascii="Times New Roman" w:hAnsi="Times New Roman" w:cs="Times New Roman"/>
          <w:spacing w:val="-2"/>
          <w:sz w:val="22"/>
          <w:szCs w:val="22"/>
        </w:rPr>
        <w:t xml:space="preserve">Zbornik radova Pravnog fakulteta </w:t>
      </w:r>
      <w:r w:rsidRPr="00736E3A">
        <w:rPr>
          <w:rFonts w:ascii="Times New Roman" w:hAnsi="Times New Roman" w:cs="Times New Roman"/>
          <w:sz w:val="22"/>
          <w:szCs w:val="22"/>
        </w:rPr>
        <w:t xml:space="preserve"> u Kragujevcu, 2018.</w:t>
      </w:r>
    </w:p>
    <w:p w:rsidR="009077F4" w:rsidRPr="00736E3A" w:rsidRDefault="009077F4" w:rsidP="009077F4">
      <w:pPr>
        <w:pStyle w:val="FootnoteText"/>
        <w:spacing w:after="120"/>
        <w:ind w:left="518" w:hanging="518"/>
        <w:rPr>
          <w:rFonts w:ascii="Times New Roman" w:hAnsi="Times New Roman" w:cs="Times New Roman"/>
          <w:sz w:val="22"/>
          <w:szCs w:val="22"/>
        </w:rPr>
      </w:pPr>
      <w:r w:rsidRPr="00736E3A">
        <w:rPr>
          <w:rFonts w:ascii="Times New Roman" w:hAnsi="Times New Roman" w:cs="Times New Roman"/>
          <w:sz w:val="22"/>
          <w:szCs w:val="22"/>
        </w:rPr>
        <w:t>Vučković, J.,</w:t>
      </w:r>
      <w:r w:rsidRPr="00736E3A">
        <w:rPr>
          <w:rFonts w:ascii="Times New Roman" w:hAnsi="Times New Roman" w:cs="Times New Roman"/>
          <w:i/>
          <w:sz w:val="22"/>
          <w:szCs w:val="22"/>
        </w:rPr>
        <w:t xml:space="preserve"> Oglašavanje</w:t>
      </w:r>
      <w:r w:rsidRPr="00736E3A">
        <w:rPr>
          <w:rFonts w:ascii="Times New Roman" w:eastAsia="Calibri" w:hAnsi="Times New Roman" w:cs="Times New Roman"/>
          <w:i/>
          <w:sz w:val="22"/>
          <w:szCs w:val="22"/>
        </w:rPr>
        <w:t xml:space="preserve"> </w:t>
      </w:r>
      <w:r w:rsidRPr="00736E3A">
        <w:rPr>
          <w:rFonts w:ascii="Times New Roman" w:hAnsi="Times New Roman" w:cs="Times New Roman"/>
          <w:i/>
          <w:sz w:val="22"/>
          <w:szCs w:val="22"/>
        </w:rPr>
        <w:t>i</w:t>
      </w:r>
      <w:r w:rsidRPr="00736E3A">
        <w:rPr>
          <w:rFonts w:ascii="Times New Roman" w:eastAsia="Calibri" w:hAnsi="Times New Roman" w:cs="Times New Roman"/>
          <w:i/>
          <w:sz w:val="22"/>
          <w:szCs w:val="22"/>
        </w:rPr>
        <w:t xml:space="preserve"> </w:t>
      </w:r>
      <w:r w:rsidRPr="00736E3A">
        <w:rPr>
          <w:rFonts w:ascii="Times New Roman" w:hAnsi="Times New Roman" w:cs="Times New Roman"/>
          <w:i/>
          <w:sz w:val="22"/>
          <w:szCs w:val="22"/>
        </w:rPr>
        <w:t>mediji</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Usklađivanje</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pravnog</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sistema</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Srbije</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sa</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standardima</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Evropske</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Unije</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Pravni</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fakultet</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u</w:t>
      </w:r>
      <w:r w:rsidRPr="00736E3A">
        <w:rPr>
          <w:rFonts w:ascii="Times New Roman" w:eastAsia="Calibri" w:hAnsi="Times New Roman" w:cs="Times New Roman"/>
          <w:sz w:val="22"/>
          <w:szCs w:val="22"/>
        </w:rPr>
        <w:t xml:space="preserve"> </w:t>
      </w:r>
      <w:r w:rsidRPr="00736E3A">
        <w:rPr>
          <w:rFonts w:ascii="Times New Roman" w:hAnsi="Times New Roman" w:cs="Times New Roman"/>
          <w:sz w:val="22"/>
          <w:szCs w:val="22"/>
        </w:rPr>
        <w:t>Kragujevcu</w:t>
      </w:r>
      <w:r w:rsidRPr="00736E3A">
        <w:rPr>
          <w:rFonts w:ascii="Times New Roman" w:eastAsia="Calibri" w:hAnsi="Times New Roman" w:cs="Times New Roman"/>
          <w:sz w:val="22"/>
          <w:szCs w:val="22"/>
        </w:rPr>
        <w:t>, 5/</w:t>
      </w:r>
      <w:r w:rsidRPr="00736E3A">
        <w:rPr>
          <w:rFonts w:ascii="Times New Roman" w:hAnsi="Times New Roman" w:cs="Times New Roman"/>
          <w:sz w:val="22"/>
          <w:szCs w:val="22"/>
        </w:rPr>
        <w:t>2017.</w:t>
      </w:r>
    </w:p>
    <w:p w:rsidR="009077F4" w:rsidRPr="00736E3A" w:rsidRDefault="009077F4" w:rsidP="009077F4">
      <w:pPr>
        <w:pStyle w:val="FootnoteText"/>
        <w:spacing w:after="120"/>
        <w:ind w:left="518" w:hanging="518"/>
        <w:rPr>
          <w:rStyle w:val="Emphasis"/>
          <w:rFonts w:ascii="Times New Roman" w:hAnsi="Times New Roman" w:cs="Times New Roman"/>
          <w:sz w:val="22"/>
          <w:szCs w:val="22"/>
        </w:rPr>
      </w:pPr>
      <w:r w:rsidRPr="00736E3A">
        <w:rPr>
          <w:rFonts w:ascii="Times New Roman" w:hAnsi="Times New Roman" w:cs="Times New Roman"/>
          <w:bCs/>
          <w:color w:val="000000"/>
          <w:spacing w:val="-2"/>
          <w:sz w:val="22"/>
          <w:szCs w:val="22"/>
        </w:rPr>
        <w:t>Zakon</w:t>
      </w:r>
      <w:r w:rsidRPr="00736E3A">
        <w:rPr>
          <w:rFonts w:ascii="Times New Roman" w:eastAsia="Times New Roman" w:hAnsi="Times New Roman" w:cs="Times New Roman"/>
          <w:bCs/>
          <w:color w:val="000000"/>
          <w:spacing w:val="-2"/>
          <w:sz w:val="22"/>
          <w:szCs w:val="22"/>
        </w:rPr>
        <w:t xml:space="preserve"> </w:t>
      </w:r>
      <w:r w:rsidRPr="00736E3A">
        <w:rPr>
          <w:rFonts w:ascii="Times New Roman" w:hAnsi="Times New Roman" w:cs="Times New Roman"/>
          <w:bCs/>
          <w:color w:val="000000"/>
          <w:spacing w:val="-2"/>
          <w:sz w:val="22"/>
          <w:szCs w:val="22"/>
        </w:rPr>
        <w:t>o</w:t>
      </w:r>
      <w:r w:rsidRPr="00736E3A">
        <w:rPr>
          <w:rFonts w:ascii="Times New Roman" w:eastAsia="Times New Roman" w:hAnsi="Times New Roman" w:cs="Times New Roman"/>
          <w:bCs/>
          <w:color w:val="000000"/>
          <w:spacing w:val="-2"/>
          <w:sz w:val="22"/>
          <w:szCs w:val="22"/>
        </w:rPr>
        <w:t xml:space="preserve"> </w:t>
      </w:r>
      <w:r w:rsidRPr="00736E3A">
        <w:rPr>
          <w:rFonts w:ascii="Times New Roman" w:hAnsi="Times New Roman" w:cs="Times New Roman"/>
          <w:bCs/>
          <w:color w:val="000000"/>
          <w:spacing w:val="-2"/>
          <w:sz w:val="22"/>
          <w:szCs w:val="22"/>
        </w:rPr>
        <w:t>oglašavanju</w:t>
      </w:r>
      <w:r w:rsidRPr="00736E3A">
        <w:rPr>
          <w:rFonts w:ascii="Times New Roman" w:eastAsia="Times New Roman" w:hAnsi="Times New Roman" w:cs="Times New Roman"/>
          <w:bCs/>
          <w:color w:val="000000"/>
          <w:spacing w:val="-2"/>
          <w:sz w:val="22"/>
          <w:szCs w:val="22"/>
        </w:rPr>
        <w:t xml:space="preserve">, </w:t>
      </w:r>
      <w:r w:rsidRPr="00736E3A">
        <w:rPr>
          <w:rFonts w:ascii="Times New Roman" w:hAnsi="Times New Roman" w:cs="Times New Roman"/>
          <w:i/>
          <w:iCs/>
          <w:color w:val="000000"/>
          <w:spacing w:val="-2"/>
          <w:sz w:val="22"/>
          <w:szCs w:val="22"/>
        </w:rPr>
        <w:t>Sl</w:t>
      </w:r>
      <w:r w:rsidRPr="00736E3A">
        <w:rPr>
          <w:rFonts w:ascii="Times New Roman" w:eastAsia="Times New Roman" w:hAnsi="Times New Roman" w:cs="Times New Roman"/>
          <w:i/>
          <w:iCs/>
          <w:color w:val="000000"/>
          <w:spacing w:val="-2"/>
          <w:sz w:val="22"/>
          <w:szCs w:val="22"/>
        </w:rPr>
        <w:t xml:space="preserve">. </w:t>
      </w:r>
      <w:r w:rsidRPr="00736E3A">
        <w:rPr>
          <w:rFonts w:ascii="Times New Roman" w:hAnsi="Times New Roman" w:cs="Times New Roman"/>
          <w:i/>
          <w:iCs/>
          <w:color w:val="000000"/>
          <w:spacing w:val="-2"/>
          <w:sz w:val="22"/>
          <w:szCs w:val="22"/>
        </w:rPr>
        <w:t>glasnik</w:t>
      </w:r>
      <w:r w:rsidRPr="00736E3A">
        <w:rPr>
          <w:rFonts w:ascii="Times New Roman" w:eastAsia="Times New Roman" w:hAnsi="Times New Roman" w:cs="Times New Roman"/>
          <w:i/>
          <w:iCs/>
          <w:color w:val="000000"/>
          <w:spacing w:val="-2"/>
          <w:sz w:val="22"/>
          <w:szCs w:val="22"/>
        </w:rPr>
        <w:t xml:space="preserve"> </w:t>
      </w:r>
      <w:r w:rsidRPr="00736E3A">
        <w:rPr>
          <w:rFonts w:ascii="Times New Roman" w:hAnsi="Times New Roman" w:cs="Times New Roman"/>
          <w:i/>
          <w:iCs/>
          <w:color w:val="000000"/>
          <w:spacing w:val="-2"/>
          <w:sz w:val="22"/>
          <w:szCs w:val="22"/>
        </w:rPr>
        <w:t>RS</w:t>
      </w:r>
      <w:r w:rsidRPr="00736E3A">
        <w:rPr>
          <w:rFonts w:ascii="Times New Roman" w:eastAsia="Times New Roman" w:hAnsi="Times New Roman" w:cs="Times New Roman"/>
          <w:iCs/>
          <w:color w:val="000000"/>
          <w:spacing w:val="-2"/>
          <w:sz w:val="22"/>
          <w:szCs w:val="22"/>
        </w:rPr>
        <w:t xml:space="preserve">, </w:t>
      </w:r>
      <w:r w:rsidRPr="00736E3A">
        <w:rPr>
          <w:rFonts w:ascii="Times New Roman" w:hAnsi="Times New Roman" w:cs="Times New Roman"/>
          <w:iCs/>
          <w:color w:val="000000"/>
          <w:spacing w:val="-2"/>
          <w:sz w:val="22"/>
          <w:szCs w:val="22"/>
        </w:rPr>
        <w:t>br</w:t>
      </w:r>
      <w:r w:rsidRPr="00736E3A">
        <w:rPr>
          <w:rFonts w:ascii="Times New Roman" w:eastAsia="Times New Roman" w:hAnsi="Times New Roman" w:cs="Times New Roman"/>
          <w:iCs/>
          <w:color w:val="000000"/>
          <w:spacing w:val="-2"/>
          <w:sz w:val="22"/>
          <w:szCs w:val="22"/>
        </w:rPr>
        <w:t xml:space="preserve">. </w:t>
      </w:r>
      <w:r w:rsidRPr="00736E3A">
        <w:rPr>
          <w:rStyle w:val="st1"/>
          <w:rFonts w:ascii="Times New Roman" w:hAnsi="Times New Roman" w:cs="Times New Roman"/>
          <w:sz w:val="22"/>
          <w:szCs w:val="22"/>
        </w:rPr>
        <w:t>6/2016 i 52/</w:t>
      </w:r>
      <w:r w:rsidRPr="00736E3A">
        <w:rPr>
          <w:rStyle w:val="Emphasis"/>
          <w:rFonts w:ascii="Times New Roman" w:hAnsi="Times New Roman" w:cs="Times New Roman"/>
          <w:sz w:val="22"/>
          <w:szCs w:val="22"/>
        </w:rPr>
        <w:t>2019</w:t>
      </w:r>
      <w:r w:rsidRPr="00736E3A">
        <w:rPr>
          <w:rStyle w:val="st1"/>
          <w:rFonts w:ascii="Times New Roman" w:hAnsi="Times New Roman" w:cs="Times New Roman"/>
          <w:sz w:val="22"/>
          <w:szCs w:val="22"/>
        </w:rPr>
        <w:t xml:space="preserve"> - dr. </w:t>
      </w:r>
      <w:r w:rsidRPr="00736E3A">
        <w:rPr>
          <w:rStyle w:val="Emphasis"/>
          <w:rFonts w:ascii="Times New Roman" w:hAnsi="Times New Roman" w:cs="Times New Roman"/>
          <w:sz w:val="22"/>
          <w:szCs w:val="22"/>
        </w:rPr>
        <w:t>zakon</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pacing w:val="-4"/>
          <w:sz w:val="22"/>
          <w:szCs w:val="22"/>
          <w:lang w:val="pt-PT"/>
        </w:rPr>
        <w:t>Z</w:t>
      </w:r>
      <w:r w:rsidRPr="00AA362F">
        <w:rPr>
          <w:rFonts w:ascii="Times New Roman" w:hAnsi="Times New Roman" w:cs="Times New Roman"/>
          <w:bCs/>
          <w:spacing w:val="-4"/>
          <w:sz w:val="22"/>
          <w:szCs w:val="22"/>
          <w:lang w:val="pt-PT"/>
        </w:rPr>
        <w:t>akon o javnom informisanju i medijima</w:t>
      </w:r>
      <w:r w:rsidRPr="00AA362F">
        <w:rPr>
          <w:rFonts w:ascii="Times New Roman" w:hAnsi="Times New Roman" w:cs="Times New Roman"/>
          <w:bCs/>
          <w:i/>
          <w:spacing w:val="-4"/>
          <w:sz w:val="22"/>
          <w:szCs w:val="22"/>
          <w:lang w:val="pt-PT"/>
        </w:rPr>
        <w:t>, Sl. glasnik RS</w:t>
      </w:r>
      <w:r w:rsidRPr="00AA362F">
        <w:rPr>
          <w:rFonts w:ascii="Times New Roman" w:hAnsi="Times New Roman" w:cs="Times New Roman"/>
          <w:bCs/>
          <w:spacing w:val="-4"/>
          <w:sz w:val="22"/>
          <w:szCs w:val="22"/>
          <w:lang w:val="pt-PT"/>
        </w:rPr>
        <w:t>, 83/ 14.</w:t>
      </w:r>
    </w:p>
    <w:p w:rsidR="009077F4" w:rsidRPr="00AA362F" w:rsidRDefault="009077F4" w:rsidP="009077F4">
      <w:pPr>
        <w:pStyle w:val="FootnoteText"/>
        <w:spacing w:after="120"/>
        <w:ind w:left="518" w:hanging="518"/>
        <w:rPr>
          <w:rFonts w:ascii="Times New Roman" w:hAnsi="Times New Roman" w:cs="Times New Roman"/>
          <w:sz w:val="22"/>
          <w:szCs w:val="22"/>
          <w:lang w:val="pt-PT"/>
        </w:rPr>
      </w:pPr>
      <w:r w:rsidRPr="00AA362F">
        <w:rPr>
          <w:rFonts w:ascii="Times New Roman" w:hAnsi="Times New Roman" w:cs="Times New Roman"/>
          <w:spacing w:val="-2"/>
          <w:sz w:val="22"/>
          <w:szCs w:val="22"/>
          <w:lang w:val="pt-PT"/>
        </w:rPr>
        <w:t xml:space="preserve">Zakon o elektronskim medijima, </w:t>
      </w:r>
      <w:r w:rsidRPr="00AA362F">
        <w:rPr>
          <w:rFonts w:ascii="Times New Roman" w:hAnsi="Times New Roman" w:cs="Times New Roman"/>
          <w:i/>
          <w:sz w:val="22"/>
          <w:szCs w:val="22"/>
          <w:lang w:val="pt-PT"/>
        </w:rPr>
        <w:t>Sl. glasnik RS</w:t>
      </w:r>
      <w:r w:rsidRPr="00AA362F">
        <w:rPr>
          <w:rFonts w:ascii="Times New Roman" w:hAnsi="Times New Roman" w:cs="Times New Roman"/>
          <w:sz w:val="22"/>
          <w:szCs w:val="22"/>
          <w:lang w:val="pt-PT"/>
        </w:rPr>
        <w:t xml:space="preserve">, br. 83/14 i 6/16-dr. zakon. </w:t>
      </w:r>
    </w:p>
    <w:p w:rsidR="009077F4" w:rsidRPr="00AA362F" w:rsidRDefault="00AA362F" w:rsidP="009077F4">
      <w:pPr>
        <w:autoSpaceDE w:val="0"/>
        <w:autoSpaceDN w:val="0"/>
        <w:adjustRightInd w:val="0"/>
        <w:spacing w:after="0"/>
        <w:jc w:val="both"/>
        <w:rPr>
          <w:rFonts w:ascii="Times New Roman" w:hAnsi="Times New Roman" w:cs="Times New Roman"/>
          <w:lang w:val="pt-PT"/>
        </w:rPr>
      </w:pPr>
      <w:hyperlink r:id="rId11" w:history="1">
        <w:r w:rsidR="009077F4" w:rsidRPr="00AA362F">
          <w:rPr>
            <w:rStyle w:val="Hyperlink"/>
            <w:rFonts w:ascii="Times New Roman" w:hAnsi="Times New Roman" w:cs="Times New Roman"/>
            <w:lang w:val="pt-PT"/>
          </w:rPr>
          <w:t>www.transparentnost.org.rs</w:t>
        </w:r>
      </w:hyperlink>
    </w:p>
    <w:p w:rsidR="009077F4" w:rsidRPr="00AA362F" w:rsidRDefault="00AA362F" w:rsidP="009077F4">
      <w:pPr>
        <w:autoSpaceDE w:val="0"/>
        <w:autoSpaceDN w:val="0"/>
        <w:adjustRightInd w:val="0"/>
        <w:spacing w:after="0"/>
        <w:jc w:val="both"/>
        <w:rPr>
          <w:rFonts w:ascii="Times New Roman" w:hAnsi="Times New Roman" w:cs="Times New Roman"/>
          <w:lang w:val="pt-PT"/>
        </w:rPr>
      </w:pPr>
      <w:hyperlink r:id="rId12" w:history="1">
        <w:r w:rsidR="009077F4" w:rsidRPr="00AA362F">
          <w:rPr>
            <w:rStyle w:val="Hyperlink"/>
            <w:rFonts w:ascii="Times New Roman" w:hAnsi="Times New Roman" w:cs="Times New Roman"/>
            <w:lang w:val="pt-PT"/>
          </w:rPr>
          <w:t>www.cenzolvka.rs</w:t>
        </w:r>
      </w:hyperlink>
      <w:r w:rsidR="009077F4" w:rsidRPr="00AA362F">
        <w:rPr>
          <w:rFonts w:ascii="Times New Roman" w:hAnsi="Times New Roman" w:cs="Times New Roman"/>
          <w:lang w:val="pt-PT"/>
        </w:rPr>
        <w:t>,</w:t>
      </w:r>
    </w:p>
    <w:p w:rsidR="009077F4" w:rsidRPr="00AA362F" w:rsidRDefault="00AA362F" w:rsidP="009077F4">
      <w:pPr>
        <w:autoSpaceDE w:val="0"/>
        <w:autoSpaceDN w:val="0"/>
        <w:adjustRightInd w:val="0"/>
        <w:spacing w:after="0"/>
        <w:jc w:val="both"/>
        <w:rPr>
          <w:rFonts w:ascii="Times New Roman" w:hAnsi="Times New Roman" w:cs="Times New Roman"/>
          <w:lang w:val="pt-PT"/>
        </w:rPr>
      </w:pPr>
      <w:hyperlink r:id="rId13" w:history="1">
        <w:r w:rsidR="009077F4" w:rsidRPr="00AA362F">
          <w:rPr>
            <w:rStyle w:val="Hyperlink"/>
            <w:rFonts w:ascii="Times New Roman" w:hAnsi="Times New Roman" w:cs="Times New Roman"/>
            <w:lang w:val="pt-PT"/>
          </w:rPr>
          <w:t>https://www.slobodnaevropa.org/</w:t>
        </w:r>
      </w:hyperlink>
    </w:p>
    <w:p w:rsidR="009077F4" w:rsidRPr="00AA362F" w:rsidRDefault="00AA362F" w:rsidP="009077F4">
      <w:pPr>
        <w:autoSpaceDE w:val="0"/>
        <w:autoSpaceDN w:val="0"/>
        <w:adjustRightInd w:val="0"/>
        <w:spacing w:after="0"/>
        <w:jc w:val="both"/>
        <w:rPr>
          <w:rFonts w:ascii="Times New Roman" w:hAnsi="Times New Roman" w:cs="Times New Roman"/>
          <w:lang w:val="pt-PT"/>
        </w:rPr>
      </w:pPr>
      <w:hyperlink r:id="rId14" w:history="1">
        <w:r w:rsidR="009077F4" w:rsidRPr="00AA362F">
          <w:rPr>
            <w:rStyle w:val="Hyperlink"/>
            <w:rFonts w:ascii="Times New Roman" w:hAnsi="Times New Roman" w:cs="Times New Roman"/>
            <w:lang w:val="pt-PT"/>
          </w:rPr>
          <w:t>www.rodnaravnopravnost.gov.rs</w:t>
        </w:r>
      </w:hyperlink>
      <w:r w:rsidR="009077F4" w:rsidRPr="00AA362F">
        <w:rPr>
          <w:rFonts w:ascii="Times New Roman" w:hAnsi="Times New Roman" w:cs="Times New Roman"/>
          <w:lang w:val="pt-PT"/>
        </w:rPr>
        <w:t>,</w:t>
      </w:r>
    </w:p>
    <w:p w:rsidR="009077F4" w:rsidRPr="00AA362F" w:rsidRDefault="00AA362F" w:rsidP="009077F4">
      <w:pPr>
        <w:autoSpaceDE w:val="0"/>
        <w:autoSpaceDN w:val="0"/>
        <w:adjustRightInd w:val="0"/>
        <w:spacing w:after="0"/>
        <w:jc w:val="both"/>
        <w:rPr>
          <w:rFonts w:ascii="Times New Roman" w:hAnsi="Times New Roman" w:cs="Times New Roman"/>
          <w:sz w:val="24"/>
          <w:szCs w:val="24"/>
          <w:lang w:val="pt-PT"/>
        </w:rPr>
      </w:pPr>
      <w:hyperlink r:id="rId15" w:history="1">
        <w:r w:rsidR="009077F4" w:rsidRPr="00AA362F">
          <w:rPr>
            <w:rStyle w:val="Hyperlink"/>
            <w:rFonts w:ascii="Times New Roman" w:hAnsi="Times New Roman" w:cs="Times New Roman"/>
            <w:sz w:val="24"/>
            <w:szCs w:val="24"/>
            <w:lang w:val="pt-PT"/>
          </w:rPr>
          <w:t>www.osce.org/odihr</w:t>
        </w:r>
      </w:hyperlink>
    </w:p>
    <w:p w:rsidR="009077F4" w:rsidRPr="00AA362F" w:rsidRDefault="009077F4" w:rsidP="009077F4">
      <w:pPr>
        <w:autoSpaceDE w:val="0"/>
        <w:autoSpaceDN w:val="0"/>
        <w:adjustRightInd w:val="0"/>
        <w:spacing w:after="0"/>
        <w:ind w:firstLine="720"/>
        <w:jc w:val="both"/>
        <w:rPr>
          <w:rFonts w:ascii="Times New Roman" w:hAnsi="Times New Roman" w:cs="Times New Roman"/>
          <w:color w:val="FF0000"/>
          <w:lang w:val="pt-PT"/>
        </w:rPr>
      </w:pPr>
    </w:p>
    <w:p w:rsidR="009077F4" w:rsidRPr="00AA362F" w:rsidRDefault="009077F4" w:rsidP="00953F60">
      <w:pPr>
        <w:autoSpaceDE w:val="0"/>
        <w:autoSpaceDN w:val="0"/>
        <w:adjustRightInd w:val="0"/>
        <w:spacing w:after="0" w:line="240" w:lineRule="auto"/>
        <w:rPr>
          <w:rFonts w:ascii="Times New Roman" w:hAnsi="Times New Roman" w:cs="Times New Roman"/>
          <w:bCs/>
          <w:sz w:val="24"/>
          <w:szCs w:val="24"/>
          <w:lang w:val="pt-PT"/>
        </w:rPr>
      </w:pPr>
      <w:r w:rsidRPr="00AA362F">
        <w:rPr>
          <w:rFonts w:ascii="Times New Roman" w:hAnsi="Times New Roman" w:cs="Times New Roman"/>
          <w:b/>
          <w:bCs/>
          <w:i/>
          <w:sz w:val="24"/>
          <w:szCs w:val="24"/>
          <w:lang w:val="pt-PT"/>
        </w:rPr>
        <w:t>Jelena Vučković</w:t>
      </w:r>
      <w:r w:rsidRPr="00736E3A">
        <w:rPr>
          <w:rStyle w:val="FootnoteReference"/>
          <w:rFonts w:ascii="Times New Roman" w:hAnsi="Times New Roman" w:cs="Times New Roman"/>
          <w:sz w:val="24"/>
          <w:szCs w:val="24"/>
        </w:rPr>
        <w:footnoteReference w:customMarkFollows="1" w:id="88"/>
        <w:sym w:font="Symbol" w:char="F02A"/>
      </w:r>
    </w:p>
    <w:p w:rsidR="009077F4" w:rsidRPr="00AA362F" w:rsidRDefault="009077F4" w:rsidP="00953F60">
      <w:pPr>
        <w:spacing w:after="0" w:line="240" w:lineRule="auto"/>
        <w:jc w:val="center"/>
        <w:rPr>
          <w:rFonts w:ascii="Times New Roman" w:hAnsi="Times New Roman" w:cs="Times New Roman"/>
          <w:b/>
          <w:sz w:val="24"/>
          <w:szCs w:val="24"/>
          <w:lang w:val="pt-PT"/>
        </w:rPr>
      </w:pPr>
    </w:p>
    <w:p w:rsidR="0073066F" w:rsidRPr="00736E3A" w:rsidRDefault="009077F4" w:rsidP="00953F60">
      <w:pPr>
        <w:spacing w:after="0" w:line="240" w:lineRule="auto"/>
        <w:jc w:val="center"/>
        <w:rPr>
          <w:rFonts w:ascii="Times New Roman" w:hAnsi="Times New Roman" w:cs="Times New Roman"/>
          <w:b/>
          <w:sz w:val="28"/>
          <w:szCs w:val="28"/>
        </w:rPr>
      </w:pPr>
      <w:r w:rsidRPr="00736E3A">
        <w:rPr>
          <w:rFonts w:ascii="Times New Roman" w:hAnsi="Times New Roman" w:cs="Times New Roman"/>
          <w:b/>
          <w:sz w:val="28"/>
          <w:szCs w:val="28"/>
        </w:rPr>
        <w:t xml:space="preserve">RELATIONSHIP BETWEEN THE MEDIA AND POLITICAL </w:t>
      </w:r>
    </w:p>
    <w:p w:rsidR="009077F4" w:rsidRPr="00736E3A" w:rsidRDefault="009077F4" w:rsidP="0073066F">
      <w:pPr>
        <w:spacing w:after="0" w:line="240" w:lineRule="auto"/>
        <w:jc w:val="center"/>
        <w:rPr>
          <w:rFonts w:ascii="Times New Roman" w:hAnsi="Times New Roman" w:cs="Times New Roman"/>
          <w:b/>
          <w:sz w:val="28"/>
          <w:szCs w:val="28"/>
        </w:rPr>
      </w:pPr>
      <w:r w:rsidRPr="00736E3A">
        <w:rPr>
          <w:rFonts w:ascii="Times New Roman" w:hAnsi="Times New Roman" w:cs="Times New Roman"/>
          <w:b/>
          <w:sz w:val="28"/>
          <w:szCs w:val="28"/>
        </w:rPr>
        <w:t>PARTIES IN THE ELECTION PROCESS</w:t>
      </w:r>
    </w:p>
    <w:p w:rsidR="009077F4" w:rsidRPr="00736E3A" w:rsidRDefault="009077F4" w:rsidP="00953F60">
      <w:pPr>
        <w:spacing w:after="0" w:line="240" w:lineRule="auto"/>
        <w:jc w:val="center"/>
        <w:rPr>
          <w:rFonts w:ascii="Times New Roman" w:hAnsi="Times New Roman" w:cs="Times New Roman"/>
          <w:sz w:val="24"/>
          <w:szCs w:val="24"/>
        </w:rPr>
      </w:pPr>
    </w:p>
    <w:p w:rsidR="0073066F" w:rsidRPr="0021466C" w:rsidRDefault="009077F4" w:rsidP="0021466C">
      <w:pPr>
        <w:spacing w:after="0" w:line="240" w:lineRule="auto"/>
        <w:ind w:firstLine="720"/>
        <w:rPr>
          <w:rFonts w:ascii="Times New Roman" w:hAnsi="Times New Roman" w:cs="Times New Roman"/>
          <w:b/>
          <w:i/>
          <w:sz w:val="24"/>
          <w:szCs w:val="24"/>
        </w:rPr>
      </w:pPr>
      <w:r w:rsidRPr="0021466C">
        <w:rPr>
          <w:rFonts w:ascii="Times New Roman" w:hAnsi="Times New Roman" w:cs="Times New Roman"/>
          <w:b/>
          <w:i/>
          <w:sz w:val="24"/>
          <w:szCs w:val="24"/>
        </w:rPr>
        <w:t>Summary</w:t>
      </w:r>
    </w:p>
    <w:p w:rsidR="009077F4" w:rsidRDefault="009077F4" w:rsidP="0021466C">
      <w:pPr>
        <w:spacing w:after="0" w:line="240" w:lineRule="auto"/>
        <w:ind w:left="720" w:right="766"/>
        <w:jc w:val="both"/>
        <w:rPr>
          <w:rFonts w:ascii="Times New Roman" w:hAnsi="Times New Roman" w:cs="Times New Roman"/>
          <w:i/>
          <w:sz w:val="24"/>
          <w:szCs w:val="24"/>
        </w:rPr>
      </w:pPr>
      <w:r w:rsidRPr="0021466C">
        <w:rPr>
          <w:rFonts w:ascii="Times New Roman" w:hAnsi="Times New Roman" w:cs="Times New Roman"/>
          <w:i/>
          <w:sz w:val="24"/>
          <w:szCs w:val="24"/>
        </w:rPr>
        <w:t>The pre-election and election campaign are a real media challenge where both the government and the opposition have a lot to do with the preparations and implementation of the campaign. However, democratic elections are possible only if the legal regulations effectively ensure freedom of speech and expression, the principle of equal and complete treatment of electoral candidates, as well as the absence of any form of political discrimination. This implies the absence of legal or administrative barriers for accessing to the media. However, equal treatment in the media and other election media principles should exist not only during elections. Equal treatment of all parties should continuously be the standard of media behavior. In addition to the principle of equal access, the actual quantity and quality of media coverage of candidates has a crucial impact on their public image and their electoral prospects. This is the principle of an objective and complete media approach in the election process. Just as in the election process we can observe the attitude of the media towards political election candidates and political parties, we should also, in the same way, observe the attitude of the candidates themselves and their parties towards the media. Monitoring of the election process implies comprehensive monitoring of the media, which includes a comparative assessment of the amount of time offered to different parties or candidates, whether the "tone" on certain media is positive or negative, etc. However, the attitude towards the media doesn’t include only media monitoring, but serious and continuous work with the media, on the success of which the results of the media election campaign and even the final election results depend.</w:t>
      </w:r>
    </w:p>
    <w:p w:rsidR="0021466C" w:rsidRPr="0021466C" w:rsidRDefault="0021466C" w:rsidP="0021466C">
      <w:pPr>
        <w:spacing w:after="0" w:line="240" w:lineRule="auto"/>
        <w:ind w:left="720" w:right="766"/>
        <w:jc w:val="both"/>
        <w:rPr>
          <w:rFonts w:ascii="Times New Roman" w:hAnsi="Times New Roman" w:cs="Times New Roman"/>
          <w:i/>
          <w:sz w:val="24"/>
          <w:szCs w:val="24"/>
        </w:rPr>
      </w:pPr>
    </w:p>
    <w:p w:rsidR="009077F4" w:rsidRPr="00736E3A" w:rsidRDefault="009077F4" w:rsidP="0073066F">
      <w:pPr>
        <w:spacing w:after="0"/>
        <w:ind w:left="720" w:right="766"/>
        <w:jc w:val="both"/>
        <w:rPr>
          <w:rFonts w:ascii="Times New Roman" w:hAnsi="Times New Roman" w:cs="Times New Roman"/>
          <w:i/>
          <w:sz w:val="24"/>
          <w:szCs w:val="24"/>
        </w:rPr>
      </w:pPr>
      <w:r w:rsidRPr="00736E3A">
        <w:rPr>
          <w:rFonts w:ascii="Times New Roman" w:hAnsi="Times New Roman" w:cs="Times New Roman"/>
          <w:b/>
          <w:i/>
          <w:sz w:val="24"/>
          <w:szCs w:val="24"/>
        </w:rPr>
        <w:t>Key words</w:t>
      </w:r>
      <w:r w:rsidRPr="00736E3A">
        <w:rPr>
          <w:rFonts w:ascii="Times New Roman" w:hAnsi="Times New Roman" w:cs="Times New Roman"/>
          <w:sz w:val="24"/>
          <w:szCs w:val="24"/>
        </w:rPr>
        <w:t xml:space="preserve">: </w:t>
      </w:r>
      <w:r w:rsidRPr="00736E3A">
        <w:rPr>
          <w:rFonts w:ascii="Times New Roman" w:hAnsi="Times New Roman" w:cs="Times New Roman"/>
          <w:i/>
          <w:sz w:val="24"/>
          <w:szCs w:val="24"/>
        </w:rPr>
        <w:t>media, election process, basic principles of media conduct, political campaign.</w:t>
      </w:r>
    </w:p>
    <w:p w:rsidR="009077F4" w:rsidRPr="00736E3A" w:rsidRDefault="009077F4" w:rsidP="009077F4">
      <w:pPr>
        <w:autoSpaceDE w:val="0"/>
        <w:autoSpaceDN w:val="0"/>
        <w:adjustRightInd w:val="0"/>
        <w:spacing w:after="0"/>
        <w:jc w:val="both"/>
        <w:rPr>
          <w:rFonts w:ascii="Times New Roman" w:hAnsi="Times New Roman" w:cs="Times New Roman"/>
          <w:color w:val="0070C0"/>
          <w:sz w:val="24"/>
          <w:szCs w:val="24"/>
        </w:rPr>
      </w:pPr>
    </w:p>
    <w:p w:rsidR="00DA4212" w:rsidRDefault="00DA4212" w:rsidP="00010A3C">
      <w:pPr>
        <w:rPr>
          <w:rFonts w:ascii="Times New Roman" w:hAnsi="Times New Roman" w:cs="Times New Roman"/>
          <w:b/>
          <w:noProof/>
          <w:sz w:val="28"/>
          <w:szCs w:val="28"/>
        </w:rPr>
        <w:sectPr w:rsidR="00DA4212" w:rsidSect="00620106">
          <w:footnotePr>
            <w:numRestart w:val="eachSect"/>
          </w:footnotePr>
          <w:pgSz w:w="12240" w:h="15840"/>
          <w:pgMar w:top="1417" w:right="1417" w:bottom="1417" w:left="1417" w:header="708" w:footer="708" w:gutter="0"/>
          <w:cols w:space="708"/>
          <w:docGrid w:linePitch="360"/>
        </w:sectPr>
      </w:pPr>
    </w:p>
    <w:p w:rsidR="009973F1" w:rsidRPr="00736E3A" w:rsidRDefault="009973F1" w:rsidP="00010A3C">
      <w:pPr>
        <w:rPr>
          <w:rFonts w:ascii="Times New Roman" w:hAnsi="Times New Roman" w:cs="Times New Roman"/>
          <w:b/>
          <w:noProof/>
          <w:sz w:val="28"/>
          <w:szCs w:val="28"/>
        </w:rPr>
      </w:pPr>
      <w:r w:rsidRPr="0021466C">
        <w:rPr>
          <w:rFonts w:ascii="Times New Roman" w:eastAsia="Times New Roman" w:hAnsi="Times New Roman" w:cs="Times New Roman"/>
          <w:b/>
          <w:i/>
          <w:sz w:val="28"/>
          <w:szCs w:val="28"/>
        </w:rPr>
        <w:lastRenderedPageBreak/>
        <w:t>Jelena Surčulija Milojević</w:t>
      </w:r>
      <w:r w:rsidRPr="00736E3A">
        <w:rPr>
          <w:rFonts w:ascii="Times New Roman" w:eastAsia="Arial" w:hAnsi="Times New Roman" w:cs="Times New Roman"/>
          <w:b/>
          <w:noProof/>
          <w:sz w:val="24"/>
          <w:szCs w:val="24"/>
          <w:vertAlign w:val="superscript"/>
        </w:rPr>
        <w:footnoteReference w:customMarkFollows="1" w:id="89"/>
        <w:sym w:font="Symbol" w:char="F02A"/>
      </w:r>
    </w:p>
    <w:p w:rsidR="002E670A" w:rsidRPr="00736E3A" w:rsidRDefault="009973F1" w:rsidP="00010A3C">
      <w:pPr>
        <w:spacing w:after="0" w:line="240" w:lineRule="auto"/>
        <w:jc w:val="center"/>
        <w:rPr>
          <w:rFonts w:ascii="Times New Roman" w:eastAsia="Times New Roman" w:hAnsi="Times New Roman" w:cs="Times New Roman"/>
          <w:b/>
          <w:sz w:val="28"/>
          <w:szCs w:val="28"/>
        </w:rPr>
      </w:pPr>
      <w:r w:rsidRPr="00736E3A">
        <w:rPr>
          <w:rFonts w:ascii="Times New Roman" w:eastAsia="Times New Roman" w:hAnsi="Times New Roman" w:cs="Times New Roman"/>
          <w:b/>
          <w:sz w:val="28"/>
          <w:szCs w:val="28"/>
        </w:rPr>
        <w:t xml:space="preserve">(NE)USKLAĐENOST IZBORNOG I MEDIJSKOG ZAKONODAVSTVA SA MEĐUNARODNIM STANDARDIMA U VEZI PONAŠANJA </w:t>
      </w:r>
    </w:p>
    <w:p w:rsidR="009973F1" w:rsidRPr="00736E3A" w:rsidRDefault="009973F1" w:rsidP="00010A3C">
      <w:pPr>
        <w:spacing w:after="0" w:line="240" w:lineRule="auto"/>
        <w:jc w:val="center"/>
        <w:rPr>
          <w:rFonts w:ascii="Times New Roman" w:eastAsia="Times New Roman" w:hAnsi="Times New Roman" w:cs="Times New Roman"/>
          <w:b/>
          <w:sz w:val="28"/>
          <w:szCs w:val="28"/>
        </w:rPr>
      </w:pPr>
      <w:r w:rsidRPr="00736E3A">
        <w:rPr>
          <w:rFonts w:ascii="Times New Roman" w:eastAsia="Times New Roman" w:hAnsi="Times New Roman" w:cs="Times New Roman"/>
          <w:b/>
          <w:sz w:val="28"/>
          <w:szCs w:val="28"/>
        </w:rPr>
        <w:t>MEDIJA U (PRED)IZBORNOJ KAMPANJI</w:t>
      </w:r>
    </w:p>
    <w:p w:rsidR="009973F1" w:rsidRPr="00736E3A" w:rsidRDefault="009973F1" w:rsidP="00010A3C">
      <w:pPr>
        <w:spacing w:after="0" w:line="240" w:lineRule="auto"/>
        <w:jc w:val="both"/>
        <w:rPr>
          <w:rFonts w:ascii="Times New Roman" w:eastAsia="Times New Roman" w:hAnsi="Times New Roman" w:cs="Times New Roman"/>
          <w:b/>
          <w:sz w:val="24"/>
          <w:szCs w:val="24"/>
        </w:rPr>
      </w:pPr>
    </w:p>
    <w:p w:rsidR="009973F1" w:rsidRPr="00736E3A" w:rsidRDefault="009973F1" w:rsidP="00010A3C">
      <w:pPr>
        <w:spacing w:after="0" w:line="360" w:lineRule="auto"/>
        <w:ind w:firstLine="720"/>
        <w:jc w:val="both"/>
        <w:rPr>
          <w:rFonts w:ascii="Times New Roman" w:eastAsia="Times New Roman" w:hAnsi="Times New Roman" w:cs="Times New Roman"/>
          <w:b/>
          <w:sz w:val="24"/>
          <w:szCs w:val="24"/>
        </w:rPr>
      </w:pPr>
      <w:r w:rsidRPr="00736E3A">
        <w:rPr>
          <w:rFonts w:ascii="Times New Roman" w:eastAsia="Times New Roman" w:hAnsi="Times New Roman" w:cs="Times New Roman"/>
          <w:b/>
          <w:sz w:val="24"/>
          <w:szCs w:val="24"/>
        </w:rPr>
        <w:t>Sažetak:</w:t>
      </w:r>
    </w:p>
    <w:p w:rsidR="00010A3C" w:rsidRPr="00736E3A" w:rsidRDefault="009973F1" w:rsidP="002E670A">
      <w:pPr>
        <w:spacing w:after="0" w:line="360" w:lineRule="auto"/>
        <w:ind w:left="720" w:right="763"/>
        <w:jc w:val="both"/>
        <w:rPr>
          <w:rFonts w:ascii="Times New Roman" w:eastAsia="Times New Roman" w:hAnsi="Times New Roman" w:cs="Times New Roman"/>
          <w:sz w:val="24"/>
          <w:szCs w:val="24"/>
        </w:rPr>
      </w:pPr>
      <w:r w:rsidRPr="00736E3A">
        <w:rPr>
          <w:rFonts w:ascii="Times New Roman" w:eastAsia="Times New Roman" w:hAnsi="Times New Roman" w:cs="Times New Roman"/>
          <w:i/>
          <w:sz w:val="24"/>
          <w:szCs w:val="24"/>
        </w:rPr>
        <w:t>Predmet analize ovog rada je (ne)usklađenost izbornog i medijskog zakonodavstva sa međunarodnim standardima i dobrom praksom u vezi ponašanja medija u (pred)izbornoj kampanji. Kako se u Izveštajima o napretku Evropske Komisije i Izveštajima međunarodnih organizacija koje prate izbore, ali i dokumentima domaćih nevladinih organizacija, često navode problemi u toku trajanja izborne kampanje koji se tiču ili nedovoljno pravno uređene medijske scene u ovoj oblasti ili nepoštovanja već postojećih zakonodavnih okvira u Republici Srbiji, potrebno je bliže analizirati postojeće pravno stanje. Poseban akcenat će biti stavljen na rad Regulatornog tela za elektronske medije i  javnog medijskog servisa, te na podzakonske i samoregulatorne akte koje bi ove institucije mogle da usvoje i/li primene, koristeći međunarodne standarde i najbolju praksu evropskih zemalja. Predmet analize biće, između ostalog, (ne)postojanje regulatornog okvira u vezi zaštite novinara i medijskih radnika u vreme (pred)izborne kampanje,  predstavljanje javnog mnjenja, (ne)poštovanje principa besplatnog i jednakog predstavljanja političkih starnaka, koalicija i kandidata koji imaju potvrđene izborne liste za republičke, pokrajinske i lokalne izbore, u vreme predizborne kampanje i druge</w:t>
      </w:r>
      <w:r w:rsidRPr="00736E3A">
        <w:rPr>
          <w:rFonts w:ascii="Times New Roman" w:eastAsia="Times New Roman" w:hAnsi="Times New Roman" w:cs="Times New Roman"/>
          <w:sz w:val="24"/>
          <w:szCs w:val="24"/>
        </w:rPr>
        <w:t xml:space="preserve">. </w:t>
      </w:r>
    </w:p>
    <w:p w:rsidR="009973F1" w:rsidRPr="00736E3A" w:rsidRDefault="009973F1" w:rsidP="002E670A">
      <w:pPr>
        <w:spacing w:after="0" w:line="360" w:lineRule="auto"/>
        <w:ind w:left="720" w:right="763"/>
        <w:jc w:val="both"/>
        <w:rPr>
          <w:rFonts w:ascii="Times New Roman" w:eastAsia="Times New Roman" w:hAnsi="Times New Roman" w:cs="Times New Roman"/>
          <w:sz w:val="24"/>
          <w:szCs w:val="24"/>
        </w:rPr>
      </w:pPr>
      <w:r w:rsidRPr="00736E3A">
        <w:rPr>
          <w:rFonts w:ascii="Times New Roman" w:hAnsi="Times New Roman" w:cs="Times New Roman"/>
          <w:b/>
          <w:sz w:val="24"/>
          <w:szCs w:val="24"/>
        </w:rPr>
        <w:t>Ključne reči</w:t>
      </w:r>
      <w:r w:rsidRPr="00736E3A">
        <w:rPr>
          <w:rFonts w:ascii="Times New Roman" w:hAnsi="Times New Roman" w:cs="Times New Roman"/>
          <w:sz w:val="24"/>
          <w:szCs w:val="24"/>
        </w:rPr>
        <w:t>:</w:t>
      </w:r>
      <w:r w:rsidR="00010A3C" w:rsidRPr="00736E3A">
        <w:rPr>
          <w:rFonts w:ascii="Times New Roman" w:hAnsi="Times New Roman" w:cs="Times New Roman"/>
          <w:sz w:val="24"/>
          <w:szCs w:val="24"/>
        </w:rPr>
        <w:t xml:space="preserve"> </w:t>
      </w:r>
      <w:r w:rsidR="00010A3C" w:rsidRPr="00736E3A">
        <w:rPr>
          <w:rFonts w:ascii="Times New Roman" w:hAnsi="Times New Roman" w:cs="Times New Roman"/>
          <w:i/>
          <w:sz w:val="24"/>
          <w:szCs w:val="24"/>
        </w:rPr>
        <w:t>mediji, Izbori, izborna kampanja, medijsko pravo, j</w:t>
      </w:r>
      <w:r w:rsidRPr="00736E3A">
        <w:rPr>
          <w:rFonts w:ascii="Times New Roman" w:hAnsi="Times New Roman" w:cs="Times New Roman"/>
          <w:i/>
          <w:sz w:val="24"/>
          <w:szCs w:val="24"/>
        </w:rPr>
        <w:t>avni medi</w:t>
      </w:r>
      <w:r w:rsidR="00010A3C" w:rsidRPr="00736E3A">
        <w:rPr>
          <w:rFonts w:ascii="Times New Roman" w:hAnsi="Times New Roman" w:cs="Times New Roman"/>
          <w:i/>
          <w:sz w:val="24"/>
          <w:szCs w:val="24"/>
        </w:rPr>
        <w:t>jski servis, dloboda izražavanja, r</w:t>
      </w:r>
      <w:r w:rsidRPr="00736E3A">
        <w:rPr>
          <w:rFonts w:ascii="Times New Roman" w:hAnsi="Times New Roman" w:cs="Times New Roman"/>
          <w:i/>
          <w:sz w:val="24"/>
          <w:szCs w:val="24"/>
        </w:rPr>
        <w:t>egulatorno telo.</w:t>
      </w:r>
      <w:r w:rsidRPr="00736E3A">
        <w:rPr>
          <w:rFonts w:ascii="Times New Roman" w:hAnsi="Times New Roman" w:cs="Times New Roman"/>
          <w:sz w:val="24"/>
          <w:szCs w:val="24"/>
        </w:rPr>
        <w:t xml:space="preserve"> </w:t>
      </w:r>
    </w:p>
    <w:p w:rsidR="009973F1" w:rsidRPr="00736E3A" w:rsidRDefault="009973F1" w:rsidP="009973F1">
      <w:pPr>
        <w:jc w:val="center"/>
        <w:rPr>
          <w:rFonts w:ascii="Times New Roman" w:hAnsi="Times New Roman" w:cs="Times New Roman"/>
          <w:sz w:val="24"/>
          <w:szCs w:val="24"/>
        </w:rPr>
      </w:pPr>
      <w:r w:rsidRPr="00736E3A">
        <w:rPr>
          <w:rFonts w:ascii="Times New Roman" w:hAnsi="Times New Roman" w:cs="Times New Roman"/>
          <w:sz w:val="24"/>
          <w:szCs w:val="24"/>
        </w:rPr>
        <w:t>UVOD</w:t>
      </w:r>
    </w:p>
    <w:p w:rsidR="009973F1" w:rsidRPr="00736E3A" w:rsidRDefault="009973F1" w:rsidP="00010A3C">
      <w:pPr>
        <w:spacing w:line="360" w:lineRule="auto"/>
        <w:ind w:firstLine="720"/>
        <w:jc w:val="both"/>
        <w:rPr>
          <w:rFonts w:ascii="Times New Roman" w:hAnsi="Times New Roman" w:cs="Times New Roman"/>
          <w:sz w:val="24"/>
          <w:szCs w:val="24"/>
        </w:rPr>
      </w:pPr>
      <w:r w:rsidRPr="00736E3A">
        <w:rPr>
          <w:rFonts w:ascii="Times New Roman" w:hAnsi="Times New Roman" w:cs="Times New Roman"/>
          <w:sz w:val="24"/>
          <w:szCs w:val="24"/>
        </w:rPr>
        <w:t xml:space="preserve">Iako je Republika Srbija skoro celu deceniju država kandidat za članstvo u Evropskoj uniji, a nepune dve decenije je članica Saveta Evrope, jako malo je urađeno na usklađivanju sa međunarodnim standardima i primeni postojećih propisa u oblasti regulisanja ponašanja medija u izbornoj kampanji. Iz izbornog ciklusa u izborni ciklus se ponavljaju slični komentari </w:t>
      </w:r>
      <w:r w:rsidRPr="00736E3A">
        <w:rPr>
          <w:rFonts w:ascii="Times New Roman" w:hAnsi="Times New Roman" w:cs="Times New Roman"/>
          <w:sz w:val="24"/>
          <w:szCs w:val="24"/>
        </w:rPr>
        <w:lastRenderedPageBreak/>
        <w:t xml:space="preserve">međunarodnih organizacija koje izbore prate, u kojima se država poziva da popuni pravne praznine, uskladi zakonodavstvo i počne primenu postojećih zakona. Istovremeno se Regulatorno telo zaduženo za elektronske medije samo odlučuje da li će ili ne </w:t>
      </w:r>
      <w:r w:rsidRPr="00736E3A">
        <w:rPr>
          <w:rFonts w:ascii="Times New Roman" w:hAnsi="Times New Roman" w:cs="Times New Roman"/>
          <w:i/>
          <w:sz w:val="24"/>
          <w:szCs w:val="24"/>
        </w:rPr>
        <w:t>ex officio</w:t>
      </w:r>
      <w:r w:rsidRPr="00736E3A">
        <w:rPr>
          <w:rFonts w:ascii="Times New Roman" w:hAnsi="Times New Roman" w:cs="Times New Roman"/>
          <w:sz w:val="24"/>
          <w:szCs w:val="24"/>
        </w:rPr>
        <w:t xml:space="preserve"> raditi monitoring medija u izbornoj kampanji, i pored postojećeg regulatornog okvira koji to pitanje precizno reguliše, a javni medijski servisi se ne ponašaju u skladu sa svojom funkcijom i još uvek nisu dovoljno ojačali kako bi izbegli političke pritiske, posebno u toku izborne kampanje. </w:t>
      </w:r>
    </w:p>
    <w:p w:rsidR="00736E3A" w:rsidRPr="00736E3A" w:rsidRDefault="00736E3A" w:rsidP="00736E3A">
      <w:pPr>
        <w:spacing w:after="0" w:line="240" w:lineRule="auto"/>
        <w:jc w:val="center"/>
        <w:rPr>
          <w:rFonts w:ascii="Times New Roman" w:eastAsia="Times New Roman" w:hAnsi="Times New Roman" w:cs="Times New Roman"/>
          <w:sz w:val="24"/>
          <w:szCs w:val="24"/>
        </w:rPr>
      </w:pPr>
      <w:r w:rsidRPr="00736E3A">
        <w:rPr>
          <w:rFonts w:ascii="Times New Roman" w:eastAsia="Times New Roman" w:hAnsi="Times New Roman" w:cs="Times New Roman"/>
          <w:sz w:val="24"/>
          <w:szCs w:val="24"/>
        </w:rPr>
        <w:t xml:space="preserve">1. </w:t>
      </w:r>
      <w:r w:rsidR="009973F1" w:rsidRPr="00736E3A">
        <w:rPr>
          <w:rFonts w:ascii="Times New Roman" w:eastAsia="Times New Roman" w:hAnsi="Times New Roman" w:cs="Times New Roman"/>
          <w:sz w:val="24"/>
          <w:szCs w:val="24"/>
        </w:rPr>
        <w:t>(NE)USKLAĐENOST IZBORNOG I MEDIJSKOG ZAKONODAVSTVA SA MEĐUNARODNIM STANDARDIMA I DOBROM PRAKSOM U VEZ</w:t>
      </w:r>
    </w:p>
    <w:p w:rsidR="009973F1" w:rsidRPr="00AA362F" w:rsidRDefault="009973F1" w:rsidP="00736E3A">
      <w:pPr>
        <w:spacing w:after="0" w:line="240" w:lineRule="auto"/>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PONAŠANJA MEDIJA U (PRED)IZBORNOJ KAMPANJI</w:t>
      </w:r>
    </w:p>
    <w:p w:rsidR="00010A3C" w:rsidRPr="00AA362F" w:rsidRDefault="00010A3C" w:rsidP="00010A3C">
      <w:pPr>
        <w:spacing w:after="0" w:line="240" w:lineRule="auto"/>
        <w:contextualSpacing/>
        <w:jc w:val="center"/>
        <w:rPr>
          <w:rFonts w:ascii="Times New Roman" w:eastAsia="Times New Roman" w:hAnsi="Times New Roman" w:cs="Times New Roman"/>
          <w:sz w:val="24"/>
          <w:szCs w:val="24"/>
          <w:lang w:val="pt-PT"/>
        </w:rPr>
      </w:pPr>
    </w:p>
    <w:p w:rsidR="009973F1" w:rsidRPr="00AA362F" w:rsidRDefault="009973F1" w:rsidP="00010A3C">
      <w:pPr>
        <w:spacing w:after="0" w:line="360" w:lineRule="auto"/>
        <w:ind w:firstLine="720"/>
        <w:jc w:val="both"/>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Kako Republika Srbija spada u red tzv. „novih </w:t>
      </w:r>
      <w:proofErr w:type="gramStart"/>
      <w:r w:rsidRPr="00AA362F">
        <w:rPr>
          <w:rFonts w:ascii="Times New Roman" w:eastAsia="Times New Roman" w:hAnsi="Times New Roman" w:cs="Times New Roman"/>
          <w:sz w:val="24"/>
          <w:szCs w:val="24"/>
          <w:lang w:val="pt-PT"/>
        </w:rPr>
        <w:t>demokratija“</w:t>
      </w:r>
      <w:proofErr w:type="gramEnd"/>
      <w:r w:rsidRPr="00736E3A">
        <w:rPr>
          <w:rFonts w:ascii="Times New Roman" w:eastAsia="Times New Roman" w:hAnsi="Times New Roman" w:cs="Times New Roman"/>
          <w:sz w:val="24"/>
          <w:szCs w:val="24"/>
          <w:vertAlign w:val="superscript"/>
        </w:rPr>
        <w:footnoteReference w:id="90"/>
      </w:r>
      <w:r w:rsidRPr="00AA362F">
        <w:rPr>
          <w:rFonts w:ascii="Times New Roman" w:eastAsia="Times New Roman" w:hAnsi="Times New Roman" w:cs="Times New Roman"/>
          <w:sz w:val="24"/>
          <w:szCs w:val="24"/>
          <w:lang w:val="pt-PT"/>
        </w:rPr>
        <w:t xml:space="preserve">, to je primetno i da se tekovine evropskog prava teže inkorporiraju u nacionalni pravni sistem, iako ne postoji sumnja da su izmene i usklađivanje neophodni. Može se uočiti da čak i kada su međunarodni standardi direktno inkorporisani u pravni sistem Republike Srbije, nedostaje njihova puna primena, što važi kako za medijske, tako i za delove izbornih zakona koji se odnose na medije. </w:t>
      </w:r>
    </w:p>
    <w:p w:rsidR="009973F1" w:rsidRPr="00736E3A" w:rsidRDefault="009973F1" w:rsidP="00010A3C">
      <w:pPr>
        <w:spacing w:after="0" w:line="360" w:lineRule="auto"/>
        <w:ind w:firstLine="720"/>
        <w:jc w:val="both"/>
        <w:rPr>
          <w:rFonts w:ascii="Times New Roman" w:eastAsia="Times New Roman" w:hAnsi="Times New Roman" w:cs="Times New Roman"/>
          <w:sz w:val="24"/>
          <w:szCs w:val="24"/>
        </w:rPr>
      </w:pPr>
      <w:r w:rsidRPr="00AA362F">
        <w:rPr>
          <w:rFonts w:ascii="Times New Roman" w:hAnsi="Times New Roman" w:cs="Times New Roman"/>
          <w:sz w:val="24"/>
          <w:szCs w:val="24"/>
          <w:lang w:val="pt-PT"/>
        </w:rPr>
        <w:t>Evropska konvencija o ljudskim pravima</w:t>
      </w:r>
      <w:r w:rsidRPr="00736E3A">
        <w:rPr>
          <w:rFonts w:ascii="Times New Roman" w:eastAsia="Calibri" w:hAnsi="Times New Roman" w:cs="Times New Roman"/>
          <w:sz w:val="24"/>
          <w:szCs w:val="24"/>
          <w:vertAlign w:val="superscript"/>
        </w:rPr>
        <w:footnoteReference w:id="91"/>
      </w:r>
      <w:r w:rsidRPr="00AA362F">
        <w:rPr>
          <w:rFonts w:ascii="Times New Roman" w:hAnsi="Times New Roman" w:cs="Times New Roman"/>
          <w:sz w:val="24"/>
          <w:szCs w:val="24"/>
          <w:lang w:val="pt-PT"/>
        </w:rPr>
        <w:t xml:space="preserve">  (u daljem tekstu EKLJP) od strane Republike Srbije potpisana 2. aprila 2005. godine, ratifikovana 14. aprila 2009. godine, stupila na snagu 1. avgusta 2009. godine,</w:t>
      </w:r>
      <w:r w:rsidRPr="00736E3A">
        <w:rPr>
          <w:rFonts w:ascii="Times New Roman" w:hAnsi="Times New Roman" w:cs="Times New Roman"/>
          <w:sz w:val="24"/>
          <w:szCs w:val="24"/>
          <w:vertAlign w:val="superscript"/>
        </w:rPr>
        <w:footnoteReference w:id="92"/>
      </w:r>
      <w:r w:rsidRPr="00AA362F">
        <w:rPr>
          <w:rFonts w:ascii="Times New Roman" w:hAnsi="Times New Roman" w:cs="Times New Roman"/>
          <w:sz w:val="24"/>
          <w:szCs w:val="24"/>
          <w:lang w:val="pt-PT"/>
        </w:rPr>
        <w:t xml:space="preserve"> zemljama članicama Saveta Evrope pruža regulatorni okvir koji se tiče kako zaštite prava na slobodu izražavanja, tako i zaštite prava na slobodne izbore – pravo koje u sebi sadrži i pravo na slobodu izražavanja. Član 10 EKLJP glasi: „Svako ima pravo na slobodu izražavanja. To pravo obuhvata slobodu mišl</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 xml:space="preserve">enja, slobodu dobijanja ili saopštavanja informacija i ideja bez mešanja državnih vlasti i bez obzira na granice. Ovaj član ne sprečava države da preduzeća u domenu radio-difuzije, filma ili televizije podvrgnu režimu </w:t>
      </w:r>
      <w:proofErr w:type="gramStart"/>
      <w:r w:rsidRPr="00AA362F">
        <w:rPr>
          <w:rFonts w:ascii="Times New Roman" w:hAnsi="Times New Roman" w:cs="Times New Roman"/>
          <w:sz w:val="24"/>
          <w:szCs w:val="24"/>
          <w:lang w:val="pt-PT"/>
        </w:rPr>
        <w:t>dozvola.“</w:t>
      </w:r>
      <w:proofErr w:type="gramEnd"/>
      <w:r w:rsidRPr="00736E3A">
        <w:rPr>
          <w:rFonts w:ascii="Times New Roman" w:hAnsi="Times New Roman" w:cs="Times New Roman"/>
          <w:sz w:val="24"/>
          <w:szCs w:val="24"/>
          <w:vertAlign w:val="superscript"/>
        </w:rPr>
        <w:footnoteReference w:id="93"/>
      </w:r>
      <w:r w:rsidRPr="00736E3A">
        <w:rPr>
          <w:rFonts w:ascii="Times New Roman" w:hAnsi="Times New Roman" w:cs="Times New Roman"/>
          <w:sz w:val="24"/>
          <w:szCs w:val="24"/>
        </w:rPr>
        <w:t xml:space="preserve">. </w:t>
      </w:r>
    </w:p>
    <w:p w:rsidR="009973F1" w:rsidRPr="00736E3A" w:rsidRDefault="009973F1" w:rsidP="00010A3C">
      <w:pPr>
        <w:spacing w:after="0" w:line="360" w:lineRule="auto"/>
        <w:ind w:firstLine="720"/>
        <w:jc w:val="both"/>
        <w:rPr>
          <w:rFonts w:ascii="Times New Roman" w:hAnsi="Times New Roman" w:cs="Times New Roman"/>
          <w:i/>
          <w:sz w:val="24"/>
          <w:szCs w:val="24"/>
        </w:rPr>
      </w:pPr>
      <w:r w:rsidRPr="00736E3A">
        <w:rPr>
          <w:rFonts w:ascii="Times New Roman" w:hAnsi="Times New Roman" w:cs="Times New Roman"/>
          <w:sz w:val="24"/>
          <w:szCs w:val="24"/>
        </w:rPr>
        <w:t xml:space="preserve">Drugi stav člana 10 uvodi ograničenja prava na slobodu izražavanja, pošto ovo ljudsko pravo nije apsolutno već može biti ograničeno pravima drugih. Stoga se pravo na slobodu izražavanja može ograničiti: „u interesu nacionalne bezbednosti, teritorijalnog integriteta ili javne </w:t>
      </w:r>
      <w:r w:rsidRPr="00736E3A">
        <w:rPr>
          <w:rFonts w:ascii="Times New Roman" w:hAnsi="Times New Roman" w:cs="Times New Roman"/>
          <w:sz w:val="24"/>
          <w:szCs w:val="24"/>
        </w:rPr>
        <w:lastRenderedPageBreak/>
        <w:t>bezbednosti, radi sprečavanja nereda i kriminala, zaštite zdravlјa ili morala, zaštite ugleda ili prava drugih, sprečavanja otkrivanja poverlјivih informacija ili očuvanja autoriteta i nepristrasnosti sudstva.”</w:t>
      </w:r>
      <w:r w:rsidRPr="00736E3A">
        <w:rPr>
          <w:rFonts w:ascii="Times New Roman" w:hAnsi="Times New Roman" w:cs="Times New Roman"/>
          <w:sz w:val="24"/>
          <w:szCs w:val="24"/>
          <w:vertAlign w:val="superscript"/>
        </w:rPr>
        <w:footnoteReference w:id="94"/>
      </w:r>
      <w:r w:rsidRPr="00736E3A">
        <w:rPr>
          <w:rFonts w:ascii="Times New Roman" w:hAnsi="Times New Roman" w:cs="Times New Roman"/>
          <w:sz w:val="24"/>
          <w:szCs w:val="24"/>
        </w:rPr>
        <w:t xml:space="preserve"> Države članice mogu u svoja zakonodavstva uvrstiti i druga ograničenja, ali u tom slučaju će Evropski sud za ljudska prava (u daljem tekstu ESLJP) ograničenje koje nije nabrojano u stavu 2 člana 10 smatra povredom nečijeg prava na slobodu izražavanja, te će zahtevati od države članice da tu nepravdu ispravi. Istovremeno, da bi ESLJP smatrao opravdanim ograničenje ovog ljudskog prava, tri uslova moraju biti kumulativno ispunjena: da je ograničenje propisano zakonom, da za to ograničenje postoji opravdan cilj i da je ono neophodno u demokratskom društvu. </w:t>
      </w:r>
      <w:r w:rsidRPr="00736E3A">
        <w:rPr>
          <w:rFonts w:ascii="Times New Roman" w:hAnsi="Times New Roman" w:cs="Times New Roman"/>
          <w:sz w:val="24"/>
          <w:szCs w:val="24"/>
          <w:vertAlign w:val="superscript"/>
        </w:rPr>
        <w:footnoteReference w:id="95"/>
      </w:r>
      <w:r w:rsidRPr="00736E3A">
        <w:rPr>
          <w:rFonts w:ascii="Times New Roman" w:hAnsi="Times New Roman" w:cs="Times New Roman"/>
          <w:sz w:val="24"/>
          <w:szCs w:val="24"/>
        </w:rPr>
        <w:t xml:space="preserve">  </w:t>
      </w:r>
    </w:p>
    <w:p w:rsidR="009973F1" w:rsidRPr="00736E3A" w:rsidRDefault="009973F1" w:rsidP="00010A3C">
      <w:pPr>
        <w:spacing w:after="0" w:line="360" w:lineRule="auto"/>
        <w:ind w:firstLine="720"/>
        <w:jc w:val="both"/>
        <w:rPr>
          <w:rFonts w:ascii="Times New Roman" w:hAnsi="Times New Roman" w:cs="Times New Roman"/>
          <w:sz w:val="24"/>
          <w:szCs w:val="24"/>
        </w:rPr>
      </w:pPr>
      <w:r w:rsidRPr="00736E3A">
        <w:rPr>
          <w:rFonts w:ascii="Times New Roman" w:hAnsi="Times New Roman" w:cs="Times New Roman"/>
          <w:sz w:val="24"/>
          <w:szCs w:val="24"/>
        </w:rPr>
        <w:t>Sa druge strane, član 3, Protokola 1 EKLJP reguliše Pravo na slobodne izbore na način da se od država članica očekuje da se obavežu „da u primerenim vremenskim razmacima održavaju slobodne izbore s tajnim glasanjem, pod uslovima koji obezbeđuju slobodno izražavanje mišlјenja naroda pri izboru zakonodavnih tela.“</w:t>
      </w:r>
      <w:r w:rsidRPr="00736E3A">
        <w:rPr>
          <w:rFonts w:ascii="Times New Roman" w:hAnsi="Times New Roman" w:cs="Times New Roman"/>
          <w:sz w:val="24"/>
          <w:szCs w:val="24"/>
          <w:vertAlign w:val="superscript"/>
        </w:rPr>
        <w:footnoteReference w:id="96"/>
      </w:r>
      <w:r w:rsidRPr="00736E3A">
        <w:rPr>
          <w:rFonts w:ascii="Times New Roman" w:hAnsi="Times New Roman" w:cs="Times New Roman"/>
          <w:sz w:val="24"/>
          <w:szCs w:val="24"/>
        </w:rPr>
        <w:t xml:space="preserve"> Ovaj član se može tumačiti tako da se izbori smatraju slobodnim kada se održavaju: slobodno, u određenim vremenskim intervalima, tajnim glasanjem i pod uslovima koji će osigurati slobodno izražavanje mišljenja naroda. Stoga se može zaključiti da izbori nisu i ne mogu biti slobodni ukoliko građani ne mogu slobodno izraziti svoje mišljenje. </w:t>
      </w:r>
    </w:p>
    <w:p w:rsidR="009973F1" w:rsidRPr="00AA362F" w:rsidRDefault="009973F1" w:rsidP="00010A3C">
      <w:pPr>
        <w:spacing w:after="0" w:line="360" w:lineRule="auto"/>
        <w:ind w:firstLine="720"/>
        <w:jc w:val="both"/>
        <w:rPr>
          <w:rFonts w:ascii="Times New Roman" w:hAnsi="Times New Roman" w:cs="Times New Roman"/>
          <w:sz w:val="24"/>
          <w:szCs w:val="24"/>
          <w:lang w:val="pt-PT"/>
        </w:rPr>
      </w:pPr>
      <w:r w:rsidRPr="00736E3A">
        <w:rPr>
          <w:rFonts w:ascii="Times New Roman" w:hAnsi="Times New Roman" w:cs="Times New Roman"/>
          <w:sz w:val="24"/>
          <w:szCs w:val="24"/>
        </w:rPr>
        <w:t>ESLJP, koji sudi na osnovu EKLJP, je u određenom broju slučajeva koji se tiču člana 10 istakao blisku vezu između prava na slobodu izražavanja i prava na slobodne izbore.</w:t>
      </w:r>
      <w:r w:rsidRPr="00736E3A">
        <w:rPr>
          <w:rFonts w:ascii="Times New Roman" w:hAnsi="Times New Roman" w:cs="Times New Roman"/>
          <w:sz w:val="24"/>
          <w:szCs w:val="24"/>
          <w:vertAlign w:val="superscript"/>
        </w:rPr>
        <w:footnoteReference w:id="97"/>
      </w:r>
      <w:r w:rsidRPr="00736E3A">
        <w:rPr>
          <w:rFonts w:ascii="Times New Roman" w:hAnsi="Times New Roman" w:cs="Times New Roman"/>
          <w:sz w:val="24"/>
          <w:szCs w:val="24"/>
        </w:rPr>
        <w:t xml:space="preserve"> Na primer, ESLJP je u slučaju </w:t>
      </w:r>
      <w:r w:rsidRPr="00736E3A">
        <w:rPr>
          <w:rFonts w:ascii="Times New Roman" w:hAnsi="Times New Roman" w:cs="Times New Roman"/>
          <w:i/>
          <w:sz w:val="24"/>
          <w:szCs w:val="24"/>
        </w:rPr>
        <w:t>Bowan protiv Ujedinjenog Kraljevstva</w:t>
      </w:r>
      <w:r w:rsidRPr="00736E3A">
        <w:rPr>
          <w:rFonts w:ascii="Times New Roman" w:hAnsi="Times New Roman" w:cs="Times New Roman"/>
          <w:sz w:val="24"/>
          <w:szCs w:val="24"/>
        </w:rPr>
        <w:t xml:space="preserve"> stao na stanovište da „u periodu pre ili tokom izbora može biti neophodno da se uvedu određene restrikcije u vezi slobode izražavanja, koje u drugim okolnostima ne bi bile prihvatljive, kako bi se osiguralo slobodno izražavanje mišljenja naroda u izboru zakonodavnih tela“.</w:t>
      </w:r>
      <w:r w:rsidRPr="00736E3A">
        <w:rPr>
          <w:rFonts w:ascii="Times New Roman" w:hAnsi="Times New Roman" w:cs="Times New Roman"/>
          <w:sz w:val="24"/>
          <w:szCs w:val="24"/>
          <w:vertAlign w:val="superscript"/>
        </w:rPr>
        <w:footnoteReference w:id="98"/>
      </w:r>
      <w:r w:rsidRPr="00736E3A">
        <w:rPr>
          <w:rFonts w:ascii="Times New Roman" w:hAnsi="Times New Roman" w:cs="Times New Roman"/>
          <w:sz w:val="24"/>
          <w:szCs w:val="24"/>
        </w:rPr>
        <w:t xml:space="preserve">  </w:t>
      </w:r>
      <w:r w:rsidRPr="00AA362F">
        <w:rPr>
          <w:rFonts w:ascii="Times New Roman" w:hAnsi="Times New Roman" w:cs="Times New Roman"/>
          <w:sz w:val="24"/>
          <w:szCs w:val="24"/>
          <w:lang w:val="pt-PT"/>
        </w:rPr>
        <w:t xml:space="preserve">Neke od tih restrikcija koje se tiču medija i izbora su predizborna tišina, kraći rokovi za pravo na odgovor i pravo na ispravku i druge. </w:t>
      </w:r>
    </w:p>
    <w:p w:rsidR="009973F1" w:rsidRPr="00AA362F" w:rsidRDefault="009973F1" w:rsidP="00010A3C">
      <w:pPr>
        <w:spacing w:after="0" w:line="360" w:lineRule="auto"/>
        <w:jc w:val="both"/>
        <w:rPr>
          <w:rFonts w:ascii="Times New Roman" w:eastAsia="Times New Roman" w:hAnsi="Times New Roman" w:cs="Times New Roman"/>
          <w:sz w:val="24"/>
          <w:szCs w:val="24"/>
          <w:lang w:val="pt-PT"/>
        </w:rPr>
      </w:pPr>
    </w:p>
    <w:p w:rsidR="00010A3C" w:rsidRPr="00AA362F" w:rsidRDefault="002E670A" w:rsidP="002E670A">
      <w:pPr>
        <w:spacing w:after="0" w:line="240" w:lineRule="auto"/>
        <w:ind w:left="360" w:firstLine="360"/>
        <w:contextualSpacing/>
        <w:jc w:val="both"/>
        <w:rPr>
          <w:rFonts w:ascii="Times New Roman" w:eastAsia="Times New Roman" w:hAnsi="Times New Roman" w:cs="Times New Roman"/>
          <w:i/>
          <w:sz w:val="24"/>
          <w:szCs w:val="24"/>
          <w:lang w:val="pt-PT"/>
        </w:rPr>
      </w:pPr>
      <w:r w:rsidRPr="00AA362F">
        <w:rPr>
          <w:rFonts w:ascii="Times New Roman" w:eastAsia="Times New Roman" w:hAnsi="Times New Roman" w:cs="Times New Roman"/>
          <w:i/>
          <w:sz w:val="24"/>
          <w:szCs w:val="24"/>
          <w:lang w:val="pt-PT"/>
        </w:rPr>
        <w:t xml:space="preserve">1.1. </w:t>
      </w:r>
      <w:r w:rsidR="009973F1" w:rsidRPr="00AA362F">
        <w:rPr>
          <w:rFonts w:ascii="Times New Roman" w:eastAsia="Times New Roman" w:hAnsi="Times New Roman" w:cs="Times New Roman"/>
          <w:i/>
          <w:sz w:val="24"/>
          <w:szCs w:val="24"/>
          <w:lang w:val="pt-PT"/>
        </w:rPr>
        <w:t xml:space="preserve">Pravne praznine u domaćem zakonodavstvu i </w:t>
      </w:r>
    </w:p>
    <w:p w:rsidR="009973F1" w:rsidRPr="00AA362F" w:rsidRDefault="00010A3C" w:rsidP="00010A3C">
      <w:pPr>
        <w:spacing w:after="0" w:line="240" w:lineRule="auto"/>
        <w:ind w:left="360"/>
        <w:contextualSpacing/>
        <w:jc w:val="both"/>
        <w:rPr>
          <w:rFonts w:ascii="Times New Roman" w:eastAsia="Times New Roman" w:hAnsi="Times New Roman" w:cs="Times New Roman"/>
          <w:i/>
          <w:sz w:val="24"/>
          <w:szCs w:val="24"/>
          <w:lang w:val="pt-PT"/>
        </w:rPr>
      </w:pPr>
      <w:r w:rsidRPr="00AA362F">
        <w:rPr>
          <w:rFonts w:ascii="Times New Roman" w:eastAsia="Times New Roman" w:hAnsi="Times New Roman" w:cs="Times New Roman"/>
          <w:i/>
          <w:sz w:val="24"/>
          <w:szCs w:val="24"/>
          <w:lang w:val="pt-PT"/>
        </w:rPr>
        <w:t xml:space="preserve"> </w:t>
      </w:r>
      <w:r w:rsidR="002E670A" w:rsidRPr="00AA362F">
        <w:rPr>
          <w:rFonts w:ascii="Times New Roman" w:eastAsia="Times New Roman" w:hAnsi="Times New Roman" w:cs="Times New Roman"/>
          <w:i/>
          <w:sz w:val="24"/>
          <w:szCs w:val="24"/>
          <w:lang w:val="pt-PT"/>
        </w:rPr>
        <w:tab/>
        <w:t xml:space="preserve">       </w:t>
      </w:r>
      <w:r w:rsidR="009973F1" w:rsidRPr="00AA362F">
        <w:rPr>
          <w:rFonts w:ascii="Times New Roman" w:eastAsia="Times New Roman" w:hAnsi="Times New Roman" w:cs="Times New Roman"/>
          <w:i/>
          <w:sz w:val="24"/>
          <w:szCs w:val="24"/>
          <w:lang w:val="pt-PT"/>
        </w:rPr>
        <w:t>neusklađenost sa međunarodnim standardima</w:t>
      </w:r>
    </w:p>
    <w:p w:rsidR="009973F1" w:rsidRPr="00AA362F" w:rsidRDefault="009973F1" w:rsidP="009973F1">
      <w:pPr>
        <w:ind w:left="360"/>
        <w:contextualSpacing/>
        <w:jc w:val="both"/>
        <w:rPr>
          <w:rFonts w:ascii="Times New Roman" w:eastAsia="Times New Roman" w:hAnsi="Times New Roman" w:cs="Times New Roman"/>
          <w:sz w:val="24"/>
          <w:szCs w:val="24"/>
          <w:lang w:val="pt-PT"/>
        </w:rPr>
      </w:pPr>
    </w:p>
    <w:p w:rsidR="009973F1" w:rsidRPr="00AA362F" w:rsidRDefault="009973F1" w:rsidP="00010A3C">
      <w:pPr>
        <w:spacing w:after="0" w:line="360" w:lineRule="auto"/>
        <w:ind w:firstLine="720"/>
        <w:jc w:val="both"/>
        <w:rPr>
          <w:rFonts w:ascii="Times New Roman" w:hAnsi="Times New Roman" w:cs="Times New Roman"/>
          <w:sz w:val="24"/>
          <w:szCs w:val="24"/>
          <w:lang w:val="pt-PT"/>
        </w:rPr>
      </w:pPr>
      <w:r w:rsidRPr="00AA362F">
        <w:rPr>
          <w:rFonts w:ascii="Times New Roman" w:eastAsia="TimesNewRomanPSMT" w:hAnsi="Times New Roman" w:cs="Times New Roman"/>
          <w:sz w:val="24"/>
          <w:szCs w:val="24"/>
          <w:lang w:val="pt-PT"/>
        </w:rPr>
        <w:lastRenderedPageBreak/>
        <w:t>Iako je Republika Srbija članica Saveta Evrope i država kandidat za članstvo Evropske unije,</w:t>
      </w:r>
      <w:r w:rsidRPr="00AA362F">
        <w:rPr>
          <w:rFonts w:ascii="Times New Roman" w:eastAsia="Times New Roman" w:hAnsi="Times New Roman" w:cs="Times New Roman"/>
          <w:sz w:val="24"/>
          <w:szCs w:val="24"/>
          <w:lang w:val="pt-PT"/>
        </w:rPr>
        <w:t xml:space="preserve"> nekoliko poslednjih Izveštaja o napretku </w:t>
      </w:r>
      <w:r w:rsidRPr="00AA362F">
        <w:rPr>
          <w:rFonts w:ascii="Times New Roman" w:eastAsia="TimesNewRomanPSMT" w:hAnsi="Times New Roman" w:cs="Times New Roman"/>
          <w:sz w:val="24"/>
          <w:szCs w:val="24"/>
          <w:lang w:val="pt-PT"/>
        </w:rPr>
        <w:t>Evropske komisije za Republiku Srbiju, Misije ODiHR-a u Republici Srbiji i Parlamentarne Skupštine Saveta Evrope upozoravaju na neusaglašenost pravnih propisa sa međunarodnim standardima, kao i na neprimenjivanje postojećeg regulatornog okvira. Evropska Komisija u Izveštajima o napretku naglašava da Srbija treba, kao najvažnijem pitanju, da „</w:t>
      </w:r>
      <w:r w:rsidRPr="00AA362F">
        <w:rPr>
          <w:rFonts w:ascii="Times New Roman" w:hAnsi="Times New Roman" w:cs="Times New Roman"/>
          <w:sz w:val="24"/>
          <w:szCs w:val="24"/>
          <w:lang w:val="pt-PT"/>
        </w:rPr>
        <w:t xml:space="preserve">u punoj meri [...] pristupi sprovođenju svih preporuka u vezi sa izborima koje su identifikovali međunarodni </w:t>
      </w:r>
      <w:proofErr w:type="gramStart"/>
      <w:r w:rsidRPr="00AA362F">
        <w:rPr>
          <w:rFonts w:ascii="Times New Roman" w:hAnsi="Times New Roman" w:cs="Times New Roman"/>
          <w:sz w:val="24"/>
          <w:szCs w:val="24"/>
          <w:lang w:val="pt-PT"/>
        </w:rPr>
        <w:t>posmatrači.“</w:t>
      </w:r>
      <w:proofErr w:type="gramEnd"/>
      <w:r w:rsidRPr="00736E3A">
        <w:rPr>
          <w:rFonts w:ascii="Times New Roman" w:hAnsi="Times New Roman" w:cs="Times New Roman"/>
          <w:sz w:val="24"/>
          <w:szCs w:val="24"/>
          <w:vertAlign w:val="superscript"/>
        </w:rPr>
        <w:footnoteReference w:id="99"/>
      </w:r>
      <w:r w:rsidRPr="00AA362F">
        <w:rPr>
          <w:rFonts w:ascii="Times New Roman" w:hAnsi="Times New Roman" w:cs="Times New Roman"/>
          <w:sz w:val="24"/>
          <w:szCs w:val="24"/>
          <w:lang w:val="pt-PT"/>
        </w:rPr>
        <w:t xml:space="preserve"> U istom Izveštaju iz 2019. godine se konstatuje da „Srbija nije u dovol</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noj meri iskoristila period između izbora kako bi se rešili trajni nedostaci.“</w:t>
      </w:r>
      <w:r w:rsidRPr="00736E3A">
        <w:rPr>
          <w:rFonts w:ascii="Times New Roman" w:hAnsi="Times New Roman" w:cs="Times New Roman"/>
          <w:sz w:val="24"/>
          <w:szCs w:val="24"/>
          <w:vertAlign w:val="superscript"/>
        </w:rPr>
        <w:footnoteReference w:id="100"/>
      </w:r>
      <w:r w:rsidRPr="00AA362F">
        <w:rPr>
          <w:rFonts w:ascii="Times New Roman" w:hAnsi="Times New Roman" w:cs="Times New Roman"/>
          <w:sz w:val="24"/>
          <w:szCs w:val="24"/>
          <w:lang w:val="pt-PT"/>
        </w:rPr>
        <w:t xml:space="preserve"> U poslednjem izveštaju se posebno naglašava nejasna razlika „između stranačkih i državnih aktivnosti i neuravnoteženo medijsko izveštavanje“</w:t>
      </w:r>
      <w:r w:rsidRPr="00736E3A">
        <w:rPr>
          <w:rFonts w:ascii="Times New Roman" w:hAnsi="Times New Roman" w:cs="Times New Roman"/>
          <w:sz w:val="24"/>
          <w:szCs w:val="24"/>
          <w:vertAlign w:val="superscript"/>
        </w:rPr>
        <w:footnoteReference w:id="101"/>
      </w:r>
      <w:r w:rsidRPr="00AA362F">
        <w:rPr>
          <w:rFonts w:ascii="Times New Roman" w:hAnsi="Times New Roman" w:cs="Times New Roman"/>
          <w:sz w:val="24"/>
          <w:szCs w:val="24"/>
          <w:lang w:val="pt-PT"/>
        </w:rPr>
        <w:t xml:space="preserve"> a Srbija se poziva da se „posveti svim prioritetnim preporukama Kancelarije za demokratske institucije i l</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udska prava Organizacije za bezbednost i saradnju u Evropi (OEBS/ODIHR)“</w:t>
      </w:r>
      <w:r w:rsidRPr="00736E3A">
        <w:rPr>
          <w:rFonts w:ascii="Times New Roman" w:hAnsi="Times New Roman" w:cs="Times New Roman"/>
          <w:sz w:val="24"/>
          <w:szCs w:val="24"/>
          <w:vertAlign w:val="superscript"/>
        </w:rPr>
        <w:footnoteReference w:id="102"/>
      </w:r>
      <w:r w:rsidRPr="00AA362F">
        <w:rPr>
          <w:rFonts w:ascii="Times New Roman" w:hAnsi="Times New Roman" w:cs="Times New Roman"/>
          <w:sz w:val="24"/>
          <w:szCs w:val="24"/>
          <w:lang w:val="pt-PT"/>
        </w:rPr>
        <w:t>, ističući  „potrebu za sveobuhvatnom i inkluzivnom revizijom pravnog okvira o izborima, kako bi se regulisali svi bitni aspekti i rešile praznine i “rupe“ u zakonu“</w:t>
      </w:r>
      <w:r w:rsidRPr="00736E3A">
        <w:rPr>
          <w:rFonts w:ascii="Times New Roman" w:hAnsi="Times New Roman" w:cs="Times New Roman"/>
          <w:sz w:val="24"/>
          <w:szCs w:val="24"/>
          <w:vertAlign w:val="superscript"/>
        </w:rPr>
        <w:footnoteReference w:id="103"/>
      </w:r>
      <w:r w:rsidRPr="00AA362F">
        <w:rPr>
          <w:rFonts w:ascii="Times New Roman" w:hAnsi="Times New Roman" w:cs="Times New Roman"/>
          <w:sz w:val="24"/>
          <w:szCs w:val="24"/>
          <w:lang w:val="pt-PT"/>
        </w:rPr>
        <w:t xml:space="preserve">. „Pitanje neuravnoteženog medijskog izveštavanja koje je zabeleženo tokom prethodnih izbora treba hitno rešavati. Ove reforme treba da budu preduzete na inkluzivan i transparentan način, kao prioritetne pred naredne </w:t>
      </w:r>
      <w:proofErr w:type="gramStart"/>
      <w:r w:rsidRPr="00AA362F">
        <w:rPr>
          <w:rFonts w:ascii="Times New Roman" w:hAnsi="Times New Roman" w:cs="Times New Roman"/>
          <w:sz w:val="24"/>
          <w:szCs w:val="24"/>
          <w:lang w:val="pt-PT"/>
        </w:rPr>
        <w:t>izbore.“</w:t>
      </w:r>
      <w:proofErr w:type="gramEnd"/>
      <w:r w:rsidRPr="00736E3A">
        <w:rPr>
          <w:rFonts w:ascii="Times New Roman" w:hAnsi="Times New Roman" w:cs="Times New Roman"/>
          <w:sz w:val="24"/>
          <w:szCs w:val="24"/>
          <w:vertAlign w:val="superscript"/>
        </w:rPr>
        <w:footnoteReference w:id="104"/>
      </w:r>
      <w:r w:rsidRPr="00AA362F">
        <w:rPr>
          <w:rFonts w:ascii="Times New Roman" w:hAnsi="Times New Roman" w:cs="Times New Roman"/>
          <w:sz w:val="24"/>
          <w:szCs w:val="24"/>
          <w:lang w:val="pt-PT"/>
        </w:rPr>
        <w:t xml:space="preserve"> I Parlamentarna Skupština Saveta Evrope je u Zaključku Izveštaja o posmatranju predsedničkih izbora od 29. maja 2017. godine</w:t>
      </w:r>
      <w:r w:rsidRPr="00736E3A">
        <w:rPr>
          <w:rFonts w:ascii="Times New Roman" w:hAnsi="Times New Roman" w:cs="Times New Roman"/>
          <w:sz w:val="24"/>
          <w:szCs w:val="24"/>
          <w:vertAlign w:val="superscript"/>
        </w:rPr>
        <w:footnoteReference w:id="105"/>
      </w:r>
      <w:r w:rsidRPr="00AA362F">
        <w:rPr>
          <w:rFonts w:ascii="Times New Roman" w:hAnsi="Times New Roman" w:cs="Times New Roman"/>
          <w:sz w:val="24"/>
          <w:szCs w:val="24"/>
          <w:lang w:val="pt-PT"/>
        </w:rPr>
        <w:t xml:space="preserve"> naglasila da „iako pravni okvir pruža relativno dobru osnovu za sprovođenje demokratskih izbora, ako se primeni u dobroj veri, Venecijanska Komisija Saveta Evrope je prethodno (već) konstatovala da bi se zakonodavstvo značajno unapredilo ako bi se rešile pravne praznine i nejasne odredbe.“</w:t>
      </w:r>
      <w:r w:rsidRPr="00736E3A">
        <w:rPr>
          <w:rFonts w:ascii="Times New Roman" w:hAnsi="Times New Roman" w:cs="Times New Roman"/>
          <w:sz w:val="24"/>
          <w:szCs w:val="24"/>
          <w:vertAlign w:val="superscript"/>
        </w:rPr>
        <w:footnoteReference w:id="106"/>
      </w:r>
      <w:r w:rsidRPr="00AA362F">
        <w:rPr>
          <w:rFonts w:ascii="Times New Roman" w:hAnsi="Times New Roman" w:cs="Times New Roman"/>
          <w:sz w:val="24"/>
          <w:szCs w:val="24"/>
          <w:lang w:val="pt-PT"/>
        </w:rPr>
        <w:t xml:space="preserve"> U izveštaju Saveta Evrope se dalje konstatuje da je Parlamentarna Skupština Saveta Evrope, u svojim prethodnim izveštajima o posmatranju izbora, bila veoma kritična u vezi medijskog pokrivanja izbora u Srbiji,</w:t>
      </w:r>
      <w:r w:rsidRPr="00736E3A">
        <w:rPr>
          <w:rFonts w:ascii="Times New Roman" w:hAnsi="Times New Roman" w:cs="Times New Roman"/>
          <w:sz w:val="24"/>
          <w:szCs w:val="24"/>
          <w:vertAlign w:val="superscript"/>
        </w:rPr>
        <w:footnoteReference w:id="107"/>
      </w:r>
      <w:r w:rsidRPr="00AA362F">
        <w:rPr>
          <w:rFonts w:ascii="Times New Roman" w:hAnsi="Times New Roman" w:cs="Times New Roman"/>
          <w:sz w:val="24"/>
          <w:szCs w:val="24"/>
          <w:lang w:val="pt-PT"/>
        </w:rPr>
        <w:t xml:space="preserve"> kao i da primena pravnog okvira koji se tiče medija u toku izborne kampanje ostaje najveća briga, i pored toga što se čini da </w:t>
      </w:r>
      <w:r w:rsidRPr="00AA362F">
        <w:rPr>
          <w:rFonts w:ascii="Times New Roman" w:hAnsi="Times New Roman" w:cs="Times New Roman"/>
          <w:sz w:val="24"/>
          <w:szCs w:val="24"/>
          <w:lang w:val="pt-PT"/>
        </w:rPr>
        <w:lastRenderedPageBreak/>
        <w:t>je zakonodavstvo u toj oblasti „napredno i zaštitnički nastrojeno prema slobodi izražavanja i medijima“.</w:t>
      </w:r>
      <w:r w:rsidRPr="00736E3A">
        <w:rPr>
          <w:rFonts w:ascii="Times New Roman" w:hAnsi="Times New Roman" w:cs="Times New Roman"/>
          <w:sz w:val="24"/>
          <w:szCs w:val="24"/>
          <w:vertAlign w:val="superscript"/>
        </w:rPr>
        <w:footnoteReference w:id="108"/>
      </w:r>
      <w:r w:rsidRPr="00AA362F">
        <w:rPr>
          <w:rFonts w:ascii="Times New Roman" w:hAnsi="Times New Roman" w:cs="Times New Roman"/>
          <w:sz w:val="24"/>
          <w:szCs w:val="24"/>
          <w:lang w:val="pt-PT"/>
        </w:rPr>
        <w:t xml:space="preserve"> </w:t>
      </w:r>
    </w:p>
    <w:p w:rsidR="009973F1" w:rsidRPr="00AA362F" w:rsidRDefault="009973F1" w:rsidP="00010A3C">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Što se tiče međunarodnih standarda, dva najvažnija dokumenta Saveta Evrope za temu mediji i izbori su </w:t>
      </w:r>
      <w:r w:rsidRPr="00AA362F">
        <w:rPr>
          <w:rFonts w:ascii="Times New Roman" w:hAnsi="Times New Roman" w:cs="Times New Roman"/>
          <w:bCs/>
          <w:sz w:val="24"/>
          <w:szCs w:val="24"/>
          <w:lang w:val="pt-PT"/>
        </w:rPr>
        <w:t xml:space="preserve">Preporuka br. R (99) 15 </w:t>
      </w:r>
      <w:r w:rsidRPr="00AA362F">
        <w:rPr>
          <w:rFonts w:ascii="Times New Roman" w:hAnsi="Times New Roman" w:cs="Times New Roman"/>
          <w:iCs/>
          <w:sz w:val="24"/>
          <w:szCs w:val="24"/>
          <w:lang w:val="pt-PT"/>
        </w:rPr>
        <w:t xml:space="preserve">o merama u vezi sa izveštavanjem medija o predizbornim kampanjama </w:t>
      </w:r>
      <w:r w:rsidRPr="00AA362F">
        <w:rPr>
          <w:rFonts w:ascii="Times New Roman" w:hAnsi="Times New Roman" w:cs="Times New Roman"/>
          <w:sz w:val="24"/>
          <w:szCs w:val="24"/>
          <w:lang w:val="pt-PT"/>
        </w:rPr>
        <w:t>i Obrazloženje uz nju, i Preporuka CM/</w:t>
      </w:r>
      <w:proofErr w:type="gramStart"/>
      <w:r w:rsidRPr="00AA362F">
        <w:rPr>
          <w:rFonts w:ascii="Times New Roman" w:hAnsi="Times New Roman" w:cs="Times New Roman"/>
          <w:sz w:val="24"/>
          <w:szCs w:val="24"/>
          <w:lang w:val="pt-PT"/>
        </w:rPr>
        <w:t>Rec(</w:t>
      </w:r>
      <w:proofErr w:type="gramEnd"/>
      <w:r w:rsidRPr="00AA362F">
        <w:rPr>
          <w:rFonts w:ascii="Times New Roman" w:hAnsi="Times New Roman" w:cs="Times New Roman"/>
          <w:sz w:val="24"/>
          <w:szCs w:val="24"/>
          <w:lang w:val="pt-PT"/>
        </w:rPr>
        <w:t>2007)15 Komiteta ministara državama članicama o merama u vezi sa medijskim praćenjem izbornih kampanja</w:t>
      </w:r>
      <w:r w:rsidRPr="00736E3A">
        <w:rPr>
          <w:rFonts w:ascii="Times New Roman" w:hAnsi="Times New Roman" w:cs="Times New Roman"/>
          <w:sz w:val="24"/>
          <w:szCs w:val="24"/>
          <w:vertAlign w:val="superscript"/>
        </w:rPr>
        <w:footnoteReference w:id="109"/>
      </w:r>
      <w:r w:rsidRPr="00AA362F">
        <w:rPr>
          <w:rFonts w:ascii="Times New Roman" w:hAnsi="Times New Roman" w:cs="Times New Roman"/>
          <w:sz w:val="24"/>
          <w:szCs w:val="24"/>
          <w:lang w:val="pt-PT"/>
        </w:rPr>
        <w:t xml:space="preserve">. </w:t>
      </w:r>
    </w:p>
    <w:p w:rsidR="009973F1" w:rsidRPr="00AA362F" w:rsidRDefault="009973F1" w:rsidP="00010A3C">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Prilikom izrade novih zakona koji se budu ticali uloge medija u izbornoj kampanji, neophodno je voditi računa o načinu definisanja termina „</w:t>
      </w:r>
      <w:proofErr w:type="gramStart"/>
      <w:r w:rsidRPr="00AA362F">
        <w:rPr>
          <w:rFonts w:ascii="Times New Roman" w:hAnsi="Times New Roman" w:cs="Times New Roman"/>
          <w:sz w:val="24"/>
          <w:szCs w:val="24"/>
          <w:lang w:val="pt-PT"/>
        </w:rPr>
        <w:t>medij“</w:t>
      </w:r>
      <w:proofErr w:type="gramEnd"/>
      <w:r w:rsidRPr="00AA362F">
        <w:rPr>
          <w:rFonts w:ascii="Times New Roman" w:hAnsi="Times New Roman" w:cs="Times New Roman"/>
          <w:sz w:val="24"/>
          <w:szCs w:val="24"/>
          <w:lang w:val="pt-PT"/>
        </w:rPr>
        <w:t>. U Preporuci CM/Rec(2007) termin medij se odnosi na „odgovorne za periodično stvaranje informacija i sadržaja i njihovo širenje, uz uredivacku odgovornost, bez obzira na način na koji to rade i tehnologiju koju koriste za njihovu distribuciju“.</w:t>
      </w:r>
      <w:r w:rsidRPr="00736E3A">
        <w:rPr>
          <w:rFonts w:ascii="Times New Roman" w:hAnsi="Times New Roman" w:cs="Times New Roman"/>
          <w:sz w:val="24"/>
          <w:szCs w:val="24"/>
          <w:vertAlign w:val="superscript"/>
        </w:rPr>
        <w:footnoteReference w:id="110"/>
      </w:r>
      <w:r w:rsidRPr="00AA362F">
        <w:rPr>
          <w:rFonts w:ascii="Times New Roman" w:hAnsi="Times New Roman" w:cs="Times New Roman"/>
          <w:sz w:val="24"/>
          <w:szCs w:val="24"/>
          <w:lang w:val="pt-PT"/>
        </w:rPr>
        <w:t xml:space="preserve"> Informacije i sadržaji moraju biti „namenjeni značajnom delu javnosti i na nju mogu imati jasan uticaj.“</w:t>
      </w:r>
      <w:r w:rsidRPr="00736E3A">
        <w:rPr>
          <w:rFonts w:ascii="Times New Roman" w:hAnsi="Times New Roman" w:cs="Times New Roman"/>
          <w:sz w:val="24"/>
          <w:szCs w:val="24"/>
          <w:vertAlign w:val="superscript"/>
        </w:rPr>
        <w:footnoteReference w:id="111"/>
      </w:r>
      <w:r w:rsidRPr="00AA362F">
        <w:rPr>
          <w:rFonts w:ascii="Times New Roman" w:hAnsi="Times New Roman" w:cs="Times New Roman"/>
          <w:sz w:val="24"/>
          <w:szCs w:val="24"/>
          <w:lang w:val="pt-PT"/>
        </w:rPr>
        <w:t xml:space="preserve"> Pod medije, u ovoj preporuci, potpadaju „štampani mediji (časopisi i periodične publikacije) i mediji koji se emituju posredstvom mreža elektronske komunikacije, kao što su elektronski mediji (radio, televizija i ostali linearni audio- vizuelni medijski servisi), zatim servisi za onlajn vesti (kao što su onlajn izdanja časopisa i newsletter) i nelinearne audio-vizuelne medijske servise (kao što je on-demand TV, televizijski program po narudžbini).“</w:t>
      </w:r>
      <w:r w:rsidRPr="00736E3A">
        <w:rPr>
          <w:rFonts w:ascii="Times New Roman" w:hAnsi="Times New Roman" w:cs="Times New Roman"/>
          <w:sz w:val="24"/>
          <w:szCs w:val="24"/>
          <w:vertAlign w:val="superscript"/>
        </w:rPr>
        <w:footnoteReference w:id="112"/>
      </w:r>
      <w:r w:rsidRPr="00AA362F">
        <w:rPr>
          <w:rFonts w:ascii="Times New Roman" w:hAnsi="Times New Roman" w:cs="Times New Roman"/>
          <w:sz w:val="24"/>
          <w:szCs w:val="24"/>
          <w:lang w:val="pt-PT"/>
        </w:rPr>
        <w:t xml:space="preserve"> Postavlja se pitanje da li bi se izborna tišina mogla odnositi i na nelinearne audiovizuelne medijske servise, pošto takva situacija u ovom trenutku nije regulisana u našem zakonodavstvu. </w:t>
      </w:r>
    </w:p>
    <w:p w:rsidR="009973F1" w:rsidRPr="00AA362F" w:rsidRDefault="009973F1" w:rsidP="00010A3C">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„OEBS-ov Poverenik za slobodu medija (u daljem tekstu: RFoM) je u nekoliko navrata osudio nasilje, zastrašivanja i druge incidente, uključujući pretnje smrću, koje su bile upućivane medijskim stručnjacima. Slično tome, sagovornici EAM OEBS/KDILJP-a su zabeležili jednu atmosferu straha, sveprisutnu autocenzuru i trend tabloidizacije, što je dovelo do smanjenje kritičkog izveštavanja. Sagovornici su to pripisivali neprestanom političkom pritisku, uključujući onaj od strane premijera i njegovih saveznika, koji su prema navodima vršili pritisak na novinare </w:t>
      </w:r>
      <w:r w:rsidRPr="00AA362F">
        <w:rPr>
          <w:rFonts w:ascii="Times New Roman" w:hAnsi="Times New Roman" w:cs="Times New Roman"/>
          <w:sz w:val="24"/>
          <w:szCs w:val="24"/>
          <w:lang w:val="pt-PT"/>
        </w:rPr>
        <w:lastRenderedPageBreak/>
        <w:t>i organizacije civilnog društva koje su smatrali opasnima za državna tela“</w:t>
      </w:r>
      <w:r w:rsidRPr="00736E3A">
        <w:rPr>
          <w:rFonts w:ascii="Times New Roman" w:hAnsi="Times New Roman" w:cs="Times New Roman"/>
          <w:sz w:val="24"/>
          <w:szCs w:val="24"/>
          <w:vertAlign w:val="superscript"/>
        </w:rPr>
        <w:footnoteReference w:id="113"/>
      </w:r>
      <w:r w:rsidRPr="00AA362F">
        <w:rPr>
          <w:rFonts w:ascii="Times New Roman" w:hAnsi="Times New Roman" w:cs="Times New Roman"/>
          <w:sz w:val="24"/>
          <w:szCs w:val="24"/>
          <w:lang w:val="pt-PT"/>
        </w:rPr>
        <w:t xml:space="preserve"> Ovakvo ponašanje vlasti u odnosu na medije je u potpunoj suprotnosti sa Preporukom Rec (2007) 15, koja od država članica izričito zahteva da se vlasti ne mešaju  „u aktivnosti novinara i ostalih medijskih profesionalaca u smislu uticanja na izbore.“</w:t>
      </w:r>
      <w:r w:rsidRPr="00736E3A">
        <w:rPr>
          <w:rFonts w:ascii="Times New Roman" w:hAnsi="Times New Roman" w:cs="Times New Roman"/>
          <w:sz w:val="24"/>
          <w:szCs w:val="24"/>
          <w:vertAlign w:val="superscript"/>
        </w:rPr>
        <w:footnoteReference w:id="114"/>
      </w:r>
      <w:r w:rsidRPr="00AA362F">
        <w:rPr>
          <w:rFonts w:ascii="Times New Roman" w:hAnsi="Times New Roman" w:cs="Times New Roman"/>
          <w:sz w:val="24"/>
          <w:szCs w:val="24"/>
          <w:lang w:val="pt-PT"/>
        </w:rPr>
        <w:t xml:space="preserve"> Suprotno ponašanju koje međunarodne i domaće organizacije redovno beleže u Republici Srbiji, Vlasti su dužne da novinare i medijske radnike zaštite od napada, pretnji i nezakonitih pritisaka, a obaveza zaštite se tiče i njihovih radnih mesta.</w:t>
      </w:r>
      <w:r w:rsidRPr="00736E3A">
        <w:rPr>
          <w:rFonts w:ascii="Times New Roman" w:hAnsi="Times New Roman" w:cs="Times New Roman"/>
          <w:sz w:val="24"/>
          <w:szCs w:val="24"/>
          <w:vertAlign w:val="superscript"/>
        </w:rPr>
        <w:footnoteReference w:id="115"/>
      </w:r>
      <w:r w:rsidRPr="00AA362F">
        <w:rPr>
          <w:rFonts w:ascii="Times New Roman" w:hAnsi="Times New Roman" w:cs="Times New Roman"/>
          <w:sz w:val="24"/>
          <w:szCs w:val="24"/>
          <w:lang w:val="pt-PT"/>
        </w:rPr>
        <w:t xml:space="preserve"> U Republici Srbiji je, posebno u vreme predizborne kampanje, primetan rast tenzija, kao i pritisak i verbalni i fizički napadi na novinare. Na dan poslednjih parlamentalnih i lokalnih izbora u Republici Srbiji, 21. juna 2020. godine, novinar Saša Mikić je fizički napadnut dok je izveštavao sa biračkog mesta.</w:t>
      </w:r>
      <w:r w:rsidRPr="00736E3A">
        <w:rPr>
          <w:rFonts w:ascii="Times New Roman" w:hAnsi="Times New Roman" w:cs="Times New Roman"/>
          <w:sz w:val="24"/>
          <w:szCs w:val="24"/>
          <w:vertAlign w:val="superscript"/>
        </w:rPr>
        <w:footnoteReference w:id="116"/>
      </w:r>
      <w:r w:rsidRPr="00AA362F">
        <w:rPr>
          <w:rFonts w:ascii="Times New Roman" w:hAnsi="Times New Roman" w:cs="Times New Roman"/>
          <w:sz w:val="24"/>
          <w:szCs w:val="24"/>
          <w:lang w:val="pt-PT"/>
        </w:rPr>
        <w:t xml:space="preserve"> </w:t>
      </w:r>
    </w:p>
    <w:p w:rsidR="009973F1" w:rsidRPr="00AA362F" w:rsidRDefault="009973F1" w:rsidP="00010A3C">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Savet Evrope poziva države članice da svojim regulatornim okvirom za medijsko praćenje izbora „poštuju nezavisnost uređivačke politike medija“</w:t>
      </w:r>
      <w:r w:rsidRPr="00AA362F">
        <w:rPr>
          <w:rFonts w:ascii="Times New Roman" w:hAnsi="Times New Roman" w:cs="Times New Roman"/>
          <w:sz w:val="24"/>
          <w:szCs w:val="24"/>
          <w:vertAlign w:val="superscript"/>
          <w:lang w:val="pt-PT"/>
        </w:rPr>
        <w:t xml:space="preserve"> </w:t>
      </w:r>
      <w:r w:rsidRPr="00736E3A">
        <w:rPr>
          <w:rFonts w:ascii="Times New Roman" w:hAnsi="Times New Roman" w:cs="Times New Roman"/>
          <w:sz w:val="24"/>
          <w:szCs w:val="24"/>
          <w:vertAlign w:val="superscript"/>
        </w:rPr>
        <w:footnoteReference w:id="117"/>
      </w:r>
      <w:r w:rsidRPr="00AA362F">
        <w:rPr>
          <w:rFonts w:ascii="Times New Roman" w:hAnsi="Times New Roman" w:cs="Times New Roman"/>
          <w:sz w:val="24"/>
          <w:szCs w:val="24"/>
          <w:lang w:val="pt-PT"/>
        </w:rPr>
        <w:t xml:space="preserve">, ali i da „osiguraju efikasnu i jasnu odvojenost između potreba kontrole medija i procesa odlučivanja kad su u pitanju medijski sadržaj i upotreba političke moći ili </w:t>
      </w:r>
      <w:proofErr w:type="gramStart"/>
      <w:r w:rsidRPr="00AA362F">
        <w:rPr>
          <w:rFonts w:ascii="Times New Roman" w:hAnsi="Times New Roman" w:cs="Times New Roman"/>
          <w:sz w:val="24"/>
          <w:szCs w:val="24"/>
          <w:lang w:val="pt-PT"/>
        </w:rPr>
        <w:t>uticaja.“</w:t>
      </w:r>
      <w:proofErr w:type="gramEnd"/>
      <w:r w:rsidRPr="00736E3A">
        <w:rPr>
          <w:rFonts w:ascii="Times New Roman" w:hAnsi="Times New Roman" w:cs="Times New Roman"/>
          <w:sz w:val="24"/>
          <w:szCs w:val="24"/>
          <w:vertAlign w:val="superscript"/>
        </w:rPr>
        <w:footnoteReference w:id="118"/>
      </w:r>
      <w:r w:rsidRPr="00AA362F">
        <w:rPr>
          <w:rFonts w:ascii="Times New Roman" w:hAnsi="Times New Roman" w:cs="Times New Roman"/>
          <w:sz w:val="24"/>
          <w:szCs w:val="24"/>
          <w:lang w:val="pt-PT"/>
        </w:rPr>
        <w:t xml:space="preserve"> </w:t>
      </w:r>
    </w:p>
    <w:p w:rsidR="009973F1" w:rsidRPr="00AA362F" w:rsidRDefault="009973F1" w:rsidP="00010A3C">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Međunarodni standardi se jasno određuju i prema transparentnosti medija i političkom marketingu u predizbornoj kampanji. Stoga, „ako mediji prihvataju politički marketing, regulatorni ili samoregulatorni okviri treba da osiguraju da bude jasno da je reč o marketingu.“</w:t>
      </w:r>
      <w:r w:rsidRPr="00736E3A">
        <w:rPr>
          <w:rFonts w:ascii="Times New Roman" w:hAnsi="Times New Roman" w:cs="Times New Roman"/>
          <w:sz w:val="24"/>
          <w:szCs w:val="24"/>
          <w:vertAlign w:val="superscript"/>
        </w:rPr>
        <w:footnoteReference w:id="119"/>
      </w:r>
      <w:r w:rsidRPr="00AA362F">
        <w:rPr>
          <w:rFonts w:ascii="Times New Roman" w:hAnsi="Times New Roman" w:cs="Times New Roman"/>
          <w:sz w:val="24"/>
          <w:szCs w:val="24"/>
          <w:lang w:val="pt-PT"/>
        </w:rPr>
        <w:t xml:space="preserve"> Dalje, u državama članicama u kojima je dozvoljen plaćeni politički marketing, te je „političkim strankama i kandidatima dozvoljeno da zakupe marketinški prostor u izborne svrhe, regulatorni okviri bi trebalo da omoguće svim strankama koje učestvuju na izborima da imaju mogućnost da zakupe marketinški prostor prema jednakim uslovima i tarifama.“</w:t>
      </w:r>
      <w:r w:rsidRPr="00736E3A">
        <w:rPr>
          <w:rFonts w:ascii="Times New Roman" w:hAnsi="Times New Roman" w:cs="Times New Roman"/>
          <w:sz w:val="24"/>
          <w:szCs w:val="24"/>
          <w:vertAlign w:val="superscript"/>
        </w:rPr>
        <w:footnoteReference w:id="120"/>
      </w:r>
      <w:r w:rsidRPr="00AA362F">
        <w:rPr>
          <w:rFonts w:ascii="Times New Roman" w:hAnsi="Times New Roman" w:cs="Times New Roman"/>
          <w:sz w:val="24"/>
          <w:szCs w:val="24"/>
          <w:lang w:val="pt-PT"/>
        </w:rPr>
        <w:t xml:space="preserve"> Preporuka daje smernice i da je neophodno ograničiti „količinu političkog marketinškog prostora i vremena koje jedna stranka ili kandidat može da zakupi.“</w:t>
      </w:r>
      <w:r w:rsidRPr="00736E3A">
        <w:rPr>
          <w:rFonts w:ascii="Times New Roman" w:hAnsi="Times New Roman" w:cs="Times New Roman"/>
          <w:sz w:val="24"/>
          <w:szCs w:val="24"/>
          <w:vertAlign w:val="superscript"/>
        </w:rPr>
        <w:footnoteReference w:id="121"/>
      </w:r>
      <w:r w:rsidRPr="00AA362F">
        <w:rPr>
          <w:rFonts w:ascii="Times New Roman" w:hAnsi="Times New Roman" w:cs="Times New Roman"/>
          <w:sz w:val="24"/>
          <w:szCs w:val="24"/>
          <w:lang w:val="pt-PT"/>
        </w:rPr>
        <w:t xml:space="preserve"> Izveštaj o napretku iz 2018. godine je srpske vlasti pozvao da osiguraju „da se neformalni pritisak na uređivačku politiku ne vrši preko raspodele sredstava za </w:t>
      </w:r>
      <w:r w:rsidRPr="00AA362F">
        <w:rPr>
          <w:rFonts w:ascii="Times New Roman" w:hAnsi="Times New Roman" w:cs="Times New Roman"/>
          <w:sz w:val="24"/>
          <w:szCs w:val="24"/>
          <w:lang w:val="pt-PT"/>
        </w:rPr>
        <w:lastRenderedPageBreak/>
        <w:t xml:space="preserve">oglašavanje, uključujući ono iz javnih kompanija, kao i preko projektnog sufinansiranja iz lokalnih </w:t>
      </w:r>
      <w:proofErr w:type="gramStart"/>
      <w:r w:rsidRPr="00AA362F">
        <w:rPr>
          <w:rFonts w:ascii="Times New Roman" w:hAnsi="Times New Roman" w:cs="Times New Roman"/>
          <w:sz w:val="24"/>
          <w:szCs w:val="24"/>
          <w:lang w:val="pt-PT"/>
        </w:rPr>
        <w:t>budžeta,“</w:t>
      </w:r>
      <w:proofErr w:type="gramEnd"/>
      <w:r w:rsidRPr="00AA362F">
        <w:rPr>
          <w:rFonts w:ascii="Times New Roman" w:hAnsi="Times New Roman" w:cs="Times New Roman"/>
          <w:sz w:val="24"/>
          <w:szCs w:val="24"/>
          <w:vertAlign w:val="superscript"/>
          <w:lang w:val="pt-PT"/>
        </w:rPr>
        <w:t xml:space="preserve"> </w:t>
      </w:r>
      <w:r w:rsidRPr="00736E3A">
        <w:rPr>
          <w:rFonts w:ascii="Times New Roman" w:hAnsi="Times New Roman" w:cs="Times New Roman"/>
          <w:sz w:val="24"/>
          <w:szCs w:val="24"/>
          <w:vertAlign w:val="superscript"/>
        </w:rPr>
        <w:footnoteReference w:id="122"/>
      </w:r>
      <w:r w:rsidRPr="00AA362F">
        <w:rPr>
          <w:rFonts w:ascii="Times New Roman" w:hAnsi="Times New Roman" w:cs="Times New Roman"/>
          <w:sz w:val="24"/>
          <w:szCs w:val="24"/>
          <w:lang w:val="pt-PT"/>
        </w:rPr>
        <w:t xml:space="preserve"> što pokazuje da se u Republici Srbiji reklamiranje koristi kao politički pritisak na medije i van predizborne kampanje, što je jedna od najvažnijih stavki koje treba promeniti u što skorijem roku. </w:t>
      </w:r>
    </w:p>
    <w:p w:rsidR="009973F1" w:rsidRPr="00AA362F" w:rsidRDefault="009973F1" w:rsidP="0045296B">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Posebno važna oblast koju je neophodno obuhvatiti domaćim zakonodavstvom tiče se načina objavljivanja istraživanja javnog mnjenja. Kako bi građani mogli da biraju na izborima imajući potpunu svest o stanju u društvu, oni moraju imati pristup istinitim informacijama. Stoga je neophodno regulisati obavezu medija „da, kad objavljuju rezultate ispitivanja javnog mnjenja, predoče javnosti neophodne informacije kako bi glasači mogli sami da donesu sud o vrednosti tih </w:t>
      </w:r>
      <w:proofErr w:type="gramStart"/>
      <w:r w:rsidRPr="00AA362F">
        <w:rPr>
          <w:rFonts w:ascii="Times New Roman" w:hAnsi="Times New Roman" w:cs="Times New Roman"/>
          <w:sz w:val="24"/>
          <w:szCs w:val="24"/>
          <w:lang w:val="pt-PT"/>
        </w:rPr>
        <w:t>istraživanja.“</w:t>
      </w:r>
      <w:proofErr w:type="gramEnd"/>
      <w:r w:rsidRPr="00736E3A">
        <w:rPr>
          <w:rFonts w:ascii="Times New Roman" w:hAnsi="Times New Roman" w:cs="Times New Roman"/>
          <w:sz w:val="24"/>
          <w:szCs w:val="24"/>
          <w:vertAlign w:val="superscript"/>
        </w:rPr>
        <w:footnoteReference w:id="123"/>
      </w:r>
      <w:r w:rsidRPr="00AA362F">
        <w:rPr>
          <w:rFonts w:ascii="Times New Roman" w:hAnsi="Times New Roman" w:cs="Times New Roman"/>
          <w:sz w:val="24"/>
          <w:szCs w:val="24"/>
          <w:lang w:val="pt-PT"/>
        </w:rPr>
        <w:t xml:space="preserve"> Preporuka (2007)15 precizno reguliše ovu obavezu, navodeći da su mediji dužni da prilikom objavljivanja rezultata istraživanja javnog mnjenja uvek navedu: </w:t>
      </w:r>
    </w:p>
    <w:p w:rsidR="009973F1" w:rsidRPr="00AA362F" w:rsidRDefault="009973F1" w:rsidP="00010A3C">
      <w:pPr>
        <w:numPr>
          <w:ilvl w:val="0"/>
          <w:numId w:val="9"/>
        </w:numPr>
        <w:autoSpaceDE w:val="0"/>
        <w:autoSpaceDN w:val="0"/>
        <w:adjustRightInd w:val="0"/>
        <w:spacing w:after="0" w:line="360" w:lineRule="auto"/>
        <w:contextualSpacing/>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„ime politicke stranke ili neke druge organizacije ili osobe koja je narucila i platila sprovođenje istraživanja javnog mnjenja; </w:t>
      </w:r>
    </w:p>
    <w:p w:rsidR="009973F1" w:rsidRPr="00736E3A" w:rsidRDefault="009973F1" w:rsidP="00010A3C">
      <w:pPr>
        <w:numPr>
          <w:ilvl w:val="0"/>
          <w:numId w:val="9"/>
        </w:numPr>
        <w:autoSpaceDE w:val="0"/>
        <w:autoSpaceDN w:val="0"/>
        <w:adjustRightInd w:val="0"/>
        <w:spacing w:after="0" w:line="360" w:lineRule="auto"/>
        <w:contextualSpacing/>
        <w:jc w:val="both"/>
        <w:rPr>
          <w:rFonts w:ascii="Times New Roman" w:hAnsi="Times New Roman" w:cs="Times New Roman"/>
          <w:sz w:val="24"/>
          <w:szCs w:val="24"/>
        </w:rPr>
      </w:pPr>
      <w:r w:rsidRPr="00736E3A">
        <w:rPr>
          <w:rFonts w:ascii="Times New Roman" w:hAnsi="Times New Roman" w:cs="Times New Roman"/>
          <w:sz w:val="24"/>
          <w:szCs w:val="24"/>
        </w:rPr>
        <w:t xml:space="preserve">ime organizacije koja je sprovela anketu i koju su metodologiju koristili; </w:t>
      </w:r>
    </w:p>
    <w:p w:rsidR="009973F1" w:rsidRPr="00736E3A" w:rsidRDefault="009973F1" w:rsidP="00010A3C">
      <w:pPr>
        <w:numPr>
          <w:ilvl w:val="0"/>
          <w:numId w:val="9"/>
        </w:numPr>
        <w:autoSpaceDE w:val="0"/>
        <w:autoSpaceDN w:val="0"/>
        <w:adjustRightInd w:val="0"/>
        <w:spacing w:after="0" w:line="360" w:lineRule="auto"/>
        <w:contextualSpacing/>
        <w:jc w:val="both"/>
        <w:rPr>
          <w:rFonts w:ascii="Times New Roman" w:hAnsi="Times New Roman" w:cs="Times New Roman"/>
          <w:sz w:val="24"/>
          <w:szCs w:val="24"/>
        </w:rPr>
      </w:pPr>
      <w:r w:rsidRPr="00736E3A">
        <w:rPr>
          <w:rFonts w:ascii="Times New Roman" w:hAnsi="Times New Roman" w:cs="Times New Roman"/>
          <w:sz w:val="24"/>
          <w:szCs w:val="24"/>
        </w:rPr>
        <w:t xml:space="preserve">broj ispitanika i kolika je mogucnost greške u datoj anketi; </w:t>
      </w:r>
    </w:p>
    <w:p w:rsidR="009973F1" w:rsidRPr="00AA362F" w:rsidRDefault="009973F1" w:rsidP="00010A3C">
      <w:pPr>
        <w:numPr>
          <w:ilvl w:val="0"/>
          <w:numId w:val="9"/>
        </w:numPr>
        <w:autoSpaceDE w:val="0"/>
        <w:autoSpaceDN w:val="0"/>
        <w:adjustRightInd w:val="0"/>
        <w:spacing w:after="0" w:line="360" w:lineRule="auto"/>
        <w:contextualSpacing/>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datum i/ili period kada je istraživanje </w:t>
      </w:r>
      <w:proofErr w:type="gramStart"/>
      <w:r w:rsidRPr="00AA362F">
        <w:rPr>
          <w:rFonts w:ascii="Times New Roman" w:hAnsi="Times New Roman" w:cs="Times New Roman"/>
          <w:sz w:val="24"/>
          <w:szCs w:val="24"/>
          <w:lang w:val="pt-PT"/>
        </w:rPr>
        <w:t>sprovedeno.“</w:t>
      </w:r>
      <w:proofErr w:type="gramEnd"/>
      <w:r w:rsidRPr="00736E3A">
        <w:rPr>
          <w:rFonts w:ascii="Times New Roman" w:hAnsi="Times New Roman" w:cs="Times New Roman"/>
          <w:sz w:val="24"/>
          <w:szCs w:val="24"/>
          <w:vertAlign w:val="superscript"/>
        </w:rPr>
        <w:footnoteReference w:id="124"/>
      </w:r>
      <w:r w:rsidRPr="00736E3A">
        <w:rPr>
          <w:rFonts w:ascii="Times New Roman" w:hAnsi="Times New Roman" w:cs="Times New Roman"/>
          <w:sz w:val="24"/>
          <w:szCs w:val="24"/>
          <w:vertAlign w:val="superscript"/>
        </w:rPr>
        <w:footnoteReference w:id="125"/>
      </w:r>
    </w:p>
    <w:p w:rsidR="009973F1" w:rsidRPr="00AA362F" w:rsidRDefault="009973F1" w:rsidP="0045296B">
      <w:pPr>
        <w:spacing w:after="0" w:line="360" w:lineRule="auto"/>
        <w:ind w:firstLine="720"/>
        <w:jc w:val="both"/>
        <w:rPr>
          <w:rFonts w:ascii="Times New Roman" w:hAnsi="Times New Roman" w:cs="Times New Roman"/>
          <w:bCs/>
          <w:color w:val="000000"/>
          <w:sz w:val="24"/>
          <w:szCs w:val="24"/>
          <w:lang w:val="pt-PT"/>
        </w:rPr>
      </w:pPr>
      <w:r w:rsidRPr="00AA362F">
        <w:rPr>
          <w:rFonts w:ascii="Times New Roman" w:hAnsi="Times New Roman" w:cs="Times New Roman"/>
          <w:bCs/>
          <w:color w:val="000000"/>
          <w:sz w:val="24"/>
          <w:szCs w:val="24"/>
          <w:lang w:val="pt-PT"/>
        </w:rPr>
        <w:t>Osim informativnih i programa vesti, važno je regulisati i zabavne i druge programe u toku izborne kampanje zbog toga što i oni mogu imati uticaj na stavove glasača i dati kandidatu ili političkoj partiji nefer prednost.</w:t>
      </w:r>
      <w:r w:rsidRPr="00736E3A">
        <w:rPr>
          <w:rFonts w:ascii="Times New Roman" w:hAnsi="Times New Roman" w:cs="Times New Roman"/>
          <w:bCs/>
          <w:color w:val="000000"/>
          <w:sz w:val="24"/>
          <w:szCs w:val="24"/>
          <w:vertAlign w:val="superscript"/>
        </w:rPr>
        <w:footnoteReference w:id="126"/>
      </w:r>
      <w:r w:rsidRPr="00AA362F">
        <w:rPr>
          <w:rFonts w:ascii="Times New Roman" w:hAnsi="Times New Roman" w:cs="Times New Roman"/>
          <w:bCs/>
          <w:color w:val="000000"/>
          <w:sz w:val="24"/>
          <w:szCs w:val="24"/>
          <w:lang w:val="pt-PT"/>
        </w:rPr>
        <w:t xml:space="preserve"> Vodič za analizu medija u toku izborne posmatračke misije Venecijanske Komisije</w:t>
      </w:r>
      <w:r w:rsidRPr="00736E3A">
        <w:rPr>
          <w:rFonts w:ascii="Times New Roman" w:hAnsi="Times New Roman" w:cs="Times New Roman"/>
          <w:bCs/>
          <w:color w:val="000000"/>
          <w:sz w:val="24"/>
          <w:szCs w:val="24"/>
          <w:vertAlign w:val="superscript"/>
        </w:rPr>
        <w:footnoteReference w:id="127"/>
      </w:r>
      <w:r w:rsidRPr="00AA362F">
        <w:rPr>
          <w:rFonts w:ascii="Times New Roman" w:hAnsi="Times New Roman" w:cs="Times New Roman"/>
          <w:bCs/>
          <w:color w:val="000000"/>
          <w:sz w:val="24"/>
          <w:szCs w:val="24"/>
          <w:lang w:val="pt-PT"/>
        </w:rPr>
        <w:t xml:space="preserve"> razlikuje tri vrste programa koji zahtevaju visoku uređivačku kontrolu u toku predizborne kampanje: Zabavni, tzv. infotejment i satirični program.</w:t>
      </w:r>
      <w:r w:rsidRPr="00736E3A">
        <w:rPr>
          <w:rFonts w:ascii="Times New Roman" w:hAnsi="Times New Roman" w:cs="Times New Roman"/>
          <w:bCs/>
          <w:color w:val="000000"/>
          <w:sz w:val="24"/>
          <w:szCs w:val="24"/>
          <w:vertAlign w:val="superscript"/>
        </w:rPr>
        <w:footnoteReference w:id="128"/>
      </w:r>
      <w:r w:rsidRPr="00AA362F">
        <w:rPr>
          <w:rFonts w:ascii="Times New Roman" w:hAnsi="Times New Roman" w:cs="Times New Roman"/>
          <w:bCs/>
          <w:color w:val="000000"/>
          <w:sz w:val="24"/>
          <w:szCs w:val="24"/>
          <w:lang w:val="pt-PT"/>
        </w:rPr>
        <w:t xml:space="preserve"> </w:t>
      </w:r>
    </w:p>
    <w:p w:rsidR="009973F1" w:rsidRPr="00AA362F" w:rsidRDefault="009973F1" w:rsidP="0045296B">
      <w:pPr>
        <w:spacing w:after="0" w:line="360" w:lineRule="auto"/>
        <w:ind w:firstLine="720"/>
        <w:jc w:val="both"/>
        <w:rPr>
          <w:rFonts w:ascii="Times New Roman" w:hAnsi="Times New Roman" w:cs="Times New Roman"/>
          <w:bCs/>
          <w:color w:val="000000"/>
          <w:sz w:val="24"/>
          <w:szCs w:val="24"/>
          <w:lang w:val="pt-PT"/>
        </w:rPr>
      </w:pPr>
      <w:r w:rsidRPr="00AA362F">
        <w:rPr>
          <w:rFonts w:ascii="Times New Roman" w:hAnsi="Times New Roman" w:cs="Times New Roman"/>
          <w:bCs/>
          <w:color w:val="000000"/>
          <w:sz w:val="24"/>
          <w:szCs w:val="24"/>
          <w:lang w:val="pt-PT"/>
        </w:rPr>
        <w:lastRenderedPageBreak/>
        <w:t>Preporučuje se da javni i privatni elektronski mediji imaju visoku uređivačku kontrolu u oblasti zabave jer bi ove vrste programa morale da izbegnu da kandidatima i političkim partijama pružaju platformu za kampanju.</w:t>
      </w:r>
      <w:r w:rsidRPr="00736E3A">
        <w:rPr>
          <w:rFonts w:ascii="Times New Roman" w:hAnsi="Times New Roman" w:cs="Times New Roman"/>
          <w:bCs/>
          <w:color w:val="000000"/>
          <w:sz w:val="24"/>
          <w:szCs w:val="24"/>
          <w:vertAlign w:val="superscript"/>
        </w:rPr>
        <w:footnoteReference w:id="129"/>
      </w:r>
      <w:r w:rsidRPr="00AA362F">
        <w:rPr>
          <w:rFonts w:ascii="Times New Roman" w:hAnsi="Times New Roman" w:cs="Times New Roman"/>
          <w:bCs/>
          <w:color w:val="000000"/>
          <w:sz w:val="24"/>
          <w:szCs w:val="24"/>
          <w:lang w:val="pt-PT"/>
        </w:rPr>
        <w:t xml:space="preserve"> Sugestija je takođe i da zabavni programi ne pokrivaju političku komunikaciju koja se tiče izbora i izbornih kampanja. </w:t>
      </w:r>
      <w:r w:rsidRPr="00736E3A">
        <w:rPr>
          <w:rFonts w:ascii="Times New Roman" w:hAnsi="Times New Roman" w:cs="Times New Roman"/>
          <w:bCs/>
          <w:color w:val="000000"/>
          <w:sz w:val="24"/>
          <w:szCs w:val="24"/>
          <w:vertAlign w:val="superscript"/>
        </w:rPr>
        <w:footnoteReference w:id="130"/>
      </w:r>
    </w:p>
    <w:p w:rsidR="009973F1" w:rsidRPr="00AA362F" w:rsidRDefault="009973F1" w:rsidP="0045296B">
      <w:pPr>
        <w:spacing w:after="0" w:line="360" w:lineRule="auto"/>
        <w:ind w:firstLine="720"/>
        <w:jc w:val="both"/>
        <w:rPr>
          <w:rFonts w:ascii="Times New Roman" w:hAnsi="Times New Roman" w:cs="Times New Roman"/>
          <w:bCs/>
          <w:color w:val="000000"/>
          <w:sz w:val="24"/>
          <w:szCs w:val="24"/>
          <w:lang w:val="pt-PT"/>
        </w:rPr>
      </w:pPr>
      <w:r w:rsidRPr="00AA362F">
        <w:rPr>
          <w:rFonts w:ascii="Times New Roman" w:hAnsi="Times New Roman" w:cs="Times New Roman"/>
          <w:bCs/>
          <w:color w:val="000000"/>
          <w:sz w:val="24"/>
          <w:szCs w:val="24"/>
          <w:lang w:val="pt-PT"/>
        </w:rPr>
        <w:t>Što se tiče infotejment</w:t>
      </w:r>
      <w:r w:rsidRPr="00736E3A">
        <w:rPr>
          <w:rFonts w:ascii="Times New Roman" w:hAnsi="Times New Roman" w:cs="Times New Roman"/>
          <w:bCs/>
          <w:color w:val="000000"/>
          <w:sz w:val="24"/>
          <w:szCs w:val="24"/>
          <w:vertAlign w:val="superscript"/>
        </w:rPr>
        <w:footnoteReference w:id="131"/>
      </w:r>
      <w:r w:rsidRPr="00AA362F">
        <w:rPr>
          <w:rFonts w:ascii="Times New Roman" w:hAnsi="Times New Roman" w:cs="Times New Roman"/>
          <w:bCs/>
          <w:color w:val="000000"/>
          <w:sz w:val="24"/>
          <w:szCs w:val="24"/>
          <w:lang w:val="pt-PT"/>
        </w:rPr>
        <w:t xml:space="preserve"> programa, oni u izbornoj kampanji treba da poštuju sve one uslove koji se tiču informativnog programa, uključujući i visoku uređivačku ulogu.</w:t>
      </w:r>
      <w:r w:rsidRPr="00736E3A">
        <w:rPr>
          <w:rFonts w:ascii="Times New Roman" w:hAnsi="Times New Roman" w:cs="Times New Roman"/>
          <w:bCs/>
          <w:color w:val="000000"/>
          <w:sz w:val="24"/>
          <w:szCs w:val="24"/>
          <w:vertAlign w:val="superscript"/>
        </w:rPr>
        <w:footnoteReference w:id="132"/>
      </w:r>
      <w:r w:rsidRPr="00AA362F">
        <w:rPr>
          <w:rFonts w:ascii="Times New Roman" w:hAnsi="Times New Roman" w:cs="Times New Roman"/>
          <w:bCs/>
          <w:color w:val="000000"/>
          <w:sz w:val="24"/>
          <w:szCs w:val="24"/>
          <w:lang w:val="pt-PT"/>
        </w:rPr>
        <w:t xml:space="preserve"> Zabavni delovi programa treba </w:t>
      </w:r>
      <w:proofErr w:type="gramStart"/>
      <w:r w:rsidRPr="00AA362F">
        <w:rPr>
          <w:rFonts w:ascii="Times New Roman" w:hAnsi="Times New Roman" w:cs="Times New Roman"/>
          <w:bCs/>
          <w:color w:val="000000"/>
          <w:sz w:val="24"/>
          <w:szCs w:val="24"/>
          <w:lang w:val="pt-PT"/>
        </w:rPr>
        <w:t>da budu</w:t>
      </w:r>
      <w:proofErr w:type="gramEnd"/>
      <w:r w:rsidRPr="00AA362F">
        <w:rPr>
          <w:rFonts w:ascii="Times New Roman" w:hAnsi="Times New Roman" w:cs="Times New Roman"/>
          <w:bCs/>
          <w:color w:val="000000"/>
          <w:sz w:val="24"/>
          <w:szCs w:val="24"/>
          <w:lang w:val="pt-PT"/>
        </w:rPr>
        <w:t xml:space="preserve"> regulisani onim pravilima kojima se reguliše zabava.</w:t>
      </w:r>
      <w:r w:rsidRPr="00736E3A">
        <w:rPr>
          <w:rFonts w:ascii="Times New Roman" w:hAnsi="Times New Roman" w:cs="Times New Roman"/>
          <w:bCs/>
          <w:color w:val="000000"/>
          <w:sz w:val="24"/>
          <w:szCs w:val="24"/>
          <w:vertAlign w:val="superscript"/>
        </w:rPr>
        <w:footnoteReference w:id="133"/>
      </w:r>
    </w:p>
    <w:p w:rsidR="009973F1" w:rsidRPr="00AA362F" w:rsidRDefault="009973F1" w:rsidP="0045296B">
      <w:pPr>
        <w:spacing w:after="0" w:line="360" w:lineRule="auto"/>
        <w:ind w:firstLine="720"/>
        <w:jc w:val="both"/>
        <w:rPr>
          <w:rFonts w:ascii="Times New Roman" w:hAnsi="Times New Roman" w:cs="Times New Roman"/>
          <w:bCs/>
          <w:color w:val="000000"/>
          <w:sz w:val="24"/>
          <w:szCs w:val="24"/>
          <w:lang w:val="pt-PT"/>
        </w:rPr>
      </w:pPr>
      <w:r w:rsidRPr="00AA362F">
        <w:rPr>
          <w:rFonts w:ascii="Times New Roman" w:hAnsi="Times New Roman" w:cs="Times New Roman"/>
          <w:bCs/>
          <w:color w:val="000000"/>
          <w:sz w:val="24"/>
          <w:szCs w:val="24"/>
          <w:lang w:val="pt-PT"/>
        </w:rPr>
        <w:t>Satirični program je treća vrsta ne-informativnog programa koji zahteva visoku uređivačku kontrolu od strane medija. Satirični programi imaju tendenciju da targetiraju političke subjekte, što bi im moralo biti omogućeno. Određeni nivo nefer ponašanja koje nije balansirano je u prirodi svake satire, pošto je njena misija da se podsmeva ljudima iz vlasti.</w:t>
      </w:r>
      <w:r w:rsidRPr="00736E3A">
        <w:rPr>
          <w:rFonts w:ascii="Times New Roman" w:hAnsi="Times New Roman" w:cs="Times New Roman"/>
          <w:bCs/>
          <w:color w:val="000000"/>
          <w:sz w:val="24"/>
          <w:szCs w:val="24"/>
          <w:vertAlign w:val="superscript"/>
        </w:rPr>
        <w:footnoteReference w:id="134"/>
      </w:r>
      <w:r w:rsidRPr="00AA362F">
        <w:rPr>
          <w:rFonts w:ascii="Times New Roman" w:hAnsi="Times New Roman" w:cs="Times New Roman"/>
          <w:bCs/>
          <w:color w:val="000000"/>
          <w:sz w:val="24"/>
          <w:szCs w:val="24"/>
          <w:lang w:val="pt-PT"/>
        </w:rPr>
        <w:t>. Međutim, satira lako može postati instrument kojim se, na primer, u autokratskim režimima napadaju nezavisni kandidati ili opozicija.</w:t>
      </w:r>
      <w:r w:rsidRPr="00736E3A">
        <w:rPr>
          <w:rFonts w:ascii="Times New Roman" w:hAnsi="Times New Roman" w:cs="Times New Roman"/>
          <w:bCs/>
          <w:color w:val="000000"/>
          <w:sz w:val="24"/>
          <w:szCs w:val="24"/>
          <w:vertAlign w:val="superscript"/>
        </w:rPr>
        <w:footnoteReference w:id="135"/>
      </w:r>
      <w:r w:rsidRPr="00AA362F">
        <w:rPr>
          <w:rFonts w:ascii="Times New Roman" w:hAnsi="Times New Roman" w:cs="Times New Roman"/>
          <w:bCs/>
          <w:color w:val="000000"/>
          <w:sz w:val="24"/>
          <w:szCs w:val="24"/>
          <w:lang w:val="pt-PT"/>
        </w:rPr>
        <w:t xml:space="preserve"> Oni koji se osećaju ugroženim satirom treba da imaju pravo na sudsku zaštitu u građanskim procesima, najčešće povodom povrede prava na ugled ili prava na privatnost.</w:t>
      </w:r>
      <w:r w:rsidRPr="00736E3A">
        <w:rPr>
          <w:rFonts w:ascii="Times New Roman" w:hAnsi="Times New Roman" w:cs="Times New Roman"/>
          <w:bCs/>
          <w:color w:val="000000"/>
          <w:sz w:val="24"/>
          <w:szCs w:val="24"/>
          <w:vertAlign w:val="superscript"/>
        </w:rPr>
        <w:footnoteReference w:id="136"/>
      </w:r>
    </w:p>
    <w:p w:rsidR="009973F1" w:rsidRPr="00AA362F" w:rsidRDefault="009973F1" w:rsidP="0045296B">
      <w:pPr>
        <w:spacing w:after="0" w:line="240" w:lineRule="auto"/>
        <w:ind w:firstLine="360"/>
        <w:jc w:val="both"/>
        <w:rPr>
          <w:rFonts w:ascii="Times New Roman" w:hAnsi="Times New Roman" w:cs="Times New Roman"/>
          <w:bCs/>
          <w:color w:val="000000"/>
          <w:sz w:val="24"/>
          <w:szCs w:val="24"/>
          <w:lang w:val="pt-PT"/>
        </w:rPr>
      </w:pPr>
    </w:p>
    <w:p w:rsidR="009973F1" w:rsidRPr="00AA362F" w:rsidRDefault="0045296B" w:rsidP="002E670A">
      <w:pPr>
        <w:autoSpaceDE w:val="0"/>
        <w:autoSpaceDN w:val="0"/>
        <w:adjustRightInd w:val="0"/>
        <w:spacing w:after="0"/>
        <w:ind w:firstLine="720"/>
        <w:contextualSpacing/>
        <w:jc w:val="both"/>
        <w:rPr>
          <w:rFonts w:ascii="Times New Roman" w:hAnsi="Times New Roman" w:cs="Times New Roman"/>
          <w:i/>
          <w:sz w:val="24"/>
          <w:szCs w:val="24"/>
          <w:lang w:val="pt-PT"/>
        </w:rPr>
      </w:pPr>
      <w:r w:rsidRPr="00AA362F">
        <w:rPr>
          <w:rFonts w:ascii="Times New Roman" w:eastAsia="Times New Roman" w:hAnsi="Times New Roman" w:cs="Times New Roman"/>
          <w:i/>
          <w:sz w:val="24"/>
          <w:szCs w:val="24"/>
          <w:lang w:val="pt-PT"/>
        </w:rPr>
        <w:t xml:space="preserve">1.2. </w:t>
      </w:r>
      <w:r w:rsidR="009973F1" w:rsidRPr="00AA362F">
        <w:rPr>
          <w:rFonts w:ascii="Times New Roman" w:eastAsia="Times New Roman" w:hAnsi="Times New Roman" w:cs="Times New Roman"/>
          <w:i/>
          <w:sz w:val="24"/>
          <w:szCs w:val="24"/>
          <w:lang w:val="pt-PT"/>
        </w:rPr>
        <w:t>Oblasti u kojima postoji usklađenost sa međunarodnim standardima</w:t>
      </w:r>
    </w:p>
    <w:p w:rsidR="009973F1" w:rsidRPr="00AA362F" w:rsidRDefault="009973F1" w:rsidP="009973F1">
      <w:pPr>
        <w:autoSpaceDE w:val="0"/>
        <w:autoSpaceDN w:val="0"/>
        <w:adjustRightInd w:val="0"/>
        <w:spacing w:after="0"/>
        <w:jc w:val="both"/>
        <w:rPr>
          <w:rFonts w:ascii="Times New Roman" w:hAnsi="Times New Roman" w:cs="Times New Roman"/>
          <w:sz w:val="24"/>
          <w:szCs w:val="24"/>
          <w:lang w:val="pt-PT"/>
        </w:rPr>
      </w:pPr>
    </w:p>
    <w:p w:rsidR="009973F1" w:rsidRPr="00AA362F" w:rsidRDefault="009973F1" w:rsidP="0045296B">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Republici Srbiji su zakonom regulisana dva važna mehanizma koja se već nalaze u okviru medijskih/izbornih zakona a u skladu su sa međunarodnim standardima. Prvi se </w:t>
      </w:r>
      <w:proofErr w:type="gramStart"/>
      <w:r w:rsidRPr="00AA362F">
        <w:rPr>
          <w:rFonts w:ascii="Times New Roman" w:hAnsi="Times New Roman" w:cs="Times New Roman"/>
          <w:sz w:val="24"/>
          <w:szCs w:val="24"/>
          <w:lang w:val="pt-PT"/>
        </w:rPr>
        <w:t>tiče  prava</w:t>
      </w:r>
      <w:proofErr w:type="gramEnd"/>
      <w:r w:rsidRPr="00AA362F">
        <w:rPr>
          <w:rFonts w:ascii="Times New Roman" w:hAnsi="Times New Roman" w:cs="Times New Roman"/>
          <w:sz w:val="24"/>
          <w:szCs w:val="24"/>
          <w:lang w:val="pt-PT"/>
        </w:rPr>
        <w:t xml:space="preserve"> na odgovor i prava na ispravku. Preporuka br. R (99) 15 u vezi sa izveštavanjem medija o predizbornim kampanjama kaže da imajući u vidu „</w:t>
      </w:r>
      <w:r w:rsidRPr="00AA362F">
        <w:rPr>
          <w:rFonts w:ascii="Times New Roman" w:hAnsi="Times New Roman" w:cs="Times New Roman"/>
          <w:color w:val="141414"/>
          <w:sz w:val="24"/>
          <w:szCs w:val="24"/>
          <w:lang w:val="pt-PT"/>
        </w:rPr>
        <w:t xml:space="preserve">kratko trajanje predizbornih kampanja, svakom kandidatu ili političkoj stranci koja ima pravo na odgovor na osnovu nacionalnih zakona ili sistema treba omogućiti da to pravo iskoristi za vreme predizbornog perioda. Pravo na odgovor </w:t>
      </w:r>
      <w:r w:rsidRPr="00AA362F">
        <w:rPr>
          <w:rFonts w:ascii="Times New Roman" w:hAnsi="Times New Roman" w:cs="Times New Roman"/>
          <w:color w:val="141414"/>
          <w:sz w:val="24"/>
          <w:szCs w:val="24"/>
          <w:lang w:val="pt-PT"/>
        </w:rPr>
        <w:lastRenderedPageBreak/>
        <w:t>i pravo na ispravku se u</w:t>
      </w:r>
      <w:r w:rsidRPr="00AA362F">
        <w:rPr>
          <w:rFonts w:ascii="Times New Roman" w:hAnsi="Times New Roman" w:cs="Times New Roman"/>
          <w:sz w:val="24"/>
          <w:szCs w:val="24"/>
          <w:lang w:val="pt-PT"/>
        </w:rPr>
        <w:t xml:space="preserve"> medijskom zakonodavstvu nalaze u Zakonu o javnom informisanju i medijima,</w:t>
      </w:r>
      <w:r w:rsidRPr="00736E3A">
        <w:rPr>
          <w:rFonts w:ascii="Times New Roman" w:hAnsi="Times New Roman" w:cs="Times New Roman"/>
          <w:sz w:val="24"/>
          <w:szCs w:val="24"/>
          <w:vertAlign w:val="superscript"/>
        </w:rPr>
        <w:footnoteReference w:id="137"/>
      </w:r>
      <w:r w:rsidRPr="00AA362F">
        <w:rPr>
          <w:rFonts w:ascii="Times New Roman" w:hAnsi="Times New Roman" w:cs="Times New Roman"/>
          <w:sz w:val="24"/>
          <w:szCs w:val="24"/>
          <w:lang w:val="pt-PT"/>
        </w:rPr>
        <w:t xml:space="preserve"> gde su rokovi za objavljivanje odgovora na informaciju</w:t>
      </w:r>
      <w:r w:rsidRPr="00736E3A">
        <w:rPr>
          <w:rFonts w:ascii="Times New Roman" w:hAnsi="Times New Roman" w:cs="Times New Roman"/>
          <w:sz w:val="24"/>
          <w:szCs w:val="24"/>
          <w:vertAlign w:val="superscript"/>
        </w:rPr>
        <w:footnoteReference w:id="138"/>
      </w:r>
      <w:r w:rsidRPr="00AA362F">
        <w:rPr>
          <w:rFonts w:ascii="Times New Roman" w:hAnsi="Times New Roman" w:cs="Times New Roman"/>
          <w:sz w:val="24"/>
          <w:szCs w:val="24"/>
          <w:lang w:val="pt-PT"/>
        </w:rPr>
        <w:t>, odgovora na osnovu presude</w:t>
      </w:r>
      <w:r w:rsidRPr="00736E3A">
        <w:rPr>
          <w:rFonts w:ascii="Times New Roman" w:hAnsi="Times New Roman" w:cs="Times New Roman"/>
          <w:sz w:val="24"/>
          <w:szCs w:val="24"/>
          <w:vertAlign w:val="superscript"/>
        </w:rPr>
        <w:footnoteReference w:id="139"/>
      </w:r>
      <w:r w:rsidRPr="00AA362F">
        <w:rPr>
          <w:rFonts w:ascii="Times New Roman" w:hAnsi="Times New Roman" w:cs="Times New Roman"/>
          <w:sz w:val="24"/>
          <w:szCs w:val="24"/>
          <w:lang w:val="pt-PT"/>
        </w:rPr>
        <w:t xml:space="preserve"> i ispravke</w:t>
      </w:r>
      <w:r w:rsidRPr="00736E3A">
        <w:rPr>
          <w:rFonts w:ascii="Times New Roman" w:hAnsi="Times New Roman" w:cs="Times New Roman"/>
          <w:sz w:val="24"/>
          <w:szCs w:val="24"/>
          <w:vertAlign w:val="superscript"/>
        </w:rPr>
        <w:footnoteReference w:id="140"/>
      </w:r>
      <w:r w:rsidRPr="00AA362F">
        <w:rPr>
          <w:rFonts w:ascii="Times New Roman" w:hAnsi="Times New Roman" w:cs="Times New Roman"/>
          <w:sz w:val="24"/>
          <w:szCs w:val="24"/>
          <w:lang w:val="pt-PT"/>
        </w:rPr>
        <w:t xml:space="preserve"> kraći nego regularni rokovi za pravo na odgovor i ispravku, te je ova oblast dobar primer usklađenosti zakonodavnog okvira sa evropskim standardima.</w:t>
      </w:r>
      <w:r w:rsidRPr="00736E3A">
        <w:rPr>
          <w:rFonts w:ascii="Times New Roman" w:hAnsi="Times New Roman" w:cs="Times New Roman"/>
          <w:color w:val="141414"/>
          <w:sz w:val="24"/>
          <w:szCs w:val="24"/>
          <w:vertAlign w:val="superscript"/>
        </w:rPr>
        <w:footnoteReference w:id="141"/>
      </w:r>
      <w:r w:rsidRPr="00AA362F">
        <w:rPr>
          <w:rFonts w:ascii="Times New Roman" w:hAnsi="Times New Roman" w:cs="Times New Roman"/>
          <w:sz w:val="24"/>
          <w:szCs w:val="24"/>
          <w:lang w:val="pt-PT"/>
        </w:rPr>
        <w:t xml:space="preserve"> </w:t>
      </w:r>
    </w:p>
    <w:p w:rsidR="009973F1" w:rsidRPr="00AA362F" w:rsidRDefault="009973F1" w:rsidP="0045296B">
      <w:pPr>
        <w:autoSpaceDE w:val="0"/>
        <w:autoSpaceDN w:val="0"/>
        <w:adjustRightInd w:val="0"/>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Druga oblast koja je u našem domaćem zakonodavstvu usklađena sa međunarodnim standardima, tiče se postojanja izborne tišine. Preporuka br. R (99) 15 u vezi sa izveštavanjem medija o predizbornim kampanjama kaže da države članice Saveta Evrope treba „da razmotre prednosti uključivanja u regulatorne okvire odredbe koja zabranjuje širenje stranačkih predizbornih poruka na dan uoči </w:t>
      </w:r>
      <w:proofErr w:type="gramStart"/>
      <w:r w:rsidRPr="00AA362F">
        <w:rPr>
          <w:rFonts w:ascii="Times New Roman" w:hAnsi="Times New Roman" w:cs="Times New Roman"/>
          <w:sz w:val="24"/>
          <w:szCs w:val="24"/>
          <w:lang w:val="pt-PT"/>
        </w:rPr>
        <w:t>izbora“</w:t>
      </w:r>
      <w:proofErr w:type="gramEnd"/>
      <w:r w:rsidRPr="00736E3A">
        <w:rPr>
          <w:rFonts w:ascii="Times New Roman" w:hAnsi="Times New Roman" w:cs="Times New Roman"/>
          <w:sz w:val="24"/>
          <w:szCs w:val="24"/>
          <w:vertAlign w:val="superscript"/>
        </w:rPr>
        <w:footnoteReference w:id="142"/>
      </w:r>
      <w:r w:rsidRPr="00AA362F">
        <w:rPr>
          <w:rFonts w:ascii="Times New Roman" w:hAnsi="Times New Roman" w:cs="Times New Roman"/>
          <w:sz w:val="24"/>
          <w:szCs w:val="24"/>
          <w:lang w:val="pt-PT"/>
        </w:rPr>
        <w:t>. Zakon o izboru narodnih poslanika</w:t>
      </w:r>
      <w:r w:rsidRPr="00736E3A">
        <w:rPr>
          <w:rFonts w:ascii="Times New Roman" w:hAnsi="Times New Roman" w:cs="Times New Roman"/>
          <w:sz w:val="24"/>
          <w:szCs w:val="24"/>
          <w:vertAlign w:val="superscript"/>
        </w:rPr>
        <w:footnoteReference w:id="143"/>
      </w:r>
      <w:r w:rsidRPr="00AA362F">
        <w:rPr>
          <w:rFonts w:ascii="Times New Roman" w:hAnsi="Times New Roman" w:cs="Times New Roman"/>
          <w:sz w:val="24"/>
          <w:szCs w:val="24"/>
          <w:lang w:val="pt-PT"/>
        </w:rPr>
        <w:t xml:space="preserve"> (ZINP) zabranjuje izbornu kampanju putem medija i javnih skupova, kao i procenu rezultata izbora „48 časova pre dana održavanja izbora i na dan održavanja izbora do zatvaranja biračkih </w:t>
      </w:r>
      <w:proofErr w:type="gramStart"/>
      <w:r w:rsidRPr="00AA362F">
        <w:rPr>
          <w:rFonts w:ascii="Times New Roman" w:hAnsi="Times New Roman" w:cs="Times New Roman"/>
          <w:sz w:val="24"/>
          <w:szCs w:val="24"/>
          <w:lang w:val="pt-PT"/>
        </w:rPr>
        <w:t>mesta“</w:t>
      </w:r>
      <w:proofErr w:type="gramEnd"/>
      <w:r w:rsidRPr="00736E3A">
        <w:rPr>
          <w:rFonts w:ascii="Times New Roman" w:hAnsi="Times New Roman" w:cs="Times New Roman"/>
          <w:sz w:val="24"/>
          <w:szCs w:val="24"/>
          <w:vertAlign w:val="superscript"/>
        </w:rPr>
        <w:footnoteReference w:id="144"/>
      </w:r>
    </w:p>
    <w:p w:rsidR="009973F1" w:rsidRPr="00AA362F" w:rsidRDefault="009973F1" w:rsidP="0045296B">
      <w:pPr>
        <w:spacing w:after="0" w:line="240" w:lineRule="auto"/>
        <w:jc w:val="both"/>
        <w:rPr>
          <w:rFonts w:ascii="Times New Roman" w:eastAsia="Times New Roman" w:hAnsi="Times New Roman" w:cs="Times New Roman"/>
          <w:sz w:val="24"/>
          <w:szCs w:val="24"/>
          <w:lang w:val="pt-PT"/>
        </w:rPr>
      </w:pPr>
    </w:p>
    <w:p w:rsidR="002E670A" w:rsidRPr="00AA362F" w:rsidRDefault="002E670A" w:rsidP="002E670A">
      <w:pPr>
        <w:spacing w:after="0" w:line="240" w:lineRule="auto"/>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2. </w:t>
      </w:r>
      <w:r w:rsidR="009973F1" w:rsidRPr="00AA362F">
        <w:rPr>
          <w:rFonts w:ascii="Times New Roman" w:eastAsia="Times New Roman" w:hAnsi="Times New Roman" w:cs="Times New Roman"/>
          <w:sz w:val="24"/>
          <w:szCs w:val="24"/>
          <w:lang w:val="pt-PT"/>
        </w:rPr>
        <w:t>RAD REGULATORNOG TELA ZA ELEKTRONSKE MEDIJE:</w:t>
      </w:r>
    </w:p>
    <w:p w:rsidR="002E670A" w:rsidRPr="00AA362F" w:rsidRDefault="009973F1" w:rsidP="002E670A">
      <w:pPr>
        <w:spacing w:after="0" w:line="240" w:lineRule="auto"/>
        <w:contextualSpacing/>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USVAJANJE I PRIMENA PODZAKONSKIH AKATA</w:t>
      </w:r>
    </w:p>
    <w:p w:rsidR="009973F1" w:rsidRPr="00AA362F" w:rsidRDefault="009973F1" w:rsidP="002E670A">
      <w:pPr>
        <w:spacing w:after="0" w:line="240" w:lineRule="auto"/>
        <w:contextualSpacing/>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U VEZI (PRED)IZBORNE KAMPANJE</w:t>
      </w:r>
    </w:p>
    <w:p w:rsidR="009973F1" w:rsidRPr="00AA362F" w:rsidRDefault="009973F1" w:rsidP="0045296B">
      <w:pPr>
        <w:autoSpaceDE w:val="0"/>
        <w:autoSpaceDN w:val="0"/>
        <w:adjustRightInd w:val="0"/>
        <w:spacing w:after="0" w:line="240" w:lineRule="auto"/>
        <w:jc w:val="both"/>
        <w:rPr>
          <w:rFonts w:ascii="Times New Roman" w:eastAsia="Times New Roman" w:hAnsi="Times New Roman" w:cs="Times New Roman"/>
          <w:sz w:val="24"/>
          <w:szCs w:val="24"/>
          <w:lang w:val="pt-PT"/>
        </w:rPr>
      </w:pPr>
    </w:p>
    <w:p w:rsidR="009973F1" w:rsidRPr="00AA362F" w:rsidRDefault="009973F1" w:rsidP="0045296B">
      <w:pPr>
        <w:autoSpaceDE w:val="0"/>
        <w:autoSpaceDN w:val="0"/>
        <w:adjustRightInd w:val="0"/>
        <w:spacing w:after="0" w:line="360" w:lineRule="auto"/>
        <w:ind w:firstLine="720"/>
        <w:jc w:val="both"/>
        <w:rPr>
          <w:rFonts w:ascii="Times New Roman" w:hAnsi="Times New Roman" w:cs="Times New Roman"/>
          <w:color w:val="141414"/>
          <w:sz w:val="24"/>
          <w:szCs w:val="24"/>
          <w:lang w:val="pt-PT"/>
        </w:rPr>
      </w:pPr>
      <w:r w:rsidRPr="00AA362F">
        <w:rPr>
          <w:rFonts w:ascii="Times New Roman" w:eastAsia="Times New Roman" w:hAnsi="Times New Roman" w:cs="Times New Roman"/>
          <w:sz w:val="24"/>
          <w:szCs w:val="24"/>
          <w:lang w:val="pt-PT"/>
        </w:rPr>
        <w:t xml:space="preserve">U demokratskom društvu je značajno da Regulatorno telo za elektronske medija ima važnu ulogu u regulisanju i monitoringu medija u toku predizborne kampanje. </w:t>
      </w:r>
      <w:r w:rsidRPr="00AA362F">
        <w:rPr>
          <w:rFonts w:ascii="Times New Roman" w:hAnsi="Times New Roman" w:cs="Times New Roman"/>
          <w:bCs/>
          <w:color w:val="141414"/>
          <w:sz w:val="24"/>
          <w:szCs w:val="24"/>
          <w:lang w:val="pt-PT"/>
        </w:rPr>
        <w:t>Preporuka br. R (2000) 23 Komiteta ministara državama članicama o nezavisnosti i funkcijama regulatornih organa u oblasti radio-difuzije</w:t>
      </w:r>
      <w:r w:rsidRPr="00736E3A">
        <w:rPr>
          <w:rFonts w:ascii="Times New Roman" w:hAnsi="Times New Roman" w:cs="Times New Roman"/>
          <w:bCs/>
          <w:color w:val="141414"/>
          <w:sz w:val="24"/>
          <w:szCs w:val="24"/>
          <w:vertAlign w:val="superscript"/>
        </w:rPr>
        <w:footnoteReference w:id="145"/>
      </w:r>
      <w:r w:rsidRPr="00AA362F">
        <w:rPr>
          <w:rFonts w:ascii="Times New Roman" w:hAnsi="Times New Roman" w:cs="Times New Roman"/>
          <w:bCs/>
          <w:color w:val="141414"/>
          <w:sz w:val="24"/>
          <w:szCs w:val="24"/>
          <w:lang w:val="pt-PT"/>
        </w:rPr>
        <w:t xml:space="preserve"> kaže da države članice treba da </w:t>
      </w:r>
      <w:r w:rsidRPr="00AA362F">
        <w:rPr>
          <w:rFonts w:ascii="Times New Roman" w:hAnsi="Times New Roman" w:cs="Times New Roman"/>
          <w:color w:val="141414"/>
          <w:sz w:val="24"/>
          <w:szCs w:val="24"/>
          <w:lang w:val="pt-PT"/>
        </w:rPr>
        <w:t xml:space="preserve">unesu u svoje zakone </w:t>
      </w:r>
      <w:r w:rsidRPr="00AA362F">
        <w:rPr>
          <w:rFonts w:ascii="Times New Roman" w:hAnsi="Times New Roman" w:cs="Times New Roman"/>
          <w:color w:val="141414"/>
          <w:sz w:val="24"/>
          <w:szCs w:val="24"/>
          <w:lang w:val="pt-PT"/>
        </w:rPr>
        <w:lastRenderedPageBreak/>
        <w:t>„</w:t>
      </w:r>
      <w:proofErr w:type="gramStart"/>
      <w:r w:rsidRPr="00AA362F">
        <w:rPr>
          <w:rFonts w:ascii="Times New Roman" w:hAnsi="Times New Roman" w:cs="Times New Roman"/>
          <w:color w:val="141414"/>
          <w:sz w:val="24"/>
          <w:szCs w:val="24"/>
          <w:lang w:val="pt-PT"/>
        </w:rPr>
        <w:t>odredbe[</w:t>
      </w:r>
      <w:proofErr w:type="gramEnd"/>
      <w:r w:rsidRPr="00AA362F">
        <w:rPr>
          <w:rFonts w:ascii="Times New Roman" w:hAnsi="Times New Roman" w:cs="Times New Roman"/>
          <w:color w:val="141414"/>
          <w:sz w:val="24"/>
          <w:szCs w:val="24"/>
          <w:lang w:val="pt-PT"/>
        </w:rPr>
        <w:t>…] kojima se regulatornim organima u oblasti radio-difuzije daju ovlašćenja koja im omogućavaju da obavljaju svoje zadatke onako kako je to propisano nacionalnim zakonodavstvom, na delotvoran, nezavisan i transparentan način.“</w:t>
      </w:r>
      <w:r w:rsidRPr="00736E3A">
        <w:rPr>
          <w:rFonts w:ascii="Times New Roman" w:hAnsi="Times New Roman" w:cs="Times New Roman"/>
          <w:color w:val="141414"/>
          <w:sz w:val="24"/>
          <w:szCs w:val="24"/>
          <w:vertAlign w:val="superscript"/>
        </w:rPr>
        <w:footnoteReference w:id="146"/>
      </w:r>
      <w:r w:rsidRPr="00AA362F">
        <w:rPr>
          <w:rFonts w:ascii="Times New Roman" w:hAnsi="Times New Roman" w:cs="Times New Roman"/>
          <w:color w:val="141414"/>
          <w:sz w:val="24"/>
          <w:szCs w:val="24"/>
          <w:lang w:val="pt-PT"/>
        </w:rPr>
        <w:t xml:space="preserve"> </w:t>
      </w:r>
    </w:p>
    <w:p w:rsidR="009973F1" w:rsidRPr="00AA362F" w:rsidRDefault="009973F1" w:rsidP="0045296B">
      <w:pPr>
        <w:autoSpaceDE w:val="0"/>
        <w:autoSpaceDN w:val="0"/>
        <w:adjustRightInd w:val="0"/>
        <w:spacing w:after="0" w:line="360" w:lineRule="auto"/>
        <w:ind w:firstLine="720"/>
        <w:jc w:val="both"/>
        <w:rPr>
          <w:rFonts w:ascii="Times New Roman" w:hAnsi="Times New Roman" w:cs="Times New Roman"/>
          <w:color w:val="141414"/>
          <w:sz w:val="24"/>
          <w:szCs w:val="24"/>
          <w:lang w:val="pt-PT"/>
        </w:rPr>
      </w:pPr>
      <w:r w:rsidRPr="00AA362F">
        <w:rPr>
          <w:rFonts w:ascii="Times New Roman" w:hAnsi="Times New Roman" w:cs="Times New Roman"/>
          <w:bCs/>
          <w:color w:val="000000"/>
          <w:sz w:val="24"/>
          <w:szCs w:val="24"/>
          <w:lang w:val="pt-PT"/>
        </w:rPr>
        <w:t>U okviru Obrazloženja preporuke o nezavisnosti radiodifuznih tela navodi se da regulatorna tela imaju između ostalog „regulatorna ovlašćenja da opisuju obavezujuće pravila za ponašanje radiodifuzne organizacija u formi preporuka ili smernica o pitanjima kao što su reklamiranje i sponzorstvo, izveštavanja o predizbornoj kampanji i zaštita maloletnih lica.“</w:t>
      </w:r>
      <w:r w:rsidRPr="00736E3A">
        <w:rPr>
          <w:rFonts w:ascii="Times New Roman" w:hAnsi="Times New Roman" w:cs="Times New Roman"/>
          <w:bCs/>
          <w:color w:val="000000"/>
          <w:sz w:val="24"/>
          <w:szCs w:val="24"/>
          <w:vertAlign w:val="superscript"/>
        </w:rPr>
        <w:footnoteReference w:id="147"/>
      </w:r>
      <w:r w:rsidRPr="00AA362F">
        <w:rPr>
          <w:rFonts w:ascii="Times New Roman" w:hAnsi="Times New Roman" w:cs="Times New Roman"/>
          <w:bCs/>
          <w:color w:val="000000"/>
          <w:sz w:val="24"/>
          <w:szCs w:val="24"/>
          <w:lang w:val="pt-PT"/>
        </w:rPr>
        <w:t xml:space="preserve"> Jako je važno naglasiti da ovo regulatorno ovlašćenje ne isključuje usvajanje samoregulatornih mera od strane samih pružalaca audiovizuelnih medijskih usluga, </w:t>
      </w:r>
      <w:r w:rsidRPr="00736E3A">
        <w:rPr>
          <w:rFonts w:ascii="Times New Roman" w:hAnsi="Times New Roman" w:cs="Times New Roman"/>
          <w:bCs/>
          <w:color w:val="000000"/>
          <w:sz w:val="24"/>
          <w:szCs w:val="24"/>
          <w:vertAlign w:val="superscript"/>
        </w:rPr>
        <w:footnoteReference w:id="148"/>
      </w:r>
      <w:r w:rsidRPr="00AA362F">
        <w:rPr>
          <w:rFonts w:ascii="Times New Roman" w:hAnsi="Times New Roman" w:cs="Times New Roman"/>
          <w:bCs/>
          <w:color w:val="000000"/>
          <w:sz w:val="24"/>
          <w:szCs w:val="24"/>
          <w:lang w:val="pt-PT"/>
        </w:rPr>
        <w:t xml:space="preserve"> što se pre svega odnosi na javne medijske servise.</w:t>
      </w:r>
    </w:p>
    <w:p w:rsidR="009973F1" w:rsidRPr="00AA362F" w:rsidRDefault="009973F1" w:rsidP="0045296B">
      <w:pPr>
        <w:autoSpaceDE w:val="0"/>
        <w:autoSpaceDN w:val="0"/>
        <w:adjustRightInd w:val="0"/>
        <w:spacing w:after="0" w:line="360" w:lineRule="auto"/>
        <w:ind w:firstLine="720"/>
        <w:jc w:val="both"/>
        <w:rPr>
          <w:rFonts w:ascii="Times New Roman" w:hAnsi="Times New Roman" w:cs="Times New Roman"/>
          <w:color w:val="141414"/>
          <w:sz w:val="24"/>
          <w:szCs w:val="24"/>
          <w:lang w:val="pt-PT"/>
        </w:rPr>
      </w:pPr>
      <w:r w:rsidRPr="00AA362F">
        <w:rPr>
          <w:rFonts w:ascii="Times New Roman" w:hAnsi="Times New Roman" w:cs="Times New Roman"/>
          <w:color w:val="141414"/>
          <w:sz w:val="24"/>
          <w:szCs w:val="24"/>
          <w:lang w:val="pt-PT"/>
        </w:rPr>
        <w:t>Iako je standard o obavezi regulatornih tela za elektronske medije da bliže regulišu ponašanje medija u predizbornoj kampanji uvršćen u medijsko zakonodavstvo Republike Srbije</w:t>
      </w:r>
      <w:r w:rsidRPr="00736E3A">
        <w:rPr>
          <w:rFonts w:ascii="Times New Roman" w:hAnsi="Times New Roman" w:cs="Times New Roman"/>
          <w:color w:val="141414"/>
          <w:sz w:val="24"/>
          <w:szCs w:val="24"/>
          <w:vertAlign w:val="superscript"/>
        </w:rPr>
        <w:footnoteReference w:id="149"/>
      </w:r>
      <w:r w:rsidRPr="00AA362F">
        <w:rPr>
          <w:rFonts w:ascii="Times New Roman" w:hAnsi="Times New Roman" w:cs="Times New Roman"/>
          <w:color w:val="141414"/>
          <w:sz w:val="24"/>
          <w:szCs w:val="24"/>
          <w:lang w:val="pt-PT"/>
        </w:rPr>
        <w:t>, Regulatorno telo za elektronske medije ga nije uvek primenjivalo.</w:t>
      </w:r>
    </w:p>
    <w:p w:rsidR="009973F1" w:rsidRPr="00AA362F" w:rsidRDefault="009973F1" w:rsidP="0045296B">
      <w:pPr>
        <w:autoSpaceDE w:val="0"/>
        <w:autoSpaceDN w:val="0"/>
        <w:adjustRightInd w:val="0"/>
        <w:spacing w:after="0" w:line="360" w:lineRule="auto"/>
        <w:ind w:firstLine="708"/>
        <w:jc w:val="both"/>
        <w:rPr>
          <w:rFonts w:ascii="Times New Roman" w:eastAsia="TimesNewRomanPSMT" w:hAnsi="Times New Roman" w:cs="Times New Roman"/>
          <w:sz w:val="24"/>
          <w:szCs w:val="24"/>
          <w:lang w:val="pt-PT"/>
        </w:rPr>
      </w:pPr>
      <w:r w:rsidRPr="00AA362F">
        <w:rPr>
          <w:rFonts w:ascii="Times New Roman" w:hAnsi="Times New Roman" w:cs="Times New Roman"/>
          <w:color w:val="141414"/>
          <w:sz w:val="24"/>
          <w:szCs w:val="24"/>
          <w:lang w:val="pt-PT"/>
        </w:rPr>
        <w:t>Način tretiranja predizborne kampanje od strane Regulatora, u periodu od 2003. do 2020. godine se može podeliti na tri faze. Prva, „</w:t>
      </w:r>
      <w:r w:rsidRPr="00AA362F">
        <w:rPr>
          <w:rFonts w:ascii="Times New Roman" w:eastAsia="TimesNewRomanPSMT" w:hAnsi="Times New Roman" w:cs="Times New Roman"/>
          <w:sz w:val="24"/>
          <w:szCs w:val="24"/>
          <w:lang w:val="pt-PT"/>
        </w:rPr>
        <w:t>u kojoj regulatorno telo gotovo iskl</w:t>
      </w:r>
      <w:r w:rsidRPr="00736E3A">
        <w:rPr>
          <w:rFonts w:ascii="Times New Roman" w:eastAsia="TimesNewRomanPSMT" w:hAnsi="Times New Roman" w:cs="Times New Roman"/>
          <w:sz w:val="24"/>
          <w:szCs w:val="24"/>
        </w:rPr>
        <w:t>ј</w:t>
      </w:r>
      <w:r w:rsidRPr="00AA362F">
        <w:rPr>
          <w:rFonts w:ascii="Times New Roman" w:eastAsia="TimesNewRomanPSMT" w:hAnsi="Times New Roman" w:cs="Times New Roman"/>
          <w:sz w:val="24"/>
          <w:szCs w:val="24"/>
          <w:lang w:val="pt-PT"/>
        </w:rPr>
        <w:t xml:space="preserve">učivo reguliše ponašanje učesnika u izbornim kampanjama trajala je od 2003−2014. </w:t>
      </w:r>
      <w:proofErr w:type="gramStart"/>
      <w:r w:rsidRPr="00AA362F">
        <w:rPr>
          <w:rFonts w:ascii="Times New Roman" w:eastAsia="TimesNewRomanPSMT" w:hAnsi="Times New Roman" w:cs="Times New Roman"/>
          <w:sz w:val="24"/>
          <w:szCs w:val="24"/>
          <w:lang w:val="pt-PT"/>
        </w:rPr>
        <w:t>godine“</w:t>
      </w:r>
      <w:proofErr w:type="gramEnd"/>
      <w:r w:rsidRPr="00736E3A">
        <w:rPr>
          <w:rFonts w:ascii="Times New Roman" w:eastAsia="TimesNewRomanPSMT" w:hAnsi="Times New Roman" w:cs="Times New Roman"/>
          <w:sz w:val="24"/>
          <w:szCs w:val="24"/>
          <w:vertAlign w:val="superscript"/>
        </w:rPr>
        <w:footnoteReference w:id="150"/>
      </w:r>
      <w:r w:rsidRPr="00AA362F">
        <w:rPr>
          <w:rFonts w:ascii="Times New Roman" w:eastAsia="TimesNewRomanPSMT" w:hAnsi="Times New Roman" w:cs="Times New Roman"/>
          <w:sz w:val="24"/>
          <w:szCs w:val="24"/>
          <w:lang w:val="pt-PT"/>
        </w:rPr>
        <w:t xml:space="preserve"> </w:t>
      </w:r>
      <w:r w:rsidRPr="00AA362F">
        <w:rPr>
          <w:rFonts w:ascii="Times New Roman" w:hAnsi="Times New Roman" w:cs="Times New Roman"/>
          <w:color w:val="141414"/>
          <w:sz w:val="24"/>
          <w:szCs w:val="24"/>
          <w:lang w:val="pt-PT"/>
        </w:rPr>
        <w:t xml:space="preserve"> </w:t>
      </w:r>
      <w:r w:rsidRPr="00AA362F">
        <w:rPr>
          <w:rFonts w:ascii="Times New Roman" w:eastAsia="TimesNewRomanPSMT" w:hAnsi="Times New Roman" w:cs="Times New Roman"/>
          <w:sz w:val="24"/>
          <w:szCs w:val="24"/>
          <w:lang w:val="pt-PT"/>
        </w:rPr>
        <w:t>U tom periodu „su gotovo sva opšteobavezujuća uputstva i preporuke koja je RRA usvojila bila vezana za ponašanje emitera u toku predizborne kampanje, bilo za predsedničke, parlamentarne, pokrajinske, lokalne ili izbore za savete nacionalnih manjina.“</w:t>
      </w:r>
      <w:r w:rsidRPr="00736E3A">
        <w:rPr>
          <w:rFonts w:ascii="Times New Roman" w:eastAsia="TimesNewRomanPSMT" w:hAnsi="Times New Roman" w:cs="Times New Roman"/>
          <w:sz w:val="24"/>
          <w:szCs w:val="24"/>
          <w:vertAlign w:val="superscript"/>
        </w:rPr>
        <w:footnoteReference w:id="151"/>
      </w:r>
    </w:p>
    <w:p w:rsidR="009973F1" w:rsidRPr="00AA362F" w:rsidRDefault="009973F1" w:rsidP="0045296B">
      <w:pPr>
        <w:autoSpaceDE w:val="0"/>
        <w:autoSpaceDN w:val="0"/>
        <w:adjustRightInd w:val="0"/>
        <w:spacing w:after="0" w:line="360" w:lineRule="auto"/>
        <w:ind w:firstLine="708"/>
        <w:jc w:val="both"/>
        <w:rPr>
          <w:rFonts w:ascii="Times New Roman" w:eastAsia="TimesNewRomanPSMT" w:hAnsi="Times New Roman" w:cs="Times New Roman"/>
          <w:sz w:val="24"/>
          <w:szCs w:val="24"/>
          <w:lang w:val="pt-PT"/>
        </w:rPr>
      </w:pPr>
      <w:r w:rsidRPr="00AA362F">
        <w:rPr>
          <w:rFonts w:ascii="Times New Roman" w:eastAsia="TimesNewRomanPSMT" w:hAnsi="Times New Roman" w:cs="Times New Roman"/>
          <w:sz w:val="24"/>
          <w:szCs w:val="24"/>
          <w:lang w:val="pt-PT"/>
        </w:rPr>
        <w:t>U drugoj fazi, koja je trajala od 2014.-2018. godine, regulator se povukao „iz procesa regulisanja i monitoringa izbornih kampanja“</w:t>
      </w:r>
      <w:r w:rsidRPr="00736E3A">
        <w:rPr>
          <w:rFonts w:ascii="Times New Roman" w:eastAsia="TimesNewRomanPSMT" w:hAnsi="Times New Roman" w:cs="Times New Roman"/>
          <w:sz w:val="24"/>
          <w:szCs w:val="24"/>
          <w:vertAlign w:val="superscript"/>
        </w:rPr>
        <w:footnoteReference w:id="152"/>
      </w:r>
      <w:r w:rsidRPr="00AA362F">
        <w:rPr>
          <w:rFonts w:ascii="Times New Roman" w:eastAsia="TimesNewRomanPSMT" w:hAnsi="Times New Roman" w:cs="Times New Roman"/>
          <w:sz w:val="24"/>
          <w:szCs w:val="24"/>
          <w:lang w:val="pt-PT"/>
        </w:rPr>
        <w:t xml:space="preserve"> iako je Zakonom o elektronskim medijima i u toj fazi, članom 47, stav 1, tačka 5 bilo regulisano da je jedna od dužnosti pružaoca medijske usluge (nad kojim REM vrši nadzor)  da „poštuje zabranu političkog oglašavanja van predizborne kampanje, a u toku predizborne kampanje da registrovanim političkim strankama, koalicijama i </w:t>
      </w:r>
      <w:r w:rsidRPr="00AA362F">
        <w:rPr>
          <w:rFonts w:ascii="Times New Roman" w:eastAsia="TimesNewRomanPSMT" w:hAnsi="Times New Roman" w:cs="Times New Roman"/>
          <w:sz w:val="24"/>
          <w:szCs w:val="24"/>
          <w:lang w:val="pt-PT"/>
        </w:rPr>
        <w:lastRenderedPageBreak/>
        <w:t>kandidatima obezbedi zastupl</w:t>
      </w:r>
      <w:r w:rsidRPr="00736E3A">
        <w:rPr>
          <w:rFonts w:ascii="Times New Roman" w:eastAsia="TimesNewRomanPSMT" w:hAnsi="Times New Roman" w:cs="Times New Roman"/>
          <w:sz w:val="24"/>
          <w:szCs w:val="24"/>
        </w:rPr>
        <w:t>ј</w:t>
      </w:r>
      <w:r w:rsidRPr="00AA362F">
        <w:rPr>
          <w:rFonts w:ascii="Times New Roman" w:eastAsia="TimesNewRomanPSMT" w:hAnsi="Times New Roman" w:cs="Times New Roman"/>
          <w:sz w:val="24"/>
          <w:szCs w:val="24"/>
          <w:lang w:val="pt-PT"/>
        </w:rPr>
        <w:t>enost bez diskriminacije“</w:t>
      </w:r>
      <w:r w:rsidRPr="00736E3A">
        <w:rPr>
          <w:rFonts w:ascii="Times New Roman" w:eastAsia="TimesNewRomanPSMT" w:hAnsi="Times New Roman" w:cs="Times New Roman"/>
          <w:sz w:val="24"/>
          <w:szCs w:val="24"/>
          <w:vertAlign w:val="superscript"/>
        </w:rPr>
        <w:footnoteReference w:id="153"/>
      </w:r>
      <w:r w:rsidRPr="00AA362F">
        <w:rPr>
          <w:rFonts w:ascii="Times New Roman" w:eastAsia="TimesNewRomanPSMT" w:hAnsi="Times New Roman" w:cs="Times New Roman"/>
          <w:sz w:val="24"/>
          <w:szCs w:val="24"/>
          <w:lang w:val="pt-PT"/>
        </w:rPr>
        <w:t xml:space="preserve"> u skladu sa svojom programskom koncepcijom i u odnosu na svoj programski sadržaj.</w:t>
      </w:r>
      <w:r w:rsidRPr="00736E3A">
        <w:rPr>
          <w:rFonts w:ascii="Times New Roman" w:eastAsia="TimesNewRomanPSMT" w:hAnsi="Times New Roman" w:cs="Times New Roman"/>
          <w:sz w:val="24"/>
          <w:szCs w:val="24"/>
          <w:vertAlign w:val="superscript"/>
        </w:rPr>
        <w:footnoteReference w:id="154"/>
      </w:r>
      <w:r w:rsidRPr="00AA362F">
        <w:rPr>
          <w:rFonts w:ascii="Times New Roman" w:eastAsia="TimesNewRomanPSMT" w:hAnsi="Times New Roman" w:cs="Times New Roman"/>
          <w:sz w:val="24"/>
          <w:szCs w:val="24"/>
          <w:lang w:val="pt-PT"/>
        </w:rPr>
        <w:t xml:space="preserve"> Nakon što je i pored postojanja zakonskog osnova za praćenje izbora REM sam sebe proglasio nenadležnim da </w:t>
      </w:r>
      <w:r w:rsidRPr="00AA362F">
        <w:rPr>
          <w:rFonts w:ascii="Times New Roman" w:eastAsia="TimesNewRomanPSMT" w:hAnsi="Times New Roman" w:cs="Times New Roman"/>
          <w:i/>
          <w:sz w:val="24"/>
          <w:szCs w:val="24"/>
          <w:lang w:val="pt-PT"/>
        </w:rPr>
        <w:t>ex officio</w:t>
      </w:r>
      <w:r w:rsidRPr="00AA362F">
        <w:rPr>
          <w:rFonts w:ascii="Times New Roman" w:eastAsia="TimesNewRomanPSMT" w:hAnsi="Times New Roman" w:cs="Times New Roman"/>
          <w:sz w:val="24"/>
          <w:szCs w:val="24"/>
          <w:lang w:val="pt-PT"/>
        </w:rPr>
        <w:t xml:space="preserve"> prati predsedničke izbore 2017. godine</w:t>
      </w:r>
      <w:r w:rsidRPr="00736E3A">
        <w:rPr>
          <w:rFonts w:ascii="Times New Roman" w:eastAsia="TimesNewRomanPSMT" w:hAnsi="Times New Roman" w:cs="Times New Roman"/>
          <w:sz w:val="24"/>
          <w:szCs w:val="24"/>
          <w:vertAlign w:val="superscript"/>
        </w:rPr>
        <w:footnoteReference w:id="155"/>
      </w:r>
      <w:r w:rsidRPr="00AA362F">
        <w:rPr>
          <w:rFonts w:ascii="Times New Roman" w:eastAsia="TimesNewRomanPSMT" w:hAnsi="Times New Roman" w:cs="Times New Roman"/>
          <w:sz w:val="24"/>
          <w:szCs w:val="24"/>
          <w:lang w:val="pt-PT"/>
        </w:rPr>
        <w:t xml:space="preserve">, Izveštaj o napretku Republike Srbije iz 2018. godine ukazao je na neophodnost rešavanja „trajnih nedostataka, kao što su […] potreba da nezavisna regulatorna tela proaktivno i delotvorno vrše svoju ulogu praćenja i </w:t>
      </w:r>
      <w:proofErr w:type="gramStart"/>
      <w:r w:rsidRPr="00AA362F">
        <w:rPr>
          <w:rFonts w:ascii="Times New Roman" w:eastAsia="TimesNewRomanPSMT" w:hAnsi="Times New Roman" w:cs="Times New Roman"/>
          <w:sz w:val="24"/>
          <w:szCs w:val="24"/>
          <w:lang w:val="pt-PT"/>
        </w:rPr>
        <w:t>nadzora.“</w:t>
      </w:r>
      <w:proofErr w:type="gramEnd"/>
      <w:r w:rsidRPr="00736E3A">
        <w:rPr>
          <w:rFonts w:ascii="Times New Roman" w:eastAsia="TimesNewRomanPSMT" w:hAnsi="Times New Roman" w:cs="Times New Roman"/>
          <w:sz w:val="24"/>
          <w:szCs w:val="24"/>
          <w:vertAlign w:val="superscript"/>
        </w:rPr>
        <w:footnoteReference w:id="156"/>
      </w:r>
      <w:r w:rsidRPr="00AA362F">
        <w:rPr>
          <w:rFonts w:ascii="Times New Roman" w:eastAsia="TimesNewRomanPSMT" w:hAnsi="Times New Roman" w:cs="Times New Roman"/>
          <w:sz w:val="24"/>
          <w:szCs w:val="24"/>
          <w:lang w:val="pt-PT"/>
        </w:rPr>
        <w:t xml:space="preserve"> Istaknuto je da je REM „propustio da ukaže na neuravnoteženo izveštavanje medija tokom kampanje za predsedničke izbore.“</w:t>
      </w:r>
      <w:r w:rsidRPr="00736E3A">
        <w:rPr>
          <w:rFonts w:ascii="Times New Roman" w:eastAsia="TimesNewRomanPSMT" w:hAnsi="Times New Roman" w:cs="Times New Roman"/>
          <w:sz w:val="24"/>
          <w:szCs w:val="24"/>
          <w:vertAlign w:val="superscript"/>
        </w:rPr>
        <w:footnoteReference w:id="157"/>
      </w:r>
      <w:r w:rsidRPr="00AA362F">
        <w:rPr>
          <w:rFonts w:ascii="Times New Roman" w:eastAsia="TimesNewRomanPSMT" w:hAnsi="Times New Roman" w:cs="Times New Roman"/>
          <w:sz w:val="24"/>
          <w:szCs w:val="24"/>
          <w:lang w:val="pt-PT"/>
        </w:rPr>
        <w:t xml:space="preserve"> Takođe u vezi predsedničkih izbora 2017. godine, Konačni izveštaj Misije OEBS/KDILJP sugeriše da bi „nadzorne aktivnosti REM-a trebalo eksplicitno proširiti na sve aspekte izveštavanja o izborima. REM bi mogao da deluje samoinicijativno, ukl</w:t>
      </w:r>
      <w:r w:rsidRPr="00736E3A">
        <w:rPr>
          <w:rFonts w:ascii="Times New Roman" w:eastAsia="TimesNewRomanPSMT" w:hAnsi="Times New Roman" w:cs="Times New Roman"/>
          <w:sz w:val="24"/>
          <w:szCs w:val="24"/>
        </w:rPr>
        <w:t>ј</w:t>
      </w:r>
      <w:r w:rsidRPr="00AA362F">
        <w:rPr>
          <w:rFonts w:ascii="Times New Roman" w:eastAsia="TimesNewRomanPSMT" w:hAnsi="Times New Roman" w:cs="Times New Roman"/>
          <w:sz w:val="24"/>
          <w:szCs w:val="24"/>
          <w:lang w:val="pt-PT"/>
        </w:rPr>
        <w:t>učujući delovanje na osnovu sistematskog praćenja izveštavanja medija i procene da li su mediji postupali u skladu sa postojećim propisima. Trebalo bi razmotriti moguće izmene i dopune ZEM-a u cil</w:t>
      </w:r>
      <w:r w:rsidRPr="00736E3A">
        <w:rPr>
          <w:rFonts w:ascii="Times New Roman" w:eastAsia="TimesNewRomanPSMT" w:hAnsi="Times New Roman" w:cs="Times New Roman"/>
          <w:sz w:val="24"/>
          <w:szCs w:val="24"/>
        </w:rPr>
        <w:t>ј</w:t>
      </w:r>
      <w:r w:rsidRPr="00AA362F">
        <w:rPr>
          <w:rFonts w:ascii="Times New Roman" w:eastAsia="TimesNewRomanPSMT" w:hAnsi="Times New Roman" w:cs="Times New Roman"/>
          <w:sz w:val="24"/>
          <w:szCs w:val="24"/>
          <w:lang w:val="pt-PT"/>
        </w:rPr>
        <w:t>u obezbeđivanja efikasnijih sankcija, ukl</w:t>
      </w:r>
      <w:r w:rsidRPr="00736E3A">
        <w:rPr>
          <w:rFonts w:ascii="Times New Roman" w:eastAsia="TimesNewRomanPSMT" w:hAnsi="Times New Roman" w:cs="Times New Roman"/>
          <w:sz w:val="24"/>
          <w:szCs w:val="24"/>
        </w:rPr>
        <w:t>ј</w:t>
      </w:r>
      <w:r w:rsidRPr="00AA362F">
        <w:rPr>
          <w:rFonts w:ascii="Times New Roman" w:eastAsia="TimesNewRomanPSMT" w:hAnsi="Times New Roman" w:cs="Times New Roman"/>
          <w:sz w:val="24"/>
          <w:szCs w:val="24"/>
          <w:lang w:val="pt-PT"/>
        </w:rPr>
        <w:t xml:space="preserve">učujući i donošenje brzih i pravovremenih rešenja tokom izborne </w:t>
      </w:r>
      <w:proofErr w:type="gramStart"/>
      <w:r w:rsidRPr="00AA362F">
        <w:rPr>
          <w:rFonts w:ascii="Times New Roman" w:eastAsia="TimesNewRomanPSMT" w:hAnsi="Times New Roman" w:cs="Times New Roman"/>
          <w:sz w:val="24"/>
          <w:szCs w:val="24"/>
          <w:lang w:val="pt-PT"/>
        </w:rPr>
        <w:t>kampanje.“</w:t>
      </w:r>
      <w:proofErr w:type="gramEnd"/>
      <w:r w:rsidRPr="00736E3A">
        <w:rPr>
          <w:rFonts w:ascii="Times New Roman" w:eastAsia="TimesNewRomanPSMT" w:hAnsi="Times New Roman" w:cs="Times New Roman"/>
          <w:sz w:val="24"/>
          <w:szCs w:val="24"/>
          <w:vertAlign w:val="superscript"/>
        </w:rPr>
        <w:footnoteReference w:id="158"/>
      </w:r>
      <w:r w:rsidRPr="00AA362F">
        <w:rPr>
          <w:rFonts w:ascii="Times New Roman" w:eastAsia="TimesNewRomanPSMT" w:hAnsi="Times New Roman" w:cs="Times New Roman"/>
          <w:sz w:val="24"/>
          <w:szCs w:val="24"/>
          <w:lang w:val="pt-PT"/>
        </w:rPr>
        <w:t xml:space="preserve"> Izveštaj </w:t>
      </w:r>
      <w:r w:rsidRPr="00736E3A">
        <w:rPr>
          <w:rFonts w:ascii="Times New Roman" w:eastAsia="TimesNewRomanPSMT" w:hAnsi="Times New Roman" w:cs="Times New Roman"/>
          <w:sz w:val="24"/>
          <w:szCs w:val="24"/>
        </w:rPr>
        <w:t>о</w:t>
      </w:r>
      <w:r w:rsidRPr="00AA362F">
        <w:rPr>
          <w:rFonts w:ascii="Times New Roman" w:eastAsia="TimesNewRomanPSMT" w:hAnsi="Times New Roman" w:cs="Times New Roman"/>
          <w:sz w:val="24"/>
          <w:szCs w:val="24"/>
          <w:lang w:val="pt-PT"/>
        </w:rPr>
        <w:t xml:space="preserve"> napretku iz 2019. ponavlja poziv za rešavanje „trajnih </w:t>
      </w:r>
      <w:proofErr w:type="gramStart"/>
      <w:r w:rsidRPr="00AA362F">
        <w:rPr>
          <w:rFonts w:ascii="Times New Roman" w:eastAsia="TimesNewRomanPSMT" w:hAnsi="Times New Roman" w:cs="Times New Roman"/>
          <w:sz w:val="24"/>
          <w:szCs w:val="24"/>
          <w:lang w:val="pt-PT"/>
        </w:rPr>
        <w:t>nedostataka“ iz</w:t>
      </w:r>
      <w:proofErr w:type="gramEnd"/>
      <w:r w:rsidRPr="00AA362F">
        <w:rPr>
          <w:rFonts w:ascii="Times New Roman" w:eastAsia="TimesNewRomanPSMT" w:hAnsi="Times New Roman" w:cs="Times New Roman"/>
          <w:sz w:val="24"/>
          <w:szCs w:val="24"/>
          <w:lang w:val="pt-PT"/>
        </w:rPr>
        <w:t xml:space="preserve"> Izveštaja iz 2018. godine i poziva državu da reši neuravnoteženo medijsko izveštavanje, zabeleženo u vezi izbora iz 2017. godine.</w:t>
      </w:r>
      <w:r w:rsidRPr="00736E3A">
        <w:rPr>
          <w:rFonts w:ascii="Times New Roman" w:eastAsia="TimesNewRomanPSMT" w:hAnsi="Times New Roman" w:cs="Times New Roman"/>
          <w:sz w:val="24"/>
          <w:szCs w:val="24"/>
          <w:vertAlign w:val="superscript"/>
        </w:rPr>
        <w:footnoteReference w:id="159"/>
      </w:r>
      <w:r w:rsidRPr="00AA362F">
        <w:rPr>
          <w:rFonts w:ascii="Times New Roman" w:eastAsia="TimesNewRomanPSMT" w:hAnsi="Times New Roman" w:cs="Times New Roman"/>
          <w:sz w:val="24"/>
          <w:szCs w:val="24"/>
          <w:lang w:val="pt-PT"/>
        </w:rPr>
        <w:t xml:space="preserve"> </w:t>
      </w:r>
    </w:p>
    <w:p w:rsidR="009973F1" w:rsidRPr="00AA362F" w:rsidRDefault="009973F1" w:rsidP="0045296B">
      <w:pPr>
        <w:autoSpaceDE w:val="0"/>
        <w:autoSpaceDN w:val="0"/>
        <w:adjustRightInd w:val="0"/>
        <w:spacing w:after="0" w:line="360" w:lineRule="auto"/>
        <w:ind w:firstLine="708"/>
        <w:jc w:val="both"/>
        <w:rPr>
          <w:rFonts w:ascii="Times New Roman" w:eastAsia="TimesNewRomanPSMT" w:hAnsi="Times New Roman" w:cs="Times New Roman"/>
          <w:sz w:val="24"/>
          <w:szCs w:val="24"/>
          <w:lang w:val="pt-PT"/>
        </w:rPr>
      </w:pPr>
      <w:r w:rsidRPr="00AA362F">
        <w:rPr>
          <w:rFonts w:ascii="Times New Roman" w:eastAsia="TimesNewRomanPSMT" w:hAnsi="Times New Roman" w:cs="Times New Roman"/>
          <w:sz w:val="24"/>
          <w:szCs w:val="24"/>
          <w:lang w:val="pt-PT"/>
        </w:rPr>
        <w:t>Treća faza počinje 2019. godine, kada REM odlučuje da je ipak nadležno telo za monitoring emitera tokom izbora, uprkos tome što od prethodnog izbornog ciklusa, kada se regulator proglasio nenadležnim da samostalno deluje, nije došlo do izmena Zakona o elektronskim medijima. Savet REM-a je usvojio dva dokumenta, nejednake pravne jačine</w:t>
      </w:r>
      <w:r w:rsidRPr="00736E3A">
        <w:rPr>
          <w:rFonts w:ascii="Times New Roman" w:eastAsia="TimesNewRomanPSMT" w:hAnsi="Times New Roman" w:cs="Times New Roman"/>
          <w:sz w:val="24"/>
          <w:szCs w:val="24"/>
          <w:vertAlign w:val="superscript"/>
        </w:rPr>
        <w:footnoteReference w:id="160"/>
      </w:r>
      <w:r w:rsidRPr="00AA362F">
        <w:rPr>
          <w:rFonts w:ascii="Times New Roman" w:eastAsia="TimesNewRomanPSMT" w:hAnsi="Times New Roman" w:cs="Times New Roman"/>
          <w:sz w:val="24"/>
          <w:szCs w:val="24"/>
          <w:lang w:val="pt-PT"/>
        </w:rPr>
        <w:t xml:space="preserve">: </w:t>
      </w:r>
      <w:r w:rsidRPr="00AA362F">
        <w:rPr>
          <w:rFonts w:ascii="Times New Roman" w:hAnsi="Times New Roman" w:cs="Times New Roman"/>
          <w:sz w:val="24"/>
          <w:szCs w:val="24"/>
          <w:lang w:val="pt-PT"/>
        </w:rPr>
        <w:t>„Pravilnik o načinu izvršavanja obaveza javnih medijskih servisa tokom predizborne kampanje“</w:t>
      </w:r>
      <w:r w:rsidRPr="00736E3A">
        <w:rPr>
          <w:rFonts w:ascii="Times New Roman" w:hAnsi="Times New Roman" w:cs="Times New Roman"/>
          <w:sz w:val="24"/>
          <w:szCs w:val="24"/>
          <w:vertAlign w:val="superscript"/>
        </w:rPr>
        <w:footnoteReference w:id="161"/>
      </w:r>
      <w:r w:rsidRPr="00AA362F">
        <w:rPr>
          <w:rFonts w:ascii="Times New Roman" w:hAnsi="Times New Roman" w:cs="Times New Roman"/>
          <w:sz w:val="24"/>
          <w:szCs w:val="24"/>
          <w:lang w:val="pt-PT"/>
        </w:rPr>
        <w:t xml:space="preserve"> </w:t>
      </w:r>
      <w:r w:rsidRPr="00AA362F">
        <w:rPr>
          <w:rFonts w:ascii="Times New Roman" w:hAnsi="Times New Roman" w:cs="Times New Roman"/>
          <w:sz w:val="24"/>
          <w:szCs w:val="24"/>
          <w:lang w:val="pt-PT"/>
        </w:rPr>
        <w:lastRenderedPageBreak/>
        <w:t>i „Preporuku komercijalnim pružaocima medijske usluge o obezbeđivanju zastupl</w:t>
      </w:r>
      <w:r w:rsidRPr="00736E3A">
        <w:rPr>
          <w:rFonts w:ascii="Times New Roman" w:hAnsi="Times New Roman" w:cs="Times New Roman"/>
          <w:sz w:val="24"/>
          <w:szCs w:val="24"/>
        </w:rPr>
        <w:t>ј</w:t>
      </w:r>
      <w:r w:rsidRPr="00AA362F">
        <w:rPr>
          <w:rFonts w:ascii="Times New Roman" w:hAnsi="Times New Roman" w:cs="Times New Roman"/>
          <w:sz w:val="24"/>
          <w:szCs w:val="24"/>
          <w:lang w:val="pt-PT"/>
        </w:rPr>
        <w:t>enosti bez diskriminacije u toku predizborne kampanje registrovanih političkih stranaka, koalicija i kandidata.“</w:t>
      </w:r>
      <w:r w:rsidRPr="00736E3A">
        <w:rPr>
          <w:rFonts w:ascii="Times New Roman" w:hAnsi="Times New Roman" w:cs="Times New Roman"/>
          <w:sz w:val="24"/>
          <w:szCs w:val="24"/>
          <w:vertAlign w:val="superscript"/>
        </w:rPr>
        <w:footnoteReference w:id="162"/>
      </w:r>
      <w:r w:rsidRPr="00AA362F">
        <w:rPr>
          <w:rFonts w:ascii="Times New Roman" w:hAnsi="Times New Roman" w:cs="Times New Roman"/>
          <w:sz w:val="24"/>
          <w:szCs w:val="24"/>
          <w:lang w:val="pt-PT"/>
        </w:rPr>
        <w:t xml:space="preserve"> Kako je prvo usvojen Pravilnik o javnim medijskim servisima, stručna javnost je postavila pitanje zašto Pravilnikom nisu obuhvaćeni i privatni emiteri.</w:t>
      </w:r>
      <w:r w:rsidRPr="00736E3A">
        <w:rPr>
          <w:rFonts w:ascii="Times New Roman" w:hAnsi="Times New Roman" w:cs="Times New Roman"/>
          <w:sz w:val="24"/>
          <w:szCs w:val="24"/>
          <w:vertAlign w:val="superscript"/>
        </w:rPr>
        <w:footnoteReference w:id="163"/>
      </w:r>
      <w:r w:rsidRPr="00AA362F">
        <w:rPr>
          <w:rFonts w:ascii="Times New Roman" w:hAnsi="Times New Roman" w:cs="Times New Roman"/>
          <w:sz w:val="24"/>
          <w:szCs w:val="24"/>
          <w:lang w:val="pt-PT"/>
        </w:rPr>
        <w:t xml:space="preserve"> Nedugo nakon toga usvojena je i Preporuka koja se tiče privatnih emitera, a javnost je ostala uskraćena za odgovor na pitanje zašto oba dokumenta nisu usvojena u formi Pravilnika, te da ista obaveznost bude nametnuta i javnim servisima i privatnim emiterima. </w:t>
      </w:r>
    </w:p>
    <w:p w:rsidR="009973F1" w:rsidRPr="00AA362F" w:rsidRDefault="009973F1" w:rsidP="0045296B">
      <w:pPr>
        <w:autoSpaceDE w:val="0"/>
        <w:autoSpaceDN w:val="0"/>
        <w:adjustRightInd w:val="0"/>
        <w:spacing w:after="0" w:line="360" w:lineRule="auto"/>
        <w:ind w:firstLine="70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Preporuka CM REC (2007) 15 upućuje da bi tokom izbornih kampanja, „uz poštovanje nezavisnosti uređivačke politike elektronskih medija, regulatorni okviri bi […] trebalo da predvide obavezu da izborne kampanje budu propraćene na pravičan, izbalansiran i nepristrasan način u svim programskim sadržajima emitera. Takva obaveza bi trebalo da se odnosi i na javne servise i na privatne emitere u oblastima u kojima se emituju.“</w:t>
      </w:r>
      <w:r w:rsidRPr="00736E3A">
        <w:rPr>
          <w:rFonts w:ascii="Times New Roman" w:hAnsi="Times New Roman" w:cs="Times New Roman"/>
          <w:sz w:val="24"/>
          <w:szCs w:val="24"/>
          <w:vertAlign w:val="superscript"/>
        </w:rPr>
        <w:footnoteReference w:id="164"/>
      </w:r>
      <w:r w:rsidRPr="00AA362F">
        <w:rPr>
          <w:rFonts w:ascii="Times New Roman" w:hAnsi="Times New Roman" w:cs="Times New Roman"/>
          <w:sz w:val="24"/>
          <w:szCs w:val="24"/>
          <w:lang w:val="pt-PT"/>
        </w:rPr>
        <w:t xml:space="preserve"> Iz priloženog se vidi da se u izbornoj kampanji i od privatnih emitera i od javnih servisa očekuje da ispoštuju iste standarde koji se tiču pravičnosti, balansiranog i nepristasnog pristupa izbornim kampanjama, s tim što se poštovanje ovih standarda posebno očekuje „u pitanju vesti i aktuelnosti, ukljucujuci intervjue ili debate,“</w:t>
      </w:r>
      <w:r w:rsidRPr="00736E3A">
        <w:rPr>
          <w:rFonts w:ascii="Times New Roman" w:hAnsi="Times New Roman" w:cs="Times New Roman"/>
          <w:sz w:val="24"/>
          <w:szCs w:val="24"/>
          <w:vertAlign w:val="superscript"/>
        </w:rPr>
        <w:footnoteReference w:id="165"/>
      </w:r>
      <w:r w:rsidRPr="00AA362F">
        <w:rPr>
          <w:rFonts w:ascii="Times New Roman" w:eastAsia="TimesNewRomanPSMT" w:hAnsi="Times New Roman" w:cs="Times New Roman"/>
          <w:sz w:val="24"/>
          <w:szCs w:val="24"/>
          <w:lang w:val="pt-PT"/>
        </w:rPr>
        <w:t xml:space="preserve"> Istovremeno, „e</w:t>
      </w:r>
      <w:r w:rsidRPr="00AA362F">
        <w:rPr>
          <w:rFonts w:ascii="Times New Roman" w:hAnsi="Times New Roman" w:cs="Times New Roman"/>
          <w:sz w:val="24"/>
          <w:szCs w:val="24"/>
          <w:lang w:val="pt-PT"/>
        </w:rPr>
        <w:t>miteri ne smeju da pružaju privilegovan tretman javnim vlastima u tim programima.“</w:t>
      </w:r>
      <w:r w:rsidRPr="00736E3A">
        <w:rPr>
          <w:rFonts w:ascii="Times New Roman" w:hAnsi="Times New Roman" w:cs="Times New Roman"/>
          <w:sz w:val="24"/>
          <w:szCs w:val="24"/>
          <w:vertAlign w:val="superscript"/>
        </w:rPr>
        <w:footnoteReference w:id="166"/>
      </w:r>
    </w:p>
    <w:p w:rsidR="009973F1" w:rsidRPr="00AA362F" w:rsidRDefault="009973F1" w:rsidP="0045296B">
      <w:pPr>
        <w:autoSpaceDE w:val="0"/>
        <w:autoSpaceDN w:val="0"/>
        <w:adjustRightInd w:val="0"/>
        <w:spacing w:after="0" w:line="360" w:lineRule="auto"/>
        <w:ind w:firstLine="360"/>
        <w:jc w:val="both"/>
        <w:rPr>
          <w:rFonts w:ascii="Times New Roman" w:eastAsia="Times New Roman" w:hAnsi="Times New Roman" w:cs="Times New Roman"/>
          <w:color w:val="000000"/>
          <w:sz w:val="24"/>
          <w:szCs w:val="24"/>
          <w:lang w:val="pt-PT"/>
        </w:rPr>
      </w:pPr>
      <w:r w:rsidRPr="00AA362F">
        <w:rPr>
          <w:rFonts w:ascii="Times New Roman" w:hAnsi="Times New Roman" w:cs="Times New Roman"/>
          <w:sz w:val="24"/>
          <w:szCs w:val="24"/>
          <w:lang w:val="pt-PT"/>
        </w:rPr>
        <w:t xml:space="preserve">Na žalost, dugoočekivan monitoring REM-a nije omogućio objektivnu sliku situacije u medijima u toku predizborne kampanje, na koju nas dugo godina poziva međunarodna zajednica. Nevladina organizacija CRTA </w:t>
      </w:r>
      <w:r w:rsidRPr="00AA362F">
        <w:rPr>
          <w:rFonts w:ascii="Times New Roman" w:hAnsi="Times New Roman" w:cs="Times New Roman"/>
          <w:bCs/>
          <w:color w:val="444444"/>
          <w:sz w:val="24"/>
          <w:szCs w:val="24"/>
          <w:shd w:val="clear" w:color="auto" w:fill="FFFFFF"/>
          <w:lang w:val="pt-PT"/>
        </w:rPr>
        <w:t>konstatovala je da su</w:t>
      </w:r>
      <w:r w:rsidRPr="00AA362F">
        <w:rPr>
          <w:rFonts w:ascii="Times New Roman" w:hAnsi="Times New Roman" w:cs="Times New Roman"/>
          <w:b/>
          <w:bCs/>
          <w:color w:val="444444"/>
          <w:sz w:val="24"/>
          <w:szCs w:val="24"/>
          <w:shd w:val="clear" w:color="auto" w:fill="FFFFFF"/>
          <w:lang w:val="pt-PT"/>
        </w:rPr>
        <w:t xml:space="preserve"> „</w:t>
      </w:r>
      <w:r w:rsidRPr="00AA362F">
        <w:rPr>
          <w:rFonts w:ascii="Times New Roman" w:eastAsia="Times New Roman" w:hAnsi="Times New Roman" w:cs="Times New Roman"/>
          <w:color w:val="000000"/>
          <w:sz w:val="24"/>
          <w:szCs w:val="24"/>
          <w:lang w:val="pt-PT"/>
        </w:rPr>
        <w:t xml:space="preserve">prvi rezultati izbornog monitoringa REM-a u 2020. godini u suprotnosti sa verodostojnim rezultatima do kojih su došli predstavnici civilnog društva, te su naišli na nepoverenje </w:t>
      </w:r>
      <w:proofErr w:type="gramStart"/>
      <w:r w:rsidRPr="00AA362F">
        <w:rPr>
          <w:rFonts w:ascii="Times New Roman" w:eastAsia="Times New Roman" w:hAnsi="Times New Roman" w:cs="Times New Roman"/>
          <w:color w:val="000000"/>
          <w:sz w:val="24"/>
          <w:szCs w:val="24"/>
          <w:lang w:val="pt-PT"/>
        </w:rPr>
        <w:t>javnosti.“</w:t>
      </w:r>
      <w:proofErr w:type="gramEnd"/>
      <w:r w:rsidRPr="00736E3A">
        <w:rPr>
          <w:rFonts w:ascii="Times New Roman" w:eastAsia="Times New Roman" w:hAnsi="Times New Roman" w:cs="Times New Roman"/>
          <w:color w:val="000000"/>
          <w:sz w:val="24"/>
          <w:szCs w:val="24"/>
          <w:vertAlign w:val="superscript"/>
        </w:rPr>
        <w:footnoteReference w:id="167"/>
      </w:r>
      <w:r w:rsidRPr="00AA362F">
        <w:rPr>
          <w:rFonts w:ascii="Times New Roman" w:eastAsia="Times New Roman" w:hAnsi="Times New Roman" w:cs="Times New Roman"/>
          <w:color w:val="000000"/>
          <w:sz w:val="24"/>
          <w:szCs w:val="24"/>
          <w:lang w:val="pt-PT"/>
        </w:rPr>
        <w:t xml:space="preserve"> Do završetka ovog rada (jul 2020.) nisu dostupni </w:t>
      </w:r>
      <w:r w:rsidRPr="00AA362F">
        <w:rPr>
          <w:rFonts w:ascii="Times New Roman" w:eastAsia="Times New Roman" w:hAnsi="Times New Roman" w:cs="Times New Roman"/>
          <w:color w:val="000000"/>
          <w:sz w:val="24"/>
          <w:szCs w:val="24"/>
          <w:lang w:val="pt-PT"/>
        </w:rPr>
        <w:lastRenderedPageBreak/>
        <w:t>izveštaji međunarodnih organizacija o oceni ponašanja medija i regulatornog tela u predizbornoj kampanji, ali se ne očekuje da budu manje opominjujući nego ranijih godina.</w:t>
      </w:r>
    </w:p>
    <w:p w:rsidR="002E670A" w:rsidRPr="00AA362F" w:rsidRDefault="002E670A" w:rsidP="002E670A">
      <w:pPr>
        <w:autoSpaceDE w:val="0"/>
        <w:autoSpaceDN w:val="0"/>
        <w:adjustRightInd w:val="0"/>
        <w:spacing w:after="0" w:line="240" w:lineRule="auto"/>
        <w:ind w:firstLine="360"/>
        <w:jc w:val="both"/>
        <w:rPr>
          <w:rFonts w:ascii="Times New Roman" w:hAnsi="Times New Roman" w:cs="Times New Roman"/>
          <w:sz w:val="24"/>
          <w:szCs w:val="24"/>
          <w:lang w:val="pt-PT"/>
        </w:rPr>
      </w:pPr>
    </w:p>
    <w:p w:rsidR="009973F1" w:rsidRPr="00AA362F" w:rsidRDefault="002E670A" w:rsidP="002E670A">
      <w:pPr>
        <w:autoSpaceDE w:val="0"/>
        <w:autoSpaceDN w:val="0"/>
        <w:adjustRightInd w:val="0"/>
        <w:spacing w:after="0"/>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3. </w:t>
      </w:r>
      <w:r w:rsidR="009973F1" w:rsidRPr="00AA362F">
        <w:rPr>
          <w:rFonts w:ascii="Times New Roman" w:eastAsia="Times New Roman" w:hAnsi="Times New Roman" w:cs="Times New Roman"/>
          <w:sz w:val="24"/>
          <w:szCs w:val="24"/>
          <w:lang w:val="pt-PT"/>
        </w:rPr>
        <w:t>RAD JAVNIH MEDIJSKIH SERVISA U IZBORNOJ KAMPANJI</w:t>
      </w:r>
    </w:p>
    <w:p w:rsidR="009973F1" w:rsidRPr="00AA362F" w:rsidRDefault="009973F1" w:rsidP="009973F1">
      <w:pPr>
        <w:autoSpaceDE w:val="0"/>
        <w:autoSpaceDN w:val="0"/>
        <w:adjustRightInd w:val="0"/>
        <w:spacing w:after="0"/>
        <w:contextualSpacing/>
        <w:jc w:val="both"/>
        <w:rPr>
          <w:rFonts w:ascii="Times New Roman" w:eastAsia="Times New Roman" w:hAnsi="Times New Roman" w:cs="Times New Roman"/>
          <w:sz w:val="24"/>
          <w:szCs w:val="24"/>
          <w:lang w:val="pt-PT"/>
        </w:rPr>
      </w:pPr>
    </w:p>
    <w:p w:rsidR="009973F1" w:rsidRPr="00AA362F" w:rsidRDefault="009973F1" w:rsidP="0045296B">
      <w:pPr>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Ugovor iz Amsterdama</w:t>
      </w:r>
      <w:r w:rsidRPr="00736E3A">
        <w:rPr>
          <w:rFonts w:ascii="Times New Roman" w:eastAsia="Times New Roman" w:hAnsi="Times New Roman" w:cs="Times New Roman"/>
          <w:sz w:val="24"/>
          <w:szCs w:val="24"/>
          <w:vertAlign w:val="superscript"/>
        </w:rPr>
        <w:footnoteReference w:id="168"/>
      </w:r>
      <w:r w:rsidRPr="00AA362F">
        <w:rPr>
          <w:rFonts w:ascii="Times New Roman" w:eastAsia="Times New Roman" w:hAnsi="Times New Roman" w:cs="Times New Roman"/>
          <w:sz w:val="24"/>
          <w:szCs w:val="24"/>
          <w:lang w:val="pt-PT"/>
        </w:rPr>
        <w:t xml:space="preserve"> sadrži Protokol</w:t>
      </w:r>
      <w:r w:rsidRPr="00736E3A">
        <w:rPr>
          <w:rFonts w:ascii="Times New Roman" w:eastAsia="Times New Roman" w:hAnsi="Times New Roman" w:cs="Times New Roman"/>
          <w:sz w:val="24"/>
          <w:szCs w:val="24"/>
          <w:vertAlign w:val="superscript"/>
        </w:rPr>
        <w:footnoteReference w:id="169"/>
      </w:r>
      <w:r w:rsidRPr="00AA362F">
        <w:rPr>
          <w:rFonts w:ascii="Times New Roman" w:eastAsia="Times New Roman" w:hAnsi="Times New Roman" w:cs="Times New Roman"/>
          <w:sz w:val="24"/>
          <w:szCs w:val="24"/>
          <w:lang w:val="pt-PT"/>
        </w:rPr>
        <w:t xml:space="preserve"> o sistemu javnih medijskih servisa u državama članicama Evropske unije. Protokol kaže da je „javni emiter direktno povezan sa demokratskim, društvenim i kulturnim potrebama svakog društva, kao i sa potrebom da se održi medijski </w:t>
      </w:r>
      <w:proofErr w:type="gramStart"/>
      <w:r w:rsidRPr="00AA362F">
        <w:rPr>
          <w:rFonts w:ascii="Times New Roman" w:eastAsia="Times New Roman" w:hAnsi="Times New Roman" w:cs="Times New Roman"/>
          <w:sz w:val="24"/>
          <w:szCs w:val="24"/>
          <w:lang w:val="pt-PT"/>
        </w:rPr>
        <w:t>pluralizam.“</w:t>
      </w:r>
      <w:proofErr w:type="gramEnd"/>
      <w:r w:rsidRPr="00736E3A">
        <w:rPr>
          <w:rFonts w:ascii="Times New Roman" w:eastAsia="Times New Roman" w:hAnsi="Times New Roman" w:cs="Times New Roman"/>
          <w:sz w:val="24"/>
          <w:szCs w:val="24"/>
          <w:vertAlign w:val="superscript"/>
        </w:rPr>
        <w:footnoteReference w:id="170"/>
      </w:r>
      <w:r w:rsidRPr="00AA362F">
        <w:rPr>
          <w:rFonts w:ascii="Times New Roman" w:eastAsia="Times New Roman" w:hAnsi="Times New Roman" w:cs="Times New Roman"/>
          <w:sz w:val="24"/>
          <w:szCs w:val="24"/>
          <w:lang w:val="pt-PT"/>
        </w:rPr>
        <w:t xml:space="preserve"> </w:t>
      </w:r>
    </w:p>
    <w:p w:rsidR="009973F1" w:rsidRPr="00AA362F" w:rsidRDefault="009973F1" w:rsidP="0045296B">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val="pt-PT"/>
        </w:rPr>
      </w:pPr>
      <w:r w:rsidRPr="00AA362F">
        <w:rPr>
          <w:rFonts w:ascii="Times New Roman" w:hAnsi="Times New Roman" w:cs="Times New Roman"/>
          <w:sz w:val="24"/>
          <w:szCs w:val="24"/>
          <w:lang w:val="pt-PT"/>
        </w:rPr>
        <w:t xml:space="preserve">Preporuka br. R (99) 15 predviđa da države članice „razmotre koliko je preporučljivo </w:t>
      </w:r>
      <w:proofErr w:type="gramStart"/>
      <w:r w:rsidRPr="00AA362F">
        <w:rPr>
          <w:rFonts w:ascii="Times New Roman" w:hAnsi="Times New Roman" w:cs="Times New Roman"/>
          <w:sz w:val="24"/>
          <w:szCs w:val="24"/>
          <w:lang w:val="pt-PT"/>
        </w:rPr>
        <w:t>da u</w:t>
      </w:r>
      <w:proofErr w:type="gramEnd"/>
      <w:r w:rsidRPr="00AA362F">
        <w:rPr>
          <w:rFonts w:ascii="Times New Roman" w:hAnsi="Times New Roman" w:cs="Times New Roman"/>
          <w:sz w:val="24"/>
          <w:szCs w:val="24"/>
          <w:lang w:val="pt-PT"/>
        </w:rPr>
        <w:t xml:space="preserve"> svoje regulatorne okvire uključe odredbe kojima bi javnim medijskim servisima bilo omogućeno da, u izbornom periodu, političkim strankama i kandidatima omoguće besplatan prostor u emitovanju i ostalim linearnim audio-vizuelnim medijskim uslugama i/ili ekvivalentnu zastupljenost u njihovim nelinearnim audio-vizuelnim medijskim uslugama. Kada omoguće takav prostor i/ili ekvivalentno prisustvo, to treba da učine nepristrasno i bez diskriminacije, na osnovu transparentnih i objektivnih kriterijuma.“</w:t>
      </w:r>
      <w:r w:rsidRPr="00736E3A">
        <w:rPr>
          <w:rFonts w:ascii="Times New Roman" w:hAnsi="Times New Roman" w:cs="Times New Roman"/>
          <w:sz w:val="24"/>
          <w:szCs w:val="24"/>
          <w:vertAlign w:val="superscript"/>
        </w:rPr>
        <w:footnoteReference w:id="171"/>
      </w:r>
      <w:r w:rsidRPr="00AA362F">
        <w:rPr>
          <w:rFonts w:ascii="Times New Roman" w:hAnsi="Times New Roman" w:cs="Times New Roman"/>
          <w:sz w:val="24"/>
          <w:szCs w:val="24"/>
          <w:lang w:val="pt-PT"/>
        </w:rPr>
        <w:t xml:space="preserve"> Vodič za medijsku analizu tokom izborne posmatračke misije Venecijanske Komisije itsiče v</w:t>
      </w:r>
      <w:r w:rsidRPr="00AA362F">
        <w:rPr>
          <w:rFonts w:ascii="Times New Roman" w:hAnsi="Times New Roman" w:cs="Times New Roman"/>
          <w:color w:val="141414"/>
          <w:sz w:val="24"/>
          <w:szCs w:val="24"/>
          <w:lang w:val="pt-PT"/>
        </w:rPr>
        <w:t xml:space="preserve">ažnu osobinu javnog servisa kada je u pitanju predizborna kampanja: pošto se </w:t>
      </w:r>
      <w:r w:rsidRPr="00AA362F">
        <w:rPr>
          <w:rFonts w:ascii="Times New Roman" w:hAnsi="Times New Roman" w:cs="Times New Roman"/>
          <w:bCs/>
          <w:color w:val="000000"/>
          <w:sz w:val="24"/>
          <w:szCs w:val="24"/>
          <w:lang w:val="pt-PT"/>
        </w:rPr>
        <w:t>javni medijski servis finansira novcem poreskih obveznika i/li građana, zbog toga bi trebalo da budu tretirani kao javni resursi, te kao takav ne može biti korišćen u navijačke svrhe.</w:t>
      </w:r>
      <w:r w:rsidRPr="00736E3A">
        <w:rPr>
          <w:rFonts w:ascii="Times New Roman" w:hAnsi="Times New Roman" w:cs="Times New Roman"/>
          <w:bCs/>
          <w:color w:val="000000"/>
          <w:sz w:val="24"/>
          <w:szCs w:val="24"/>
          <w:vertAlign w:val="superscript"/>
        </w:rPr>
        <w:footnoteReference w:id="172"/>
      </w:r>
      <w:r w:rsidRPr="00736E3A">
        <w:rPr>
          <w:rFonts w:ascii="Times New Roman" w:hAnsi="Times New Roman" w:cs="Times New Roman"/>
          <w:bCs/>
          <w:color w:val="000000"/>
          <w:sz w:val="24"/>
          <w:szCs w:val="24"/>
        </w:rPr>
        <w:t>„Praćenje izbora treba da zadovolji principe jednakog pristupa i jednakog tretmana za sve učesnike,“</w:t>
      </w:r>
      <w:r w:rsidRPr="00736E3A">
        <w:rPr>
          <w:rFonts w:ascii="Times New Roman" w:hAnsi="Times New Roman" w:cs="Times New Roman"/>
          <w:bCs/>
          <w:color w:val="000000"/>
          <w:sz w:val="24"/>
          <w:szCs w:val="24"/>
          <w:vertAlign w:val="superscript"/>
        </w:rPr>
        <w:footnoteReference w:id="173"/>
      </w:r>
      <w:r w:rsidRPr="00736E3A">
        <w:rPr>
          <w:rFonts w:ascii="Times New Roman" w:hAnsi="Times New Roman" w:cs="Times New Roman"/>
          <w:bCs/>
          <w:color w:val="000000"/>
          <w:sz w:val="24"/>
          <w:szCs w:val="24"/>
        </w:rPr>
        <w:t xml:space="preserve"> a uređivačka politika mora biti zasnovana na kriterijumu univerzalnosti, nezavisnosti i odgovornosti. </w:t>
      </w:r>
      <w:r w:rsidRPr="00736E3A">
        <w:rPr>
          <w:rFonts w:ascii="Times New Roman" w:hAnsi="Times New Roman" w:cs="Times New Roman"/>
          <w:bCs/>
          <w:color w:val="000000"/>
          <w:sz w:val="24"/>
          <w:szCs w:val="24"/>
          <w:vertAlign w:val="superscript"/>
        </w:rPr>
        <w:footnoteReference w:id="174"/>
      </w:r>
      <w:r w:rsidRPr="00736E3A">
        <w:rPr>
          <w:rFonts w:ascii="Times New Roman" w:hAnsi="Times New Roman" w:cs="Times New Roman"/>
          <w:bCs/>
          <w:color w:val="000000"/>
          <w:sz w:val="24"/>
          <w:szCs w:val="24"/>
        </w:rPr>
        <w:t xml:space="preserve">. </w:t>
      </w:r>
      <w:r w:rsidRPr="00736E3A">
        <w:rPr>
          <w:rFonts w:ascii="Times New Roman" w:hAnsi="Times New Roman" w:cs="Times New Roman"/>
          <w:sz w:val="24"/>
          <w:szCs w:val="24"/>
        </w:rPr>
        <w:t>Postavlja se pitanje kako sprovesti jednaku zastupljenost svih kandidata i političkih partija i da li to znači da svako treba da dobije predstavljanje u istom trajanju? Najkraći odgovor bi bio da „r</w:t>
      </w:r>
      <w:r w:rsidRPr="00736E3A">
        <w:rPr>
          <w:rFonts w:ascii="Times New Roman" w:hAnsi="Times New Roman" w:cs="Times New Roman"/>
          <w:color w:val="141414"/>
          <w:sz w:val="24"/>
          <w:szCs w:val="24"/>
        </w:rPr>
        <w:t xml:space="preserve">avnopravan pristup ne znači nužno da sve političke stranke treba da dobiju termin u istom trajanju, bez obzira na svoj značaj. </w:t>
      </w:r>
      <w:r w:rsidRPr="00AA362F">
        <w:rPr>
          <w:rFonts w:ascii="Times New Roman" w:hAnsi="Times New Roman" w:cs="Times New Roman"/>
          <w:color w:val="141414"/>
          <w:sz w:val="24"/>
          <w:szCs w:val="24"/>
          <w:lang w:val="pt-PT"/>
        </w:rPr>
        <w:t xml:space="preserve">Ali, i </w:t>
      </w:r>
      <w:r w:rsidRPr="00AA362F">
        <w:rPr>
          <w:rFonts w:ascii="Times New Roman" w:hAnsi="Times New Roman" w:cs="Times New Roman"/>
          <w:color w:val="141414"/>
          <w:sz w:val="24"/>
          <w:szCs w:val="24"/>
          <w:lang w:val="pt-PT"/>
        </w:rPr>
        <w:lastRenderedPageBreak/>
        <w:t xml:space="preserve">pored toga, zahteva se da svaka politička stranka dobije dovoljno vremena da predstavi svoju </w:t>
      </w:r>
      <w:proofErr w:type="gramStart"/>
      <w:r w:rsidRPr="00AA362F">
        <w:rPr>
          <w:rFonts w:ascii="Times New Roman" w:hAnsi="Times New Roman" w:cs="Times New Roman"/>
          <w:color w:val="141414"/>
          <w:sz w:val="24"/>
          <w:szCs w:val="24"/>
          <w:lang w:val="pt-PT"/>
        </w:rPr>
        <w:t>platformu.“</w:t>
      </w:r>
      <w:proofErr w:type="gramEnd"/>
      <w:r w:rsidRPr="00736E3A">
        <w:rPr>
          <w:rFonts w:ascii="Times New Roman" w:hAnsi="Times New Roman" w:cs="Times New Roman"/>
          <w:color w:val="141414"/>
          <w:sz w:val="24"/>
          <w:szCs w:val="24"/>
          <w:vertAlign w:val="superscript"/>
        </w:rPr>
        <w:footnoteReference w:id="175"/>
      </w:r>
      <w:r w:rsidRPr="00AA362F">
        <w:rPr>
          <w:rFonts w:ascii="Times New Roman" w:hAnsi="Times New Roman" w:cs="Times New Roman"/>
          <w:color w:val="141414"/>
          <w:sz w:val="24"/>
          <w:szCs w:val="24"/>
          <w:lang w:val="pt-PT"/>
        </w:rPr>
        <w:t xml:space="preserve"> </w:t>
      </w:r>
    </w:p>
    <w:p w:rsidR="009973F1" w:rsidRPr="00AA362F" w:rsidRDefault="009973F1" w:rsidP="0045296B">
      <w:pPr>
        <w:autoSpaceDE w:val="0"/>
        <w:autoSpaceDN w:val="0"/>
        <w:adjustRightInd w:val="0"/>
        <w:spacing w:after="0" w:line="360" w:lineRule="auto"/>
        <w:ind w:firstLine="708"/>
        <w:jc w:val="both"/>
        <w:rPr>
          <w:rFonts w:ascii="Times New Roman" w:hAnsi="Times New Roman" w:cs="Times New Roman"/>
          <w:sz w:val="24"/>
          <w:szCs w:val="24"/>
          <w:lang w:val="pt-PT"/>
        </w:rPr>
      </w:pPr>
      <w:r w:rsidRPr="00AA362F">
        <w:rPr>
          <w:rFonts w:ascii="Times New Roman" w:hAnsi="Times New Roman" w:cs="Times New Roman"/>
          <w:color w:val="141414"/>
          <w:sz w:val="24"/>
          <w:szCs w:val="24"/>
          <w:lang w:val="pt-PT"/>
        </w:rPr>
        <w:t xml:space="preserve">Sledeće važno pitanje koje se postavlja pred javni servis u predizbornoj kampanji je kako odrediti </w:t>
      </w:r>
      <w:r w:rsidRPr="00AA362F">
        <w:rPr>
          <w:rFonts w:ascii="Times New Roman" w:hAnsi="Times New Roman" w:cs="Times New Roman"/>
          <w:b/>
          <w:sz w:val="24"/>
          <w:szCs w:val="24"/>
          <w:lang w:val="pt-PT"/>
        </w:rPr>
        <w:t>„</w:t>
      </w:r>
      <w:r w:rsidRPr="00AA362F">
        <w:rPr>
          <w:rFonts w:ascii="Times New Roman" w:hAnsi="Times New Roman" w:cs="Times New Roman"/>
          <w:sz w:val="24"/>
          <w:szCs w:val="24"/>
          <w:lang w:val="pt-PT"/>
        </w:rPr>
        <w:t xml:space="preserve">zastupljenosti bez </w:t>
      </w:r>
      <w:proofErr w:type="gramStart"/>
      <w:r w:rsidRPr="00AA362F">
        <w:rPr>
          <w:rFonts w:ascii="Times New Roman" w:hAnsi="Times New Roman" w:cs="Times New Roman"/>
          <w:sz w:val="24"/>
          <w:szCs w:val="24"/>
          <w:lang w:val="pt-PT"/>
        </w:rPr>
        <w:t>diskriminacije“ (</w:t>
      </w:r>
      <w:proofErr w:type="gramEnd"/>
      <w:r w:rsidRPr="00AA362F">
        <w:rPr>
          <w:rFonts w:ascii="Times New Roman" w:hAnsi="Times New Roman" w:cs="Times New Roman"/>
          <w:sz w:val="24"/>
          <w:szCs w:val="24"/>
          <w:lang w:val="pt-PT"/>
        </w:rPr>
        <w:t>čl.47, st. 1, 5, ZEM). Kodeks dobre prakse po pitanju izbora, usvojen od strane Venecijanske komisije 2002. godine, navodi kao glavni princip „jednake mogućnosti“ koje moraju biti garantovane za političke partije i kandidate.</w:t>
      </w:r>
      <w:r w:rsidRPr="00736E3A">
        <w:rPr>
          <w:rFonts w:ascii="Times New Roman" w:hAnsi="Times New Roman" w:cs="Times New Roman"/>
          <w:sz w:val="24"/>
          <w:szCs w:val="24"/>
          <w:vertAlign w:val="superscript"/>
        </w:rPr>
        <w:footnoteReference w:id="176"/>
      </w:r>
      <w:r w:rsidRPr="00AA362F">
        <w:rPr>
          <w:rFonts w:ascii="Times New Roman" w:hAnsi="Times New Roman" w:cs="Times New Roman"/>
          <w:sz w:val="24"/>
          <w:szCs w:val="24"/>
          <w:lang w:val="pt-PT"/>
        </w:rPr>
        <w:t xml:space="preserve"> Država se poziva da osigura neutralno ponašanje u vezi izbornih kampanja, pokrivanja izbora u medijima, posebno u javnim servisima.</w:t>
      </w:r>
      <w:r w:rsidRPr="00736E3A">
        <w:rPr>
          <w:rFonts w:ascii="Times New Roman" w:hAnsi="Times New Roman" w:cs="Times New Roman"/>
          <w:sz w:val="24"/>
          <w:szCs w:val="24"/>
          <w:vertAlign w:val="superscript"/>
        </w:rPr>
        <w:footnoteReference w:id="177"/>
      </w:r>
      <w:r w:rsidRPr="00AA362F">
        <w:rPr>
          <w:rFonts w:ascii="Times New Roman" w:hAnsi="Times New Roman" w:cs="Times New Roman"/>
          <w:sz w:val="24"/>
          <w:szCs w:val="24"/>
          <w:lang w:val="pt-PT"/>
        </w:rPr>
        <w:t xml:space="preserve"> Dalje, Venecijanska komisija jednakost posmatra na dva načina: prva je striktna jednakost, kada se političke partije tretiraju na isti način, bez obzira na njihovu trenutnu snagu u parlamentu ili podršku među biračima a druga proporcionalna</w:t>
      </w:r>
      <w:r w:rsidRPr="00AA362F">
        <w:rPr>
          <w:rFonts w:ascii="Times New Roman" w:hAnsi="Times New Roman" w:cs="Times New Roman"/>
          <w:b/>
          <w:sz w:val="24"/>
          <w:szCs w:val="24"/>
          <w:lang w:val="pt-PT"/>
        </w:rPr>
        <w:t>,</w:t>
      </w:r>
      <w:r w:rsidRPr="00AA362F">
        <w:rPr>
          <w:rFonts w:ascii="Times New Roman" w:hAnsi="Times New Roman" w:cs="Times New Roman"/>
          <w:sz w:val="24"/>
          <w:szCs w:val="24"/>
          <w:lang w:val="pt-PT"/>
        </w:rPr>
        <w:t xml:space="preserve"> kada se političke partije tretiraju u skladu sa rezultatima koje su postigle na izborima.</w:t>
      </w:r>
      <w:r w:rsidRPr="00736E3A">
        <w:rPr>
          <w:rFonts w:ascii="Times New Roman" w:hAnsi="Times New Roman" w:cs="Times New Roman"/>
          <w:sz w:val="24"/>
          <w:szCs w:val="24"/>
          <w:vertAlign w:val="superscript"/>
        </w:rPr>
        <w:footnoteReference w:id="178"/>
      </w:r>
      <w:r w:rsidRPr="00AA362F">
        <w:rPr>
          <w:rFonts w:ascii="Times New Roman" w:hAnsi="Times New Roman" w:cs="Times New Roman"/>
          <w:sz w:val="24"/>
          <w:szCs w:val="24"/>
          <w:lang w:val="pt-PT"/>
        </w:rPr>
        <w:t xml:space="preserve"> </w:t>
      </w:r>
    </w:p>
    <w:p w:rsidR="009973F1" w:rsidRPr="00AA362F" w:rsidRDefault="009973F1" w:rsidP="0045296B">
      <w:pPr>
        <w:autoSpaceDE w:val="0"/>
        <w:autoSpaceDN w:val="0"/>
        <w:adjustRightInd w:val="0"/>
        <w:spacing w:after="0" w:line="360" w:lineRule="auto"/>
        <w:ind w:firstLine="708"/>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I za kraj, preporučuje se da javni medijski servisi razviju samoregulatorne okvire i inkorporiraju samoregulatorne profesionalne i eticke standarde kad je u pitanju praćenje izbornih kampanja, uključujući, između ostalog, poštovanje principa ljudskog dostojanstva i nediskriminacije. Ovi standardi bi trebalo da odražavaju njihovu posebnu ulogu u demokratskim </w:t>
      </w:r>
      <w:proofErr w:type="gramStart"/>
      <w:r w:rsidRPr="00AA362F">
        <w:rPr>
          <w:rFonts w:ascii="Times New Roman" w:hAnsi="Times New Roman" w:cs="Times New Roman"/>
          <w:sz w:val="24"/>
          <w:szCs w:val="24"/>
          <w:lang w:val="pt-PT"/>
        </w:rPr>
        <w:t>procesima.“</w:t>
      </w:r>
      <w:proofErr w:type="gramEnd"/>
      <w:r w:rsidRPr="00736E3A">
        <w:rPr>
          <w:rFonts w:ascii="Times New Roman" w:hAnsi="Times New Roman" w:cs="Times New Roman"/>
          <w:sz w:val="24"/>
          <w:szCs w:val="24"/>
          <w:vertAlign w:val="superscript"/>
        </w:rPr>
        <w:footnoteReference w:id="179"/>
      </w:r>
    </w:p>
    <w:p w:rsidR="009973F1" w:rsidRPr="00AA362F" w:rsidRDefault="009973F1" w:rsidP="0045296B">
      <w:pPr>
        <w:autoSpaceDE w:val="0"/>
        <w:autoSpaceDN w:val="0"/>
        <w:adjustRightInd w:val="0"/>
        <w:spacing w:after="0" w:line="240" w:lineRule="auto"/>
        <w:ind w:firstLine="708"/>
        <w:jc w:val="both"/>
        <w:rPr>
          <w:rFonts w:ascii="Times New Roman" w:hAnsi="Times New Roman" w:cs="Times New Roman"/>
          <w:sz w:val="24"/>
          <w:szCs w:val="24"/>
          <w:lang w:val="pt-PT"/>
        </w:rPr>
      </w:pPr>
    </w:p>
    <w:p w:rsidR="009973F1" w:rsidRPr="00AA362F" w:rsidRDefault="009973F1" w:rsidP="0045296B">
      <w:pPr>
        <w:autoSpaceDE w:val="0"/>
        <w:autoSpaceDN w:val="0"/>
        <w:adjustRightInd w:val="0"/>
        <w:spacing w:after="0" w:line="240" w:lineRule="auto"/>
        <w:jc w:val="center"/>
        <w:rPr>
          <w:rFonts w:ascii="Times New Roman" w:eastAsia="Times New Roman" w:hAnsi="Times New Roman" w:cs="Times New Roman"/>
          <w:sz w:val="24"/>
          <w:szCs w:val="24"/>
          <w:lang w:val="pt-PT"/>
        </w:rPr>
      </w:pPr>
      <w:r w:rsidRPr="00AA362F">
        <w:rPr>
          <w:rFonts w:ascii="Times New Roman" w:eastAsia="Times New Roman" w:hAnsi="Times New Roman" w:cs="Times New Roman"/>
          <w:sz w:val="24"/>
          <w:szCs w:val="24"/>
          <w:lang w:val="pt-PT"/>
        </w:rPr>
        <w:t>ZAKLJUČAK</w:t>
      </w:r>
    </w:p>
    <w:p w:rsidR="009973F1" w:rsidRPr="00AA362F" w:rsidRDefault="009973F1" w:rsidP="0045296B">
      <w:pPr>
        <w:autoSpaceDE w:val="0"/>
        <w:autoSpaceDN w:val="0"/>
        <w:adjustRightInd w:val="0"/>
        <w:spacing w:after="0" w:line="240" w:lineRule="auto"/>
        <w:jc w:val="center"/>
        <w:rPr>
          <w:rFonts w:ascii="Times New Roman" w:hAnsi="Times New Roman" w:cs="Times New Roman"/>
          <w:sz w:val="24"/>
          <w:szCs w:val="24"/>
          <w:lang w:val="pt-PT"/>
        </w:rPr>
      </w:pPr>
    </w:p>
    <w:p w:rsidR="009973F1" w:rsidRPr="00AA362F" w:rsidRDefault="009973F1" w:rsidP="0045296B">
      <w:pPr>
        <w:autoSpaceDE w:val="0"/>
        <w:autoSpaceDN w:val="0"/>
        <w:adjustRightInd w:val="0"/>
        <w:spacing w:after="0" w:line="360" w:lineRule="auto"/>
        <w:ind w:firstLine="706"/>
        <w:jc w:val="both"/>
        <w:rPr>
          <w:rFonts w:ascii="Times New Roman" w:hAnsi="Times New Roman" w:cs="Times New Roman"/>
          <w:sz w:val="24"/>
          <w:szCs w:val="24"/>
          <w:lang w:val="pt-PT"/>
        </w:rPr>
      </w:pPr>
      <w:r w:rsidRPr="00AA362F">
        <w:rPr>
          <w:rFonts w:ascii="Times New Roman" w:eastAsia="Times New Roman" w:hAnsi="Times New Roman" w:cs="Times New Roman"/>
          <w:sz w:val="24"/>
          <w:szCs w:val="24"/>
          <w:lang w:val="pt-PT"/>
        </w:rPr>
        <w:t xml:space="preserve">Pred Republikom Srbijom je još uvek dug put kako u inkorporiranju međunarodnih standarda u svoje medijsko i izborno zakonodavstvo, tako i u primeni postojećih propisa. Neophodno je ojačati regulatorno telo i ohrabriti ga kako da primenjuje postojeći zakon, tako i da se ne ustručava da donosi podzakonska akta, te da ih primenjuje. Javni servis će takođe morati da se izbori za svoju nezavisnost tako što će se odupreti političkim pritiscima, posrednim pritiscima putem oglašavanja i političkog marketinga i tako što će pronaći balans u jednakom predstavljanju kandidata u predizbornom programu, u informativnom programu i vestima. Ostaje da se nadamo da će se preoporuka iz Izveštaja Misije Saveta Evrope sa predsedničkih izbora 2017. godine gde </w:t>
      </w:r>
      <w:r w:rsidRPr="00AA362F">
        <w:rPr>
          <w:rFonts w:ascii="Times New Roman" w:eastAsia="Times New Roman" w:hAnsi="Times New Roman" w:cs="Times New Roman"/>
          <w:sz w:val="24"/>
          <w:szCs w:val="24"/>
          <w:lang w:val="pt-PT"/>
        </w:rPr>
        <w:lastRenderedPageBreak/>
        <w:t>se kaže da „</w:t>
      </w:r>
      <w:r w:rsidRPr="00AA362F">
        <w:rPr>
          <w:rFonts w:ascii="Times New Roman" w:hAnsi="Times New Roman" w:cs="Times New Roman"/>
          <w:color w:val="000000"/>
          <w:sz w:val="24"/>
          <w:szCs w:val="24"/>
          <w:lang w:val="pt-PT"/>
        </w:rPr>
        <w:t>Srbija nije u dovol</w:t>
      </w:r>
      <w:r w:rsidRPr="00736E3A">
        <w:rPr>
          <w:rFonts w:ascii="Times New Roman" w:hAnsi="Times New Roman" w:cs="Times New Roman"/>
          <w:color w:val="000000"/>
          <w:sz w:val="24"/>
          <w:szCs w:val="24"/>
        </w:rPr>
        <w:t>ј</w:t>
      </w:r>
      <w:r w:rsidRPr="00AA362F">
        <w:rPr>
          <w:rFonts w:ascii="Times New Roman" w:hAnsi="Times New Roman" w:cs="Times New Roman"/>
          <w:color w:val="000000"/>
          <w:sz w:val="24"/>
          <w:szCs w:val="24"/>
          <w:lang w:val="pt-PT"/>
        </w:rPr>
        <w:t>noj meri iskoristila period između izbora kako bi se rešili trajni nedostaci. Oni podrazumevaju nedostatak transparentnosti u finansiranju partija i kampanja, nejasnu razliku između stranačkih i državnih aktivnosti i neuravnoteženo medijsko izveštavanje„</w:t>
      </w:r>
      <w:r w:rsidRPr="00736E3A">
        <w:rPr>
          <w:rFonts w:ascii="Times New Roman" w:hAnsi="Times New Roman" w:cs="Times New Roman"/>
          <w:color w:val="000000"/>
          <w:sz w:val="24"/>
          <w:szCs w:val="24"/>
          <w:vertAlign w:val="superscript"/>
        </w:rPr>
        <w:footnoteReference w:id="180"/>
      </w:r>
      <w:r w:rsidRPr="00AA362F">
        <w:rPr>
          <w:rFonts w:ascii="Times New Roman" w:hAnsi="Times New Roman" w:cs="Times New Roman"/>
          <w:color w:val="000000"/>
          <w:sz w:val="24"/>
          <w:szCs w:val="24"/>
          <w:lang w:val="pt-PT"/>
        </w:rPr>
        <w:t xml:space="preserve"> primeniti do sledećih izbora u Republici Srbiji.</w:t>
      </w:r>
    </w:p>
    <w:p w:rsidR="009973F1" w:rsidRPr="00AA362F" w:rsidRDefault="009973F1" w:rsidP="009973F1">
      <w:pPr>
        <w:spacing w:after="0"/>
        <w:jc w:val="both"/>
        <w:rPr>
          <w:rFonts w:ascii="Times New Roman" w:hAnsi="Times New Roman" w:cs="Times New Roman"/>
          <w:noProof/>
          <w:sz w:val="24"/>
          <w:szCs w:val="24"/>
          <w:lang w:val="pt-PT"/>
        </w:rPr>
      </w:pPr>
    </w:p>
    <w:p w:rsidR="009973F1" w:rsidRPr="00AA362F" w:rsidRDefault="009973F1" w:rsidP="002E670A">
      <w:pPr>
        <w:rPr>
          <w:rFonts w:ascii="Times New Roman" w:hAnsi="Times New Roman" w:cs="Times New Roman"/>
          <w:noProof/>
          <w:sz w:val="24"/>
          <w:szCs w:val="24"/>
          <w:lang w:val="pt-PT"/>
        </w:rPr>
      </w:pPr>
      <w:r w:rsidRPr="00AA362F">
        <w:rPr>
          <w:rFonts w:ascii="Times New Roman" w:hAnsi="Times New Roman" w:cs="Times New Roman"/>
          <w:noProof/>
          <w:sz w:val="24"/>
          <w:szCs w:val="24"/>
          <w:lang w:val="pt-PT"/>
        </w:rPr>
        <w:t>LITERATURA I PRAVNI IZVORI</w:t>
      </w:r>
    </w:p>
    <w:p w:rsidR="009973F1" w:rsidRPr="00AA362F" w:rsidRDefault="009973F1" w:rsidP="0045296B">
      <w:pPr>
        <w:spacing w:after="120" w:line="240" w:lineRule="auto"/>
        <w:ind w:left="709" w:hanging="709"/>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Atlagić, S., Surčulija Milojević, J, Institucionalni uslovi konkurencije političkih ideja u Srbiji: Slučaj Regulatornog tela za elektronske medije, </w:t>
      </w:r>
      <w:r w:rsidRPr="00AA362F">
        <w:rPr>
          <w:rFonts w:ascii="Times New Roman" w:hAnsi="Times New Roman" w:cs="Times New Roman"/>
          <w:i/>
          <w:sz w:val="24"/>
          <w:szCs w:val="24"/>
          <w:lang w:val="pt-PT"/>
        </w:rPr>
        <w:t>Srpska Politička misao</w:t>
      </w:r>
      <w:r w:rsidRPr="00AA362F">
        <w:rPr>
          <w:rFonts w:ascii="Times New Roman" w:hAnsi="Times New Roman" w:cs="Times New Roman"/>
          <w:sz w:val="24"/>
          <w:szCs w:val="24"/>
          <w:lang w:val="pt-PT"/>
        </w:rPr>
        <w:t xml:space="preserve">, br. 3/2018, god. 25, vol 61. </w:t>
      </w:r>
    </w:p>
    <w:p w:rsidR="009973F1" w:rsidRPr="00AA362F" w:rsidRDefault="009973F1" w:rsidP="0045296B">
      <w:pPr>
        <w:spacing w:after="120" w:line="240" w:lineRule="auto"/>
        <w:ind w:left="709" w:hanging="709"/>
        <w:jc w:val="both"/>
        <w:rPr>
          <w:rFonts w:ascii="Times New Roman" w:hAnsi="Times New Roman" w:cs="Times New Roman"/>
          <w:sz w:val="24"/>
          <w:szCs w:val="24"/>
          <w:lang w:val="pt-PT"/>
        </w:rPr>
      </w:pPr>
      <w:r w:rsidRPr="00AA362F">
        <w:rPr>
          <w:rFonts w:ascii="Times New Roman" w:hAnsi="Times New Roman" w:cs="Times New Roman"/>
          <w:i/>
          <w:sz w:val="24"/>
          <w:szCs w:val="24"/>
          <w:lang w:val="pt-PT"/>
        </w:rPr>
        <w:t>Bowan protiv Ujedinjenog Kraljevstva</w:t>
      </w:r>
      <w:r w:rsidRPr="00AA362F">
        <w:rPr>
          <w:rFonts w:ascii="Times New Roman" w:hAnsi="Times New Roman" w:cs="Times New Roman"/>
          <w:sz w:val="24"/>
          <w:szCs w:val="24"/>
          <w:lang w:val="pt-PT"/>
        </w:rPr>
        <w:t>ESLJP, predstavka br. 24839/94, 19. Februar 1998,</w:t>
      </w:r>
      <w:r w:rsidRPr="00AA362F">
        <w:rPr>
          <w:rFonts w:ascii="Times New Roman" w:hAnsi="Times New Roman" w:cs="Times New Roman"/>
          <w:i/>
          <w:sz w:val="24"/>
          <w:szCs w:val="24"/>
          <w:lang w:val="pt-PT"/>
        </w:rPr>
        <w:t xml:space="preserve"> </w:t>
      </w:r>
      <w:r w:rsidRPr="00AA362F">
        <w:rPr>
          <w:rFonts w:ascii="Times New Roman" w:hAnsi="Times New Roman" w:cs="Times New Roman"/>
          <w:sz w:val="24"/>
          <w:szCs w:val="24"/>
          <w:lang w:val="pt-PT"/>
        </w:rPr>
        <w:t>paragraf 43.</w:t>
      </w:r>
    </w:p>
    <w:p w:rsidR="009973F1" w:rsidRPr="00AA362F" w:rsidRDefault="009973F1" w:rsidP="0045296B">
      <w:pPr>
        <w:shd w:val="clear" w:color="auto" w:fill="FFFFFF"/>
        <w:spacing w:after="120" w:line="240" w:lineRule="auto"/>
        <w:ind w:left="709" w:hanging="709"/>
        <w:jc w:val="both"/>
        <w:rPr>
          <w:rFonts w:ascii="Times New Roman" w:hAnsi="Times New Roman" w:cs="Times New Roman"/>
          <w:sz w:val="24"/>
          <w:szCs w:val="24"/>
          <w:lang w:val="pt-PT"/>
        </w:rPr>
      </w:pPr>
      <w:r w:rsidRPr="00AA362F">
        <w:rPr>
          <w:rFonts w:ascii="Times New Roman" w:hAnsi="Times New Roman" w:cs="Times New Roman"/>
          <w:bCs/>
          <w:color w:val="444444"/>
          <w:sz w:val="24"/>
          <w:szCs w:val="24"/>
          <w:shd w:val="clear" w:color="auto" w:fill="FFFFFF"/>
          <w:lang w:val="pt-PT"/>
        </w:rPr>
        <w:t>CRTA (Centar za istraživanje, transparentnost i odgovornost),</w:t>
      </w:r>
      <w:r w:rsidRPr="00AA362F">
        <w:rPr>
          <w:rFonts w:ascii="Times New Roman" w:hAnsi="Times New Roman" w:cs="Times New Roman"/>
          <w:sz w:val="24"/>
          <w:szCs w:val="24"/>
          <w:lang w:val="pt-PT"/>
        </w:rPr>
        <w:t xml:space="preserve"> „</w:t>
      </w:r>
      <w:r w:rsidRPr="00AA362F">
        <w:rPr>
          <w:rFonts w:ascii="Times New Roman" w:eastAsia="Times New Roman" w:hAnsi="Times New Roman" w:cs="Times New Roman"/>
          <w:bCs/>
          <w:color w:val="000000"/>
          <w:sz w:val="24"/>
          <w:szCs w:val="24"/>
          <w:lang w:val="pt-PT"/>
        </w:rPr>
        <w:t xml:space="preserve">REM bez sluha za sugestije iz javne rasprave, 23.01.2020,  </w:t>
      </w:r>
      <w:hyperlink r:id="rId16" w:history="1">
        <w:r w:rsidRPr="00AA362F">
          <w:rPr>
            <w:rFonts w:ascii="Times New Roman" w:hAnsi="Times New Roman" w:cs="Times New Roman"/>
            <w:color w:val="0000FF"/>
            <w:sz w:val="24"/>
            <w:szCs w:val="24"/>
            <w:u w:val="single"/>
            <w:lang w:val="pt-PT"/>
          </w:rPr>
          <w:t>https://crta.rs/rem-bez-sluha-za-sugestije-iz-javne-rasprave/</w:t>
        </w:r>
      </w:hyperlink>
      <w:r w:rsidRPr="00AA362F">
        <w:rPr>
          <w:rFonts w:ascii="Times New Roman" w:hAnsi="Times New Roman" w:cs="Times New Roman"/>
          <w:sz w:val="24"/>
          <w:szCs w:val="24"/>
          <w:lang w:val="pt-PT"/>
        </w:rPr>
        <w:t xml:space="preserve"> (pristupljeno 25.07.2020).</w:t>
      </w:r>
    </w:p>
    <w:p w:rsidR="009973F1" w:rsidRPr="00AA362F" w:rsidRDefault="009973F1" w:rsidP="002E670A">
      <w:pPr>
        <w:spacing w:after="120" w:line="240" w:lineRule="auto"/>
        <w:ind w:left="720" w:hanging="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CRTA, „</w:t>
      </w:r>
      <w:r w:rsidRPr="00AA362F">
        <w:rPr>
          <w:rFonts w:ascii="Times New Roman" w:eastAsia="Times New Roman" w:hAnsi="Times New Roman" w:cs="Times New Roman"/>
          <w:bCs/>
          <w:color w:val="000000"/>
          <w:sz w:val="24"/>
          <w:szCs w:val="24"/>
          <w:lang w:val="pt-PT"/>
        </w:rPr>
        <w:t xml:space="preserve">Izborni monitoring REM-a u 2020. godini: Pristrastan i netransparentan”, 27.05.2020. </w:t>
      </w:r>
      <w:r w:rsidR="0045296B" w:rsidRPr="00AA362F">
        <w:rPr>
          <w:rFonts w:ascii="Times New Roman" w:eastAsia="Times New Roman" w:hAnsi="Times New Roman" w:cs="Times New Roman"/>
          <w:bCs/>
          <w:color w:val="000000"/>
          <w:sz w:val="24"/>
          <w:szCs w:val="24"/>
          <w:lang w:val="pt-PT"/>
        </w:rPr>
        <w:t xml:space="preserve"> </w:t>
      </w:r>
      <w:hyperlink r:id="rId17" w:history="1">
        <w:r w:rsidRPr="00AA362F">
          <w:rPr>
            <w:rFonts w:ascii="Times New Roman" w:hAnsi="Times New Roman" w:cs="Times New Roman"/>
            <w:color w:val="0000FF"/>
            <w:sz w:val="24"/>
            <w:szCs w:val="24"/>
            <w:u w:val="single"/>
            <w:lang w:val="pt-PT"/>
          </w:rPr>
          <w:t>https://crta.rs/izborni-monitoring-rem-a-u-2020-godini-pristrastan-i-netransparentan</w:t>
        </w:r>
      </w:hyperlink>
      <w:r w:rsidRPr="00AA362F">
        <w:rPr>
          <w:rFonts w:ascii="Times New Roman" w:hAnsi="Times New Roman" w:cs="Times New Roman"/>
          <w:sz w:val="24"/>
          <w:szCs w:val="24"/>
          <w:lang w:val="pt-PT"/>
        </w:rPr>
        <w:t>, (pristupljeno 25.07.2020)</w:t>
      </w:r>
    </w:p>
    <w:p w:rsidR="009973F1" w:rsidRPr="00AA362F" w:rsidRDefault="009973F1" w:rsidP="0045296B">
      <w:pPr>
        <w:spacing w:after="120" w:line="240" w:lineRule="auto"/>
        <w:ind w:left="709" w:hanging="709"/>
        <w:jc w:val="both"/>
        <w:rPr>
          <w:rFonts w:ascii="Times New Roman" w:hAnsi="Times New Roman" w:cs="Times New Roman"/>
          <w:i/>
          <w:sz w:val="24"/>
          <w:szCs w:val="24"/>
          <w:lang w:val="pt-PT"/>
        </w:rPr>
      </w:pPr>
      <w:r w:rsidRPr="00AA362F">
        <w:rPr>
          <w:rFonts w:ascii="Times New Roman" w:hAnsi="Times New Roman" w:cs="Times New Roman"/>
          <w:sz w:val="24"/>
          <w:szCs w:val="24"/>
          <w:lang w:val="pt-PT"/>
        </w:rPr>
        <w:t xml:space="preserve">Evropska Komisija, </w:t>
      </w:r>
      <w:r w:rsidRPr="00AA362F">
        <w:rPr>
          <w:rFonts w:ascii="Times New Roman" w:hAnsi="Times New Roman" w:cs="Times New Roman"/>
          <w:i/>
          <w:sz w:val="24"/>
          <w:szCs w:val="24"/>
          <w:lang w:val="pt-PT"/>
        </w:rPr>
        <w:t>Republika Srbija, Izveštaj o napretku za 2018. godinu.</w:t>
      </w:r>
    </w:p>
    <w:p w:rsidR="009973F1" w:rsidRPr="00AA362F" w:rsidRDefault="009973F1" w:rsidP="0045296B">
      <w:pPr>
        <w:spacing w:after="120" w:line="240" w:lineRule="auto"/>
        <w:ind w:left="709" w:hanging="709"/>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Evropska Komisija, </w:t>
      </w:r>
      <w:r w:rsidRPr="00AA362F">
        <w:rPr>
          <w:rFonts w:ascii="Times New Roman" w:hAnsi="Times New Roman" w:cs="Times New Roman"/>
          <w:i/>
          <w:sz w:val="24"/>
          <w:szCs w:val="24"/>
          <w:lang w:val="pt-PT"/>
        </w:rPr>
        <w:t>Republika Srbija Izveštaj za 2019. godinu</w:t>
      </w:r>
      <w:r w:rsidRPr="00AA362F">
        <w:rPr>
          <w:rFonts w:ascii="Times New Roman" w:hAnsi="Times New Roman" w:cs="Times New Roman"/>
          <w:sz w:val="24"/>
          <w:szCs w:val="24"/>
          <w:lang w:val="pt-PT"/>
        </w:rPr>
        <w:t xml:space="preserve"> </w:t>
      </w:r>
    </w:p>
    <w:p w:rsidR="0045296B"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Evropska konvencija o ljudskim pravima, Convention for the Protection of Human Rights and Fundamental Freedom (ECHR), </w:t>
      </w:r>
    </w:p>
    <w:p w:rsidR="009973F1" w:rsidRPr="00AA362F" w:rsidRDefault="0045296B" w:rsidP="0045296B">
      <w:pPr>
        <w:spacing w:after="120" w:line="240" w:lineRule="auto"/>
        <w:ind w:left="709" w:hanging="709"/>
        <w:jc w:val="both"/>
        <w:rPr>
          <w:rFonts w:ascii="Times New Roman" w:hAnsi="Times New Roman" w:cs="Times New Roman"/>
          <w:sz w:val="24"/>
          <w:szCs w:val="24"/>
          <w:lang w:val="pt-PT"/>
        </w:rPr>
      </w:pPr>
      <w:r w:rsidRPr="00736E3A">
        <w:rPr>
          <w:rFonts w:ascii="Times New Roman" w:hAnsi="Times New Roman" w:cs="Times New Roman"/>
          <w:sz w:val="24"/>
          <w:szCs w:val="24"/>
        </w:rPr>
        <w:t xml:space="preserve">           </w:t>
      </w:r>
      <w:hyperlink r:id="rId18" w:history="1">
        <w:r w:rsidR="009973F1" w:rsidRPr="00AA362F">
          <w:rPr>
            <w:rFonts w:ascii="Times New Roman" w:hAnsi="Times New Roman" w:cs="Times New Roman"/>
            <w:color w:val="0000FF"/>
            <w:sz w:val="24"/>
            <w:szCs w:val="24"/>
            <w:u w:val="single"/>
            <w:lang w:val="pt-PT"/>
          </w:rPr>
          <w:t>https://www.echr.coe.int/Documents/Convention_ENG.pdf</w:t>
        </w:r>
      </w:hyperlink>
      <w:r w:rsidR="009973F1" w:rsidRPr="00AA362F">
        <w:rPr>
          <w:rFonts w:ascii="Times New Roman" w:hAnsi="Times New Roman" w:cs="Times New Roman"/>
          <w:sz w:val="24"/>
          <w:szCs w:val="24"/>
          <w:lang w:val="pt-PT"/>
        </w:rPr>
        <w:t xml:space="preserve"> (pristupljeno 2. jula 2020.)</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European Commission for Democracy Through Law (VENICE COMMISSION), Guidelines on Media analysis during election observation missions, prepared in co-operation bewtween the OSCE’s Office for Democratic </w:t>
      </w:r>
      <w:proofErr w:type="gramStart"/>
      <w:r w:rsidRPr="00736E3A">
        <w:rPr>
          <w:rFonts w:ascii="Times New Roman" w:hAnsi="Times New Roman" w:cs="Times New Roman"/>
          <w:sz w:val="24"/>
          <w:szCs w:val="24"/>
        </w:rPr>
        <w:t>Institutions  and</w:t>
      </w:r>
      <w:proofErr w:type="gramEnd"/>
      <w:r w:rsidRPr="00736E3A">
        <w:rPr>
          <w:rFonts w:ascii="Times New Roman" w:hAnsi="Times New Roman" w:cs="Times New Roman"/>
          <w:sz w:val="24"/>
          <w:szCs w:val="24"/>
        </w:rPr>
        <w:t xml:space="preserve"> Human Rights, the Council of Europe’s Guide on Article 3 of Protocol No. 1 to the European Convention on Human Rights, Right to free elections, updated on 30 April 2019, Council of Europe/European Court of Human Rights, 2019.</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European Commission for Democracy through Law (Venice Commission), Code of Good Practice in Electoral Matters – Guidelines and Explanatory Report, adopted by the Venice Commission at its 52</w:t>
      </w:r>
      <w:r w:rsidRPr="00736E3A">
        <w:rPr>
          <w:rFonts w:ascii="Times New Roman" w:hAnsi="Times New Roman" w:cs="Times New Roman"/>
          <w:sz w:val="24"/>
          <w:szCs w:val="24"/>
          <w:vertAlign w:val="superscript"/>
        </w:rPr>
        <w:t>nd</w:t>
      </w:r>
      <w:r w:rsidRPr="00736E3A">
        <w:rPr>
          <w:rFonts w:ascii="Times New Roman" w:hAnsi="Times New Roman" w:cs="Times New Roman"/>
          <w:sz w:val="24"/>
          <w:szCs w:val="24"/>
        </w:rPr>
        <w:t xml:space="preserve"> Session (Venice, 18-19 October 2002), Strasbourg, 25, October 2018.</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International Press Institute, „IPI condemns beating of journalis and threats of violence during Serbian election“, 25 June 2020, </w:t>
      </w:r>
      <w:hyperlink r:id="rId19" w:history="1">
        <w:r w:rsidRPr="00736E3A">
          <w:rPr>
            <w:rFonts w:ascii="Times New Roman" w:hAnsi="Times New Roman" w:cs="Times New Roman"/>
            <w:color w:val="0000FF"/>
            <w:sz w:val="24"/>
            <w:szCs w:val="24"/>
            <w:u w:val="single"/>
          </w:rPr>
          <w:t>https://ipi.media/ipi-condemns-beating-of-journalist-and-threats-of-violence-during-serbian-election/</w:t>
        </w:r>
      </w:hyperlink>
      <w:r w:rsidRPr="00736E3A">
        <w:rPr>
          <w:rFonts w:ascii="Times New Roman" w:hAnsi="Times New Roman" w:cs="Times New Roman"/>
          <w:sz w:val="24"/>
          <w:szCs w:val="24"/>
        </w:rPr>
        <w:t xml:space="preserve"> (pristupljeno 15 jula 2020. godine).</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lastRenderedPageBreak/>
        <w:t>Izveštaj Misije OEBS/KDILJP-a o proceni sprovođenja izbora – Konačni izveštaj, Predsednički izbori u Republici Srbiji, 02. april 2017, Varšava, 8 jun 2017.</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Konačni izveštaj Misije OEBS/KDILJP-a o proceni sprovođenja izbora, Republika Srbija, Predsednički izbori, 02. april 2017.</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i/>
          <w:sz w:val="24"/>
          <w:szCs w:val="24"/>
        </w:rPr>
        <w:t>Media and Democracy</w:t>
      </w:r>
      <w:r w:rsidRPr="00736E3A">
        <w:rPr>
          <w:rFonts w:ascii="Times New Roman" w:hAnsi="Times New Roman" w:cs="Times New Roman"/>
          <w:sz w:val="24"/>
          <w:szCs w:val="24"/>
        </w:rPr>
        <w:t>, Council of Europe Publishing, Strasbourg.</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Parliamentary Assembly of the Council of Europe, Election observation report, Observation of the presidential election in Serbia (2 April 2017), 29. May 2017. </w:t>
      </w:r>
    </w:p>
    <w:p w:rsidR="009973F1" w:rsidRPr="00736E3A" w:rsidRDefault="009973F1" w:rsidP="0045296B">
      <w:pPr>
        <w:autoSpaceDE w:val="0"/>
        <w:autoSpaceDN w:val="0"/>
        <w:adjustRightInd w:val="0"/>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Pravilnik o načinu izvršavanja obaveza javnih medijskih servisa tokom predizborne kampanje, usvojen od strane Saveta REM-a, na sednici održanoj 07.02.2020. godine, na osnovu člana 22. stav 1. tač. 3) i 10), člana 25. stav 1. i člana 60. Zakona o elektronskim medijima („Službeni glasnik RS”,br. 83/14 i 6/16–dr. zakon), "Službeni glasnik RS", br. 11/2020.</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Preporuka komercijalnim pružaocima medijske usluge o obezbeđivanju zastuplјenosti bez diskriminacije u toku predizborne kampanje registrovanih političkih stranaka, koalicija i kandidata, usvojena od strane Saveta REM-a, na sednici održanoj dana 02.03.2020. godine, na osnovu člana 60. Zakona o elektronskim medijima („Službeni glasnik RS“ br. 83/14i 6/16-dr. zakon).</w:t>
      </w:r>
    </w:p>
    <w:p w:rsidR="009973F1" w:rsidRPr="00736E3A" w:rsidRDefault="009973F1" w:rsidP="0045296B">
      <w:pPr>
        <w:autoSpaceDE w:val="0"/>
        <w:autoSpaceDN w:val="0"/>
        <w:adjustRightInd w:val="0"/>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Preporuka br. R (96) 10 Komiteta ministara državama članicama o garantovanju nezavisnosti javnog servisa radio-difuzije, </w:t>
      </w:r>
      <w:r w:rsidRPr="00736E3A">
        <w:rPr>
          <w:rFonts w:ascii="Times New Roman" w:hAnsi="Times New Roman" w:cs="Times New Roman"/>
          <w:color w:val="141414"/>
          <w:sz w:val="24"/>
          <w:szCs w:val="24"/>
        </w:rPr>
        <w:t>Zbornik pravnih instrumenata Saveta Evrope u vezi sa medijima, Drugo dopunjeno izdanje, Savet Evrope, Kancelarija u Beogradu, Beograd, 2006.</w:t>
      </w:r>
    </w:p>
    <w:p w:rsidR="009973F1" w:rsidRPr="00736E3A" w:rsidRDefault="009973F1" w:rsidP="0045296B">
      <w:pPr>
        <w:autoSpaceDE w:val="0"/>
        <w:autoSpaceDN w:val="0"/>
        <w:adjustRightInd w:val="0"/>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Preporuka br. R (99) 15 Komiteta ministara državama članicama o merama u vezi sa izveštavanjem medija o predizbornim kampanjama“, </w:t>
      </w:r>
      <w:r w:rsidRPr="00736E3A">
        <w:rPr>
          <w:rFonts w:ascii="Times New Roman" w:hAnsi="Times New Roman" w:cs="Times New Roman"/>
          <w:color w:val="141414"/>
          <w:sz w:val="24"/>
          <w:szCs w:val="24"/>
        </w:rPr>
        <w:t xml:space="preserve">Zbornik pravnih instrumenata Saveta Evrope u vezi sa medijima, Drugo dopunjeno izdanje, Savet Evrope, Kancelarija u Beogradu, Beograd, 2006. </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bCs/>
          <w:color w:val="141414"/>
          <w:sz w:val="24"/>
          <w:szCs w:val="24"/>
        </w:rPr>
        <w:t>Preporuka br. R (2000) 23 Komiteta ministara državama članicama o nezavisnosti i funkcijama regulatornih organa u oblasti radio-difuzije, Zbornik pravnih instrumenata Saveta Evrope u vezi sa medijima, drugo dopunjeno izdanje, Savet Evrope Kancelarija u Beogradu, 2006.</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Preporuka CM/Rec(2007)15 Komiteta ministara državama članicama o merama u vezi sa medijskim praćenjem izbornih kampanja, Zbornik odabranih pravnih instrumenata Saveta Evrope u vezi sa medijima 2007-2014, Savet Evrope, Kancelarija u Beogradu, Dosije studio, 2015.  </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bCs/>
          <w:color w:val="000000"/>
          <w:sz w:val="24"/>
          <w:szCs w:val="24"/>
        </w:rPr>
        <w:t>Radojković, M., Stojković, B., Informaciono komunikacioni sistemi, Clio, drugo izdanje, 2009.</w:t>
      </w:r>
    </w:p>
    <w:p w:rsidR="009973F1" w:rsidRPr="00736E3A" w:rsidRDefault="009973F1" w:rsidP="0045296B">
      <w:pPr>
        <w:autoSpaceDE w:val="0"/>
        <w:autoSpaceDN w:val="0"/>
        <w:adjustRightInd w:val="0"/>
        <w:spacing w:after="120" w:line="240" w:lineRule="auto"/>
        <w:ind w:left="709" w:hanging="709"/>
        <w:jc w:val="both"/>
        <w:rPr>
          <w:rFonts w:ascii="Times New Roman" w:hAnsi="Times New Roman" w:cs="Times New Roman"/>
          <w:sz w:val="24"/>
          <w:szCs w:val="24"/>
        </w:rPr>
      </w:pPr>
      <w:r w:rsidRPr="00736E3A">
        <w:rPr>
          <w:rFonts w:ascii="Times New Roman" w:eastAsia="TimesNewRomanPSMT" w:hAnsi="Times New Roman" w:cs="Times New Roman"/>
          <w:sz w:val="24"/>
          <w:szCs w:val="24"/>
        </w:rPr>
        <w:t xml:space="preserve">Surčulija Milojević Jelena, </w:t>
      </w:r>
      <w:r w:rsidRPr="00736E3A">
        <w:rPr>
          <w:rFonts w:ascii="Times New Roman" w:eastAsia="TimesNewRomanPSMT" w:hAnsi="Times New Roman" w:cs="Times New Roman"/>
          <w:i/>
          <w:iCs/>
          <w:sz w:val="24"/>
          <w:szCs w:val="24"/>
        </w:rPr>
        <w:t>Dozvolјenost ograničenja slobode izražavanja u skladu sa evropskim instrumentima i medijskim zakonodavstvom Republike Srbije</w:t>
      </w:r>
      <w:r w:rsidRPr="00736E3A">
        <w:rPr>
          <w:rFonts w:ascii="Times New Roman" w:eastAsia="TimesNewRomanPSMT" w:hAnsi="Times New Roman" w:cs="Times New Roman"/>
          <w:sz w:val="24"/>
          <w:szCs w:val="24"/>
        </w:rPr>
        <w:t>, Doktorska disertacija, Pravni fakultet Univerziteta u Beogradu, Beograd, 2016..</w:t>
      </w:r>
    </w:p>
    <w:p w:rsidR="0045296B" w:rsidRPr="00736E3A" w:rsidRDefault="009973F1" w:rsidP="0045296B">
      <w:pPr>
        <w:spacing w:after="120" w:line="240" w:lineRule="auto"/>
        <w:ind w:left="709" w:hanging="709"/>
        <w:jc w:val="both"/>
        <w:rPr>
          <w:rFonts w:ascii="Times New Roman" w:eastAsiaTheme="majorEastAsia" w:hAnsi="Times New Roman" w:cs="Times New Roman"/>
          <w:bCs/>
          <w:kern w:val="24"/>
          <w:sz w:val="24"/>
          <w:szCs w:val="24"/>
        </w:rPr>
      </w:pPr>
      <w:r w:rsidRPr="00736E3A">
        <w:rPr>
          <w:rFonts w:ascii="Times New Roman" w:eastAsiaTheme="majorEastAsia" w:hAnsi="Times New Roman" w:cs="Times New Roman"/>
          <w:bCs/>
          <w:kern w:val="24"/>
          <w:sz w:val="24"/>
          <w:szCs w:val="24"/>
        </w:rPr>
        <w:t xml:space="preserve">Treaty of Amsterdam amending the Treaty on European Union, the Treaties establishing the European Communities and certain related acts - Protocol annexed to the Treaty of the European Community – </w:t>
      </w:r>
    </w:p>
    <w:p w:rsidR="009973F1" w:rsidRPr="00736E3A" w:rsidRDefault="009973F1" w:rsidP="0045296B">
      <w:pPr>
        <w:spacing w:after="120" w:line="240" w:lineRule="auto"/>
        <w:ind w:left="709" w:hanging="709"/>
        <w:jc w:val="both"/>
        <w:rPr>
          <w:rFonts w:ascii="Times New Roman" w:eastAsiaTheme="minorEastAsia" w:hAnsi="Times New Roman" w:cs="Times New Roman"/>
          <w:i/>
          <w:iCs/>
          <w:color w:val="595959" w:themeColor="text1" w:themeTint="A6"/>
          <w:kern w:val="24"/>
          <w:sz w:val="24"/>
          <w:szCs w:val="24"/>
        </w:rPr>
      </w:pPr>
      <w:r w:rsidRPr="00736E3A">
        <w:rPr>
          <w:rFonts w:ascii="Times New Roman" w:eastAsiaTheme="majorEastAsia" w:hAnsi="Times New Roman" w:cs="Times New Roman"/>
          <w:bCs/>
          <w:kern w:val="24"/>
          <w:sz w:val="24"/>
          <w:szCs w:val="24"/>
        </w:rPr>
        <w:lastRenderedPageBreak/>
        <w:br/>
        <w:t>Protocol on the system of public broadcasting in the Member States,</w:t>
      </w:r>
      <w:r w:rsidRPr="00736E3A">
        <w:rPr>
          <w:rFonts w:ascii="Times New Roman" w:eastAsiaTheme="minorEastAsia" w:hAnsi="Times New Roman" w:cs="Times New Roman"/>
          <w:i/>
          <w:iCs/>
          <w:color w:val="595959" w:themeColor="text1" w:themeTint="A6"/>
          <w:kern w:val="24"/>
          <w:sz w:val="24"/>
          <w:szCs w:val="24"/>
        </w:rPr>
        <w:t xml:space="preserve"> Official Journal C 340 , 10/11/1997</w:t>
      </w:r>
    </w:p>
    <w:p w:rsidR="009973F1" w:rsidRPr="00736E3A" w:rsidRDefault="009973F1" w:rsidP="0045296B">
      <w:pPr>
        <w:spacing w:after="120" w:line="240" w:lineRule="auto"/>
        <w:jc w:val="both"/>
        <w:rPr>
          <w:rFonts w:ascii="Times New Roman" w:hAnsi="Times New Roman" w:cs="Times New Roman"/>
          <w:sz w:val="24"/>
          <w:szCs w:val="24"/>
        </w:rPr>
      </w:pPr>
      <w:r w:rsidRPr="00736E3A">
        <w:rPr>
          <w:rFonts w:ascii="Times New Roman" w:eastAsia="TimesNewRomanPSMT" w:hAnsi="Times New Roman" w:cs="Times New Roman"/>
          <w:sz w:val="24"/>
          <w:szCs w:val="24"/>
        </w:rPr>
        <w:t xml:space="preserve">Zakon o elektronskim medijima (ZEM), </w:t>
      </w:r>
      <w:r w:rsidRPr="00736E3A">
        <w:rPr>
          <w:rFonts w:ascii="Times New Roman" w:eastAsia="TimesNewRomanPSMT" w:hAnsi="Times New Roman" w:cs="Times New Roman"/>
          <w:i/>
          <w:iCs/>
          <w:sz w:val="24"/>
          <w:szCs w:val="24"/>
        </w:rPr>
        <w:t>Službeni glasnik RS</w:t>
      </w:r>
      <w:r w:rsidRPr="00736E3A">
        <w:rPr>
          <w:rFonts w:ascii="Times New Roman" w:eastAsia="TimesNewRomanPSMT" w:hAnsi="Times New Roman" w:cs="Times New Roman"/>
          <w:sz w:val="24"/>
          <w:szCs w:val="24"/>
        </w:rPr>
        <w:t>, br. 83/2014 i 6/2016</w:t>
      </w:r>
      <w:r w:rsidRPr="00736E3A">
        <w:rPr>
          <w:rFonts w:ascii="Times New Roman" w:hAnsi="Times New Roman" w:cs="Times New Roman"/>
          <w:sz w:val="24"/>
          <w:szCs w:val="24"/>
        </w:rPr>
        <w:t xml:space="preserve">, </w:t>
      </w:r>
    </w:p>
    <w:p w:rsidR="009973F1" w:rsidRPr="00736E3A" w:rsidRDefault="009973F1" w:rsidP="0045296B">
      <w:pPr>
        <w:spacing w:after="120" w:line="240" w:lineRule="auto"/>
        <w:ind w:left="709" w:hanging="709"/>
        <w:jc w:val="both"/>
        <w:rPr>
          <w:rFonts w:ascii="Times New Roman" w:hAnsi="Times New Roman" w:cs="Times New Roman"/>
          <w:sz w:val="24"/>
          <w:szCs w:val="24"/>
        </w:rPr>
      </w:pPr>
      <w:r w:rsidRPr="00736E3A">
        <w:rPr>
          <w:rFonts w:ascii="Times New Roman" w:hAnsi="Times New Roman" w:cs="Times New Roman"/>
          <w:sz w:val="24"/>
          <w:szCs w:val="24"/>
        </w:rPr>
        <w:t xml:space="preserve">Zakon o izboru narodnih poslanika (ZINP), “Službeni glasnik RS” br. </w:t>
      </w:r>
      <w:r w:rsidRPr="00736E3A">
        <w:rPr>
          <w:rFonts w:ascii="Times New Roman" w:eastAsia="Times New Roman" w:hAnsi="Times New Roman" w:cs="Times New Roman"/>
          <w:bCs/>
          <w:sz w:val="24"/>
          <w:szCs w:val="24"/>
        </w:rPr>
        <w:t>35/2000, 57/2003 - odluka USRS, 72/2003 - dr. zakon, 75/2003 - ispr. dr. zakona, 18/2004, 101/2005 - dr. zakon, 85/2005 - dr. zakon, 28/2011 - odluka US, 36/2011, 104/2009 - dr. zakon, 12/2020 i 68/2020</w:t>
      </w:r>
      <w:r w:rsidRPr="00736E3A">
        <w:rPr>
          <w:rFonts w:ascii="Times New Roman" w:eastAsia="Arial" w:hAnsi="Times New Roman" w:cs="Times New Roman"/>
          <w:noProof/>
          <w:sz w:val="24"/>
          <w:szCs w:val="24"/>
        </w:rPr>
        <w:t>.</w:t>
      </w:r>
    </w:p>
    <w:p w:rsidR="009973F1" w:rsidRPr="00AA362F" w:rsidRDefault="009973F1" w:rsidP="0045296B">
      <w:pPr>
        <w:spacing w:after="120" w:line="240" w:lineRule="auto"/>
        <w:ind w:left="709" w:hanging="709"/>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Zakon o javnom informisanju i medijima (ZJIM), Službeni glasnik Republike Srbije br. 83/2014, 58/2015 i 12/2016. </w:t>
      </w:r>
    </w:p>
    <w:p w:rsidR="009973F1" w:rsidRPr="00AA362F" w:rsidRDefault="009973F1" w:rsidP="008B1404">
      <w:pPr>
        <w:spacing w:after="0" w:line="240" w:lineRule="auto"/>
        <w:jc w:val="both"/>
        <w:rPr>
          <w:rFonts w:ascii="Times New Roman" w:eastAsia="Times New Roman" w:hAnsi="Times New Roman" w:cs="Times New Roman"/>
          <w:b/>
          <w:sz w:val="24"/>
          <w:szCs w:val="24"/>
          <w:lang w:val="pt-PT"/>
        </w:rPr>
      </w:pPr>
    </w:p>
    <w:p w:rsidR="009973F1" w:rsidRPr="00736E3A" w:rsidRDefault="009973F1" w:rsidP="009973F1">
      <w:pPr>
        <w:rPr>
          <w:rFonts w:ascii="Times New Roman" w:eastAsia="Times New Roman" w:hAnsi="Times New Roman" w:cs="Times New Roman"/>
          <w:b/>
          <w:sz w:val="24"/>
          <w:szCs w:val="24"/>
        </w:rPr>
      </w:pPr>
      <w:r w:rsidRPr="00736E3A">
        <w:rPr>
          <w:rFonts w:ascii="Times New Roman" w:eastAsia="Times New Roman" w:hAnsi="Times New Roman" w:cs="Times New Roman"/>
          <w:b/>
          <w:sz w:val="24"/>
          <w:szCs w:val="24"/>
        </w:rPr>
        <w:t>Jelena Surčulija Milojević</w:t>
      </w:r>
      <w:r w:rsidRPr="00736E3A">
        <w:rPr>
          <w:rFonts w:ascii="Times New Roman" w:eastAsia="Arial" w:hAnsi="Times New Roman" w:cs="Times New Roman"/>
          <w:b/>
          <w:noProof/>
          <w:sz w:val="24"/>
          <w:szCs w:val="24"/>
          <w:vertAlign w:val="superscript"/>
        </w:rPr>
        <w:footnoteReference w:customMarkFollows="1" w:id="181"/>
        <w:sym w:font="Symbol" w:char="F02A"/>
      </w:r>
      <w:r w:rsidRPr="00736E3A">
        <w:rPr>
          <w:rFonts w:ascii="Times New Roman" w:eastAsia="Times New Roman" w:hAnsi="Times New Roman" w:cs="Times New Roman"/>
          <w:sz w:val="24"/>
          <w:szCs w:val="24"/>
        </w:rPr>
        <w:t xml:space="preserve">, </w:t>
      </w:r>
      <w:r w:rsidRPr="00736E3A">
        <w:rPr>
          <w:rFonts w:ascii="Times New Roman" w:eastAsia="Times New Roman" w:hAnsi="Times New Roman" w:cs="Times New Roman"/>
          <w:b/>
          <w:sz w:val="24"/>
          <w:szCs w:val="24"/>
        </w:rPr>
        <w:t>PhD</w:t>
      </w:r>
    </w:p>
    <w:p w:rsidR="002E670A" w:rsidRPr="00736E3A" w:rsidRDefault="009973F1" w:rsidP="002E670A">
      <w:pPr>
        <w:spacing w:after="0" w:line="240" w:lineRule="auto"/>
        <w:jc w:val="center"/>
        <w:rPr>
          <w:rFonts w:ascii="Times New Roman" w:eastAsia="Times New Roman" w:hAnsi="Times New Roman" w:cs="Times New Roman"/>
          <w:b/>
          <w:sz w:val="24"/>
          <w:szCs w:val="24"/>
        </w:rPr>
      </w:pPr>
      <w:r w:rsidRPr="00736E3A">
        <w:rPr>
          <w:rFonts w:ascii="Times New Roman" w:eastAsia="Times New Roman" w:hAnsi="Times New Roman" w:cs="Times New Roman"/>
          <w:b/>
          <w:sz w:val="24"/>
          <w:szCs w:val="24"/>
        </w:rPr>
        <w:t xml:space="preserve">(NON)COMPLIANCE OF ELECTION AND MEDIA LEGISLATION WITH INTERNATIONAL STANDARDS IN RELATION TO MEDIA </w:t>
      </w:r>
    </w:p>
    <w:p w:rsidR="009973F1" w:rsidRPr="00736E3A" w:rsidRDefault="009973F1" w:rsidP="002E670A">
      <w:pPr>
        <w:spacing w:after="0" w:line="240" w:lineRule="auto"/>
        <w:jc w:val="center"/>
        <w:rPr>
          <w:rFonts w:ascii="Times New Roman" w:eastAsia="Times New Roman" w:hAnsi="Times New Roman" w:cs="Times New Roman"/>
          <w:b/>
          <w:sz w:val="24"/>
          <w:szCs w:val="24"/>
        </w:rPr>
      </w:pPr>
      <w:r w:rsidRPr="00736E3A">
        <w:rPr>
          <w:rFonts w:ascii="Times New Roman" w:eastAsia="Times New Roman" w:hAnsi="Times New Roman" w:cs="Times New Roman"/>
          <w:b/>
          <w:sz w:val="24"/>
          <w:szCs w:val="24"/>
        </w:rPr>
        <w:t>IN (PRE)ELECTION CAMPAIGN</w:t>
      </w:r>
    </w:p>
    <w:p w:rsidR="009973F1" w:rsidRPr="00736E3A" w:rsidRDefault="0021466C" w:rsidP="002E670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2E670A" w:rsidRPr="00736E3A" w:rsidRDefault="009973F1" w:rsidP="002E670A">
      <w:pPr>
        <w:spacing w:after="120" w:line="240" w:lineRule="auto"/>
        <w:ind w:left="720" w:right="763"/>
        <w:jc w:val="both"/>
        <w:rPr>
          <w:rFonts w:ascii="Times New Roman" w:eastAsia="Times New Roman" w:hAnsi="Times New Roman" w:cs="Times New Roman"/>
          <w:i/>
          <w:sz w:val="24"/>
          <w:szCs w:val="24"/>
        </w:rPr>
      </w:pPr>
      <w:r w:rsidRPr="00736E3A">
        <w:rPr>
          <w:rFonts w:ascii="Times New Roman" w:eastAsia="Times New Roman" w:hAnsi="Times New Roman" w:cs="Times New Roman"/>
          <w:i/>
          <w:sz w:val="24"/>
          <w:szCs w:val="24"/>
        </w:rPr>
        <w:t>This paper analyses the (non)alignment of election and media legislation with international standards and best practice in relation to media coverage in (pre)election campaign. Various reports written by international and national organizations, such as European Commission Progress Report, ODiHR Missions to Serbia and Council of Europe Parliament Assembly reports often state problems related to media and elections that are related to either loopholes in media/election legislation or lack of implementation of already existing regulatory framework in the Republic of Serbia. Therefore, the analysis of current legal situation is necessary. The work of the Regulatory authority for electronic media and of public service media will be looked at from the perspective of their implementation of international standards as well as current legal framework. The analysis will focus at (non)existence of regulatory framework for protection of journalists and media workers during (pre)election campaign, (non)existence of free and equal representation of political parties, coalitions and candidates with confirmed election lists for republican, regional and local elections, during (pre)election campaign and others.</w:t>
      </w:r>
    </w:p>
    <w:p w:rsidR="009973F1" w:rsidRPr="00736E3A" w:rsidRDefault="009973F1" w:rsidP="002E670A">
      <w:pPr>
        <w:spacing w:after="120" w:line="240" w:lineRule="auto"/>
        <w:ind w:left="720" w:right="766"/>
        <w:jc w:val="both"/>
        <w:rPr>
          <w:rFonts w:ascii="Times New Roman" w:eastAsia="Times New Roman" w:hAnsi="Times New Roman" w:cs="Times New Roman"/>
          <w:sz w:val="24"/>
          <w:szCs w:val="24"/>
        </w:rPr>
      </w:pPr>
      <w:r w:rsidRPr="00736E3A">
        <w:rPr>
          <w:rFonts w:ascii="Times New Roman" w:hAnsi="Times New Roman" w:cs="Times New Roman"/>
          <w:b/>
          <w:sz w:val="24"/>
          <w:szCs w:val="24"/>
        </w:rPr>
        <w:t>Key words</w:t>
      </w:r>
      <w:r w:rsidR="002E670A" w:rsidRPr="00736E3A">
        <w:rPr>
          <w:rFonts w:ascii="Times New Roman" w:hAnsi="Times New Roman" w:cs="Times New Roman"/>
          <w:b/>
          <w:sz w:val="24"/>
          <w:szCs w:val="24"/>
        </w:rPr>
        <w:t>:</w:t>
      </w:r>
      <w:r w:rsidR="002E670A" w:rsidRPr="00736E3A">
        <w:rPr>
          <w:rFonts w:ascii="Times New Roman" w:hAnsi="Times New Roman" w:cs="Times New Roman"/>
          <w:sz w:val="24"/>
          <w:szCs w:val="24"/>
        </w:rPr>
        <w:t xml:space="preserve"> media, elections, election campaign, media law, public service media, freedom of expression, r</w:t>
      </w:r>
      <w:r w:rsidRPr="00736E3A">
        <w:rPr>
          <w:rFonts w:ascii="Times New Roman" w:hAnsi="Times New Roman" w:cs="Times New Roman"/>
          <w:sz w:val="24"/>
          <w:szCs w:val="24"/>
        </w:rPr>
        <w:t xml:space="preserve">egulatory authority. </w:t>
      </w:r>
    </w:p>
    <w:p w:rsidR="00DA4212" w:rsidRDefault="00DA4212" w:rsidP="009973F1">
      <w:pPr>
        <w:jc w:val="both"/>
        <w:rPr>
          <w:rFonts w:ascii="Times New Roman" w:hAnsi="Times New Roman" w:cs="Times New Roman"/>
          <w:sz w:val="24"/>
          <w:szCs w:val="24"/>
        </w:rPr>
        <w:sectPr w:rsidR="00DA4212" w:rsidSect="00620106">
          <w:footnotePr>
            <w:numRestart w:val="eachSect"/>
          </w:footnotePr>
          <w:pgSz w:w="12240" w:h="15840"/>
          <w:pgMar w:top="1417" w:right="1417" w:bottom="1417" w:left="1417" w:header="708" w:footer="708" w:gutter="0"/>
          <w:cols w:space="708"/>
          <w:docGrid w:linePitch="360"/>
        </w:sectPr>
      </w:pPr>
    </w:p>
    <w:p w:rsidR="009973F1" w:rsidRPr="00736E3A" w:rsidRDefault="009973F1" w:rsidP="009973F1">
      <w:pPr>
        <w:jc w:val="both"/>
        <w:rPr>
          <w:rFonts w:ascii="Times New Roman" w:hAnsi="Times New Roman" w:cs="Times New Roman"/>
          <w:sz w:val="24"/>
          <w:szCs w:val="24"/>
        </w:rPr>
      </w:pPr>
    </w:p>
    <w:p w:rsidR="009973F1" w:rsidRPr="00AA362F" w:rsidRDefault="008C4AB6" w:rsidP="0021466C">
      <w:pPr>
        <w:spacing w:after="0" w:line="240" w:lineRule="auto"/>
        <w:rPr>
          <w:rFonts w:ascii="Times New Roman" w:hAnsi="Times New Roman" w:cs="Times New Roman"/>
          <w:i/>
          <w:sz w:val="24"/>
          <w:szCs w:val="24"/>
          <w:lang w:val="pt-PT"/>
        </w:rPr>
      </w:pPr>
      <w:r w:rsidRPr="00AA362F">
        <w:rPr>
          <w:rFonts w:ascii="Times New Roman" w:hAnsi="Times New Roman" w:cs="Times New Roman"/>
          <w:b/>
          <w:i/>
          <w:sz w:val="28"/>
          <w:szCs w:val="28"/>
          <w:lang w:val="pt-PT"/>
        </w:rPr>
        <w:t>Dinko Gruhonjić</w:t>
      </w:r>
      <w:r w:rsidRPr="00736E3A">
        <w:rPr>
          <w:rStyle w:val="FootnoteReference"/>
          <w:rFonts w:ascii="Times New Roman" w:hAnsi="Times New Roman" w:cs="Times New Roman"/>
          <w:i/>
          <w:sz w:val="24"/>
          <w:szCs w:val="24"/>
        </w:rPr>
        <w:footnoteReference w:customMarkFollows="1" w:id="182"/>
        <w:sym w:font="Symbol" w:char="F02A"/>
      </w:r>
    </w:p>
    <w:p w:rsidR="009973F1" w:rsidRPr="00AA362F" w:rsidRDefault="009973F1" w:rsidP="009973F1">
      <w:pPr>
        <w:spacing w:after="0" w:line="240" w:lineRule="auto"/>
        <w:rPr>
          <w:rFonts w:ascii="Times New Roman" w:hAnsi="Times New Roman" w:cs="Times New Roman"/>
          <w:sz w:val="24"/>
          <w:szCs w:val="24"/>
          <w:lang w:val="pt-PT"/>
        </w:rPr>
      </w:pPr>
    </w:p>
    <w:p w:rsidR="002E670A" w:rsidRPr="00AA362F" w:rsidRDefault="009973F1" w:rsidP="002E670A">
      <w:pPr>
        <w:spacing w:after="0" w:line="240" w:lineRule="auto"/>
        <w:ind w:left="720" w:hanging="720"/>
        <w:jc w:val="center"/>
        <w:rPr>
          <w:rFonts w:ascii="Times New Roman" w:hAnsi="Times New Roman" w:cs="Times New Roman"/>
          <w:b/>
          <w:sz w:val="28"/>
          <w:szCs w:val="28"/>
          <w:lang w:val="pt-PT"/>
        </w:rPr>
      </w:pPr>
      <w:r w:rsidRPr="00AA362F">
        <w:rPr>
          <w:rFonts w:ascii="Times New Roman" w:hAnsi="Times New Roman" w:cs="Times New Roman"/>
          <w:b/>
          <w:sz w:val="28"/>
          <w:szCs w:val="28"/>
          <w:lang w:val="pt-PT"/>
        </w:rPr>
        <w:t xml:space="preserve">MEDIJI I CENTRALIZAM: POKRAJINSKI I LOKALNI </w:t>
      </w:r>
    </w:p>
    <w:p w:rsidR="009973F1" w:rsidRPr="00AA362F" w:rsidRDefault="009973F1" w:rsidP="002E670A">
      <w:pPr>
        <w:spacing w:after="0" w:line="240" w:lineRule="auto"/>
        <w:ind w:left="720" w:hanging="720"/>
        <w:jc w:val="center"/>
        <w:rPr>
          <w:rFonts w:ascii="Times New Roman" w:hAnsi="Times New Roman" w:cs="Times New Roman"/>
          <w:b/>
          <w:sz w:val="28"/>
          <w:szCs w:val="28"/>
          <w:lang w:val="pt-PT"/>
        </w:rPr>
      </w:pPr>
      <w:r w:rsidRPr="00AA362F">
        <w:rPr>
          <w:rFonts w:ascii="Times New Roman" w:hAnsi="Times New Roman" w:cs="Times New Roman"/>
          <w:b/>
          <w:sz w:val="28"/>
          <w:szCs w:val="28"/>
          <w:lang w:val="pt-PT"/>
        </w:rPr>
        <w:t>IZBORI U SRBIJI PONOVO U DRUGOM PLANU</w:t>
      </w:r>
    </w:p>
    <w:p w:rsidR="009973F1" w:rsidRPr="00AA362F" w:rsidRDefault="009973F1" w:rsidP="009973F1">
      <w:pPr>
        <w:rPr>
          <w:rFonts w:ascii="Times New Roman" w:hAnsi="Times New Roman" w:cs="Times New Roman"/>
          <w:sz w:val="24"/>
          <w:szCs w:val="24"/>
          <w:lang w:val="pt-PT"/>
        </w:rPr>
      </w:pPr>
    </w:p>
    <w:p w:rsidR="008C4AB6"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b/>
          <w:sz w:val="24"/>
          <w:szCs w:val="24"/>
          <w:lang w:val="pt-PT"/>
        </w:rPr>
        <w:t>Sažetak:</w:t>
      </w:r>
      <w:r w:rsidRPr="00AA362F">
        <w:rPr>
          <w:rFonts w:ascii="Times New Roman" w:hAnsi="Times New Roman" w:cs="Times New Roman"/>
          <w:sz w:val="24"/>
          <w:szCs w:val="24"/>
          <w:lang w:val="pt-PT"/>
        </w:rPr>
        <w:t xml:space="preserve"> </w:t>
      </w:r>
    </w:p>
    <w:p w:rsidR="009973F1" w:rsidRPr="00AA362F" w:rsidRDefault="009973F1" w:rsidP="008C4AB6">
      <w:pPr>
        <w:spacing w:after="0" w:line="360" w:lineRule="auto"/>
        <w:ind w:left="720" w:right="766"/>
        <w:jc w:val="both"/>
        <w:rPr>
          <w:rFonts w:ascii="Times New Roman" w:hAnsi="Times New Roman" w:cs="Times New Roman"/>
          <w:i/>
          <w:sz w:val="24"/>
          <w:szCs w:val="24"/>
          <w:lang w:val="pt-PT"/>
        </w:rPr>
      </w:pPr>
      <w:r w:rsidRPr="00AA362F">
        <w:rPr>
          <w:rFonts w:ascii="Times New Roman" w:hAnsi="Times New Roman" w:cs="Times New Roman"/>
          <w:i/>
          <w:sz w:val="24"/>
          <w:szCs w:val="24"/>
          <w:lang w:val="pt-PT"/>
        </w:rPr>
        <w:t xml:space="preserve">Mediji u Srbiji su na proteklim izborima za tri nivoa vlasti - Skupštinu Srbije, Skupštinu Vojvodine i skupštine lokalnih samouprava – ubedljivo najviše pažnje posvetili izveštavanju o parlamentarnim izborima. S jedne strane, to je posledica činjenice da je izborni sistem ustrojen tako da favorizuje centralizaciju države. Suprotno dobrim demokratskim praksama, lokalni izbori održavaju zajedno sa parlamentarnim, zbog čega ostaju u drugom planu, što zbog liderskog karaktera političkih stranaka, što zbog izbornog sistema. S druge strane, to je i posledica činjenice da je i u smislu medijskog tržišta na delu metropolizacija medijskog izveštavanja, dok su mediji na lokalu u velikoj ekonomskoj krizi već dugo vremena. Istovremeno, mediji – uz retke izuzetke – retko pridaju značaja temi decentralizacije Srbije. To je pokazalo i izveštavanje o proteklim izborima, tokom kojeg su se samo veoma retki mediji u Srbiji bavili izveštavanjem o pokrajinskim i lokalnim izborima. </w:t>
      </w:r>
    </w:p>
    <w:p w:rsidR="009973F1" w:rsidRPr="00AA362F" w:rsidRDefault="008C4AB6" w:rsidP="008C4AB6">
      <w:pPr>
        <w:spacing w:after="0" w:line="36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w:t>
      </w:r>
      <w:r w:rsidR="009973F1" w:rsidRPr="00AA362F">
        <w:rPr>
          <w:rFonts w:ascii="Times New Roman" w:hAnsi="Times New Roman" w:cs="Times New Roman"/>
          <w:b/>
          <w:sz w:val="24"/>
          <w:szCs w:val="24"/>
          <w:lang w:val="pt-PT"/>
        </w:rPr>
        <w:t>Ključne reči:</w:t>
      </w:r>
      <w:r w:rsidR="009973F1" w:rsidRPr="00AA362F">
        <w:rPr>
          <w:rFonts w:ascii="Times New Roman" w:hAnsi="Times New Roman" w:cs="Times New Roman"/>
          <w:sz w:val="24"/>
          <w:szCs w:val="24"/>
          <w:lang w:val="pt-PT"/>
        </w:rPr>
        <w:t xml:space="preserve"> mediji, centralizam, izbori, decentralizacija, izveštavanje. </w:t>
      </w:r>
    </w:p>
    <w:p w:rsidR="008C4AB6" w:rsidRPr="00AA362F" w:rsidRDefault="008C4AB6" w:rsidP="008C4AB6">
      <w:pPr>
        <w:spacing w:after="0" w:line="240" w:lineRule="auto"/>
        <w:rPr>
          <w:rFonts w:ascii="Times New Roman" w:hAnsi="Times New Roman" w:cs="Times New Roman"/>
          <w:sz w:val="24"/>
          <w:szCs w:val="24"/>
          <w:lang w:val="pt-PT"/>
        </w:rPr>
      </w:pPr>
    </w:p>
    <w:p w:rsidR="008C4AB6" w:rsidRPr="00AA362F" w:rsidRDefault="008C4AB6" w:rsidP="008C4AB6">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UVOD</w:t>
      </w:r>
    </w:p>
    <w:p w:rsidR="008C4AB6" w:rsidRPr="00AA362F" w:rsidRDefault="008C4AB6" w:rsidP="008C4AB6">
      <w:pPr>
        <w:spacing w:after="0" w:line="240" w:lineRule="auto"/>
        <w:jc w:val="center"/>
        <w:rPr>
          <w:rFonts w:ascii="Times New Roman" w:hAnsi="Times New Roman" w:cs="Times New Roman"/>
          <w:sz w:val="24"/>
          <w:szCs w:val="24"/>
          <w:lang w:val="pt-PT"/>
        </w:rPr>
      </w:pP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Srbiji su 21. juna 2020. godine održani izbori za Narodnu skupštinu, izbori za Skupštinu Vojvodine i izbori za skupštine većine lokalnih samouprava. Ponovo su, dakle, parlamentarni izbori bili objedinjeni sa pokrajinskim i republičkim. Mediji u Srbiji su najveću pažnju posvetili parlamentarnim izborima, bilo da su u pitanju učesnici na izborima ili oni društveno-politički subjekti koji su zagovarali bojkot izbora. Zbog same prirode izbornog sistema, medijsko praćenje izbora takođe je bilo odraz centralizacije cele države. I mnogi drugi </w:t>
      </w:r>
      <w:r w:rsidRPr="00AA362F">
        <w:rPr>
          <w:rFonts w:ascii="Times New Roman" w:hAnsi="Times New Roman" w:cs="Times New Roman"/>
          <w:sz w:val="24"/>
          <w:szCs w:val="24"/>
          <w:lang w:val="pt-PT"/>
        </w:rPr>
        <w:lastRenderedPageBreak/>
        <w:t>pokazatelji i ranija istraživanja Saveta za borbu protiv korupcije Vlade Srbije</w:t>
      </w:r>
      <w:r w:rsidRPr="00736E3A">
        <w:rPr>
          <w:rStyle w:val="FootnoteReference"/>
          <w:rFonts w:ascii="Times New Roman" w:hAnsi="Times New Roman" w:cs="Times New Roman"/>
          <w:sz w:val="24"/>
          <w:szCs w:val="24"/>
        </w:rPr>
        <w:footnoteReference w:id="183"/>
      </w:r>
      <w:r w:rsidRPr="00AA362F">
        <w:rPr>
          <w:rFonts w:ascii="Times New Roman" w:hAnsi="Times New Roman" w:cs="Times New Roman"/>
          <w:sz w:val="24"/>
          <w:szCs w:val="24"/>
          <w:lang w:val="pt-PT"/>
        </w:rPr>
        <w:t xml:space="preserve"> govore o tome da je medijska scena u Srbiji centralizovana, da najveće prihode od oglašavanja imaju mediji sa sedištem u Beogradu, dok su mediji na lokalu u znatno težem položaju i jedva opstaju na neuređenom tržištu.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Od povratka višestranačkog sistema, u Srbiji je pred izbore 1990. godine uveden većinski dvokružni izborni sistem. Iako na prvi pogled ovaj izborni sistem ima brojne prednosti u odnosu na proporcionalni, a pre svega zbog toga što u prvi plan ističe direktnu vezu između birača i njihovih predstavnika, on je u Srbiji pokazao velike nedostatke. Uzrok za to su bile manipulacije oko izborne geografije, odnosno broja i veličine izbornih jedinica, što je dovelo do velike disproporcije između procenata osvojenih glasova i procenata osvojenih mandata</w:t>
      </w:r>
      <w:r w:rsidRPr="00736E3A">
        <w:rPr>
          <w:rStyle w:val="FootnoteReference"/>
          <w:rFonts w:ascii="Times New Roman" w:hAnsi="Times New Roman" w:cs="Times New Roman"/>
          <w:sz w:val="24"/>
          <w:szCs w:val="24"/>
        </w:rPr>
        <w:footnoteReference w:id="184"/>
      </w:r>
      <w:r w:rsidRPr="00AA362F">
        <w:rPr>
          <w:rFonts w:ascii="Times New Roman" w:hAnsi="Times New Roman" w:cs="Times New Roman"/>
          <w:sz w:val="24"/>
          <w:szCs w:val="24"/>
          <w:lang w:val="pt-PT"/>
        </w:rPr>
        <w:t xml:space="preserve">. Nakon manipulacija izbornom geografijom, opozicija je posle izbora insistirala na promeni izbornog sistema. Vlast ga je promenila i naredni izbori su održani po proporcionalnom izbornom sistemu, a Srbija je bila podeljena na devet izbornih jedinica. Tokom devedesetih godina 20. veka bilo je još promena izbornog sistema, pa su tako parlamentarni izbori 1997. godine održani sa 29 izbornih jedinica. Aktuelni izborni sistem primenjuje se od 2000. godine, i od tada je cela Srbija jedna izborna jedinica. Pred izbore koji su održani u junu 2020. godine cenzus je spušten na tri odsto. Preračunavanje glasova u mandate nastavilo je da se obavlja po D’Ontovoj formuli.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Od osam izbornih ciklusa za predstavnička tela opština i gradova u periodu 1992–2020. godine građani su samo jednom, 2004. godine, birali samo odbornike. “Svi ostali izbori održani su istovremeno sa parlamentarnim, saveznim, predsedničkim i/ili pokrajinskim izborima. Vođena je centralizovana, liderska kampanja, koja je diktirala teme i poruke i prevashodno bila usmerena na goruća nacionalna pitanja. Lokalne teme su potisnute u drugi plan. Već ova činjenica dovoljno govori o lokalnim izborima kao političkom procesu manje važnosti za sve aktere”. (Jovanović, </w:t>
      </w:r>
      <w:proofErr w:type="gramStart"/>
      <w:r w:rsidRPr="00AA362F">
        <w:rPr>
          <w:rFonts w:ascii="Times New Roman" w:hAnsi="Times New Roman" w:cs="Times New Roman"/>
          <w:sz w:val="24"/>
          <w:szCs w:val="24"/>
          <w:lang w:val="pt-PT"/>
        </w:rPr>
        <w:t>2015 :</w:t>
      </w:r>
      <w:proofErr w:type="gramEnd"/>
      <w:r w:rsidRPr="00AA362F">
        <w:rPr>
          <w:rFonts w:ascii="Times New Roman" w:hAnsi="Times New Roman" w:cs="Times New Roman"/>
          <w:sz w:val="24"/>
          <w:szCs w:val="24"/>
          <w:lang w:val="pt-PT"/>
        </w:rPr>
        <w:t xml:space="preserve"> 7)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Centar za slobodne izbore i demokratiju (CeSID) je 2015. godine predložio promenu izbornog zakonodavstva u Srbiji.</w:t>
      </w:r>
      <w:r w:rsidRPr="00736E3A">
        <w:rPr>
          <w:rStyle w:val="FootnoteReference"/>
          <w:rFonts w:ascii="Times New Roman" w:hAnsi="Times New Roman" w:cs="Times New Roman"/>
          <w:sz w:val="24"/>
          <w:szCs w:val="24"/>
        </w:rPr>
        <w:footnoteReference w:id="185"/>
      </w:r>
      <w:r w:rsidRPr="00AA362F">
        <w:rPr>
          <w:rFonts w:ascii="Times New Roman" w:hAnsi="Times New Roman" w:cs="Times New Roman"/>
          <w:sz w:val="24"/>
          <w:szCs w:val="24"/>
          <w:lang w:val="pt-PT"/>
        </w:rPr>
        <w:t xml:space="preserve"> “Opšta je ocena da je postojeći izborni sistem u najmanju ruku neadekvatan za politički sistem Srbije i da je neophodna njegova promena”, naveo je CeSID. </w:t>
      </w:r>
      <w:r w:rsidRPr="00AA362F">
        <w:rPr>
          <w:rFonts w:ascii="Times New Roman" w:hAnsi="Times New Roman" w:cs="Times New Roman"/>
          <w:sz w:val="24"/>
          <w:szCs w:val="24"/>
          <w:lang w:val="pt-PT"/>
        </w:rPr>
        <w:lastRenderedPageBreak/>
        <w:t xml:space="preserve">Izlistali su i “katalog problema” do kojih dovodi trenutni izborni sistem u Srbiji. Taj katalog uključuje i činjenicu da su gradovi i opštine nedovoljno zastupljeni u Skupštini Srbije pa je tako 2015. godine to bio slučaj sa čak 96 gradova i opština. Dakle, više od polovine od 174 jedinice lokalne samouprave nisu imali svoje predstavnike u državnom parlamentu, sa ukupno milion i po birača.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Nacionalna koalicija za decentralizaciju (NKD), u okviru inicijative Biram koga biram</w:t>
      </w:r>
      <w:r w:rsidRPr="00736E3A">
        <w:rPr>
          <w:rStyle w:val="FootnoteReference"/>
          <w:rFonts w:ascii="Times New Roman" w:hAnsi="Times New Roman" w:cs="Times New Roman"/>
          <w:sz w:val="24"/>
          <w:szCs w:val="24"/>
        </w:rPr>
        <w:footnoteReference w:id="186"/>
      </w:r>
      <w:r w:rsidRPr="00AA362F">
        <w:rPr>
          <w:rFonts w:ascii="Times New Roman" w:hAnsi="Times New Roman" w:cs="Times New Roman"/>
          <w:sz w:val="24"/>
          <w:szCs w:val="24"/>
          <w:lang w:val="pt-PT"/>
        </w:rPr>
        <w:t xml:space="preserve">, analizirala je podnete izborne liste za poslednje izbore za poslanike Skupštine Srbije. Kako su naveli, povod za njihovo istraživanje bila je činjenica da građani u 57 opština i gradova u poslednja četiri saziva Narodne skupštine nisu imali svoje predstavnike u parlamentu, a u odlazećem sazivu nisu ga imali građani čak 107 lokalnih samouprava u Srbiji. Građani iz 13 opština u Srbiji, pokazalo je istraživanje NKD-a, nikada nisu imali svoje predstavnike u parlamentu, od obnove višestranačja do danas. Istovremeno, samo u protekla četiri saziva poslanici iz Beograda imali su čak 360 mandata, odnosno 36 odsto. Istovremeno, iako je decentralizacija tema koja je zastupljena u stranačkim programima, izborne liste to uopšte ne potvrđuju.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Analiza NKD-a je pokazala da listu Aleksandar Vučić - Za našu decu, u čijem programu je takođe i decentralizovana Srbija, čini 44,8 odsto kandidata iz Beograda, Niša, Novog Sada i Kragujevca, a među prvih 50 kandidata na listi 64 odsto je iz pomenutih gradova.</w:t>
      </w:r>
      <w:r w:rsidRPr="00736E3A">
        <w:rPr>
          <w:rStyle w:val="FootnoteReference"/>
          <w:rFonts w:ascii="Times New Roman" w:hAnsi="Times New Roman" w:cs="Times New Roman"/>
          <w:sz w:val="24"/>
          <w:szCs w:val="24"/>
        </w:rPr>
        <w:footnoteReference w:id="187"/>
      </w:r>
      <w:r w:rsidRPr="00AA362F">
        <w:rPr>
          <w:rFonts w:ascii="Times New Roman" w:hAnsi="Times New Roman" w:cs="Times New Roman"/>
          <w:sz w:val="24"/>
          <w:szCs w:val="24"/>
          <w:lang w:val="pt-PT"/>
        </w:rPr>
        <w:t xml:space="preserve"> Veoma slična situacija je bila i na listama Aleksandar Šapić-pobeda za Srbiju, “Metla 2020”, Lista za kraljevinu Srbiju, Suverenisti, Nek maske padnu, Levijatan. Kod manjinskih stranaka primećena je centralizacija na lokalu, pa je tako na listi SVM Ištvan Pastor 49 kandidata iz Subotice, na listi Muamera Zukorlića 41 odsto kandidata iz Novog Pazara, a na listi Sulejmana Ugljanina svih 27 kandidovanih dolaze iz Novog Pazara, Tutina, Sjenice i Prijepolja, odnosno iz regiona Sandžaka.</w:t>
      </w:r>
      <w:r w:rsidRPr="00736E3A">
        <w:rPr>
          <w:rStyle w:val="FootnoteReference"/>
          <w:rFonts w:ascii="Times New Roman" w:hAnsi="Times New Roman" w:cs="Times New Roman"/>
          <w:sz w:val="24"/>
          <w:szCs w:val="24"/>
        </w:rPr>
        <w:footnoteReference w:id="188"/>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U svojim preporukama za izmenu izbornog sistema iz 2015. godine CeSID je naveo sledeće: </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“1) Podela Srbije na 250 izbornih jedinica u procesu glasanja (250 narodnih poslanika u Narodnoj skupštini je ustavna kategorija) umesto dosadašnje jedne izborne jedinice;</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2) Uvođenje personalizovanog biračkog listića na kome bi biračima bila ostavljena mogućnost da glasaju i za konkretnog kandidata, a ne samo za političku stranku ili izbornu listu;</w:t>
      </w:r>
    </w:p>
    <w:p w:rsidR="009973F1" w:rsidRPr="00AA362F" w:rsidRDefault="008C4AB6" w:rsidP="008C4AB6">
      <w:pPr>
        <w:spacing w:after="0" w:line="360" w:lineRule="auto"/>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 </w:t>
      </w:r>
      <w:r w:rsidRPr="00AA362F">
        <w:rPr>
          <w:rFonts w:ascii="Times New Roman" w:hAnsi="Times New Roman" w:cs="Times New Roman"/>
          <w:sz w:val="24"/>
          <w:szCs w:val="24"/>
          <w:lang w:val="pt-PT"/>
        </w:rPr>
        <w:tab/>
      </w:r>
      <w:r w:rsidR="009973F1" w:rsidRPr="00AA362F">
        <w:rPr>
          <w:rFonts w:ascii="Times New Roman" w:hAnsi="Times New Roman" w:cs="Times New Roman"/>
          <w:sz w:val="24"/>
          <w:szCs w:val="24"/>
          <w:lang w:val="pt-PT"/>
        </w:rPr>
        <w:t>3) Stranka je osvojila onoliko glasova koliko su zbirno osvojili njeni kandidati u izbornim jedinicama u kojima su se kandidovali, umesto aktuelnog principa u kome ukupan broj listića na kojima je zaokružena jedna izborna lista predstavlja ukupan broj glasova koje je ona osvojila u toj izbornoj jedinici i</w:t>
      </w:r>
    </w:p>
    <w:p w:rsidR="009973F1" w:rsidRPr="00AA362F" w:rsidRDefault="009973F1" w:rsidP="008C4AB6">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4) Predstavnik građana postaje onaj koga izaberu građani, a ne stranka, a na osnovu rang liste kandidata po procentu osvojenih glasova.” (CeSID, 2015). </w:t>
      </w:r>
    </w:p>
    <w:p w:rsidR="008C4AB6" w:rsidRPr="00AA362F" w:rsidRDefault="008C4AB6" w:rsidP="0021466C">
      <w:pPr>
        <w:spacing w:after="0" w:line="240" w:lineRule="auto"/>
        <w:jc w:val="both"/>
        <w:rPr>
          <w:rFonts w:ascii="Times New Roman" w:hAnsi="Times New Roman" w:cs="Times New Roman"/>
          <w:sz w:val="24"/>
          <w:szCs w:val="24"/>
          <w:lang w:val="pt-PT"/>
        </w:rPr>
      </w:pPr>
    </w:p>
    <w:p w:rsidR="008C4AB6" w:rsidRPr="00AA362F" w:rsidRDefault="008C4AB6" w:rsidP="009C6D33">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KRATKA STUDIJA SLUČAJA: MEDIJSKO PRAĆENJE</w:t>
      </w:r>
    </w:p>
    <w:p w:rsidR="008C4AB6" w:rsidRPr="00AA362F" w:rsidRDefault="008C4AB6" w:rsidP="009C6D33">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TEME DECENTRALIZACIJE TOKOM IZBORA</w:t>
      </w:r>
    </w:p>
    <w:p w:rsidR="009973F1" w:rsidRPr="00AA362F" w:rsidRDefault="009973F1" w:rsidP="009C6D33">
      <w:pPr>
        <w:spacing w:after="0"/>
        <w:ind w:firstLine="720"/>
        <w:rPr>
          <w:rFonts w:ascii="Times New Roman" w:hAnsi="Times New Roman" w:cs="Times New Roman"/>
          <w:sz w:val="24"/>
          <w:szCs w:val="24"/>
          <w:lang w:val="pt-PT"/>
        </w:rPr>
      </w:pP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Nezavisno društvo novinara Vojvodine (NDNV) bila je jedna od retkih nevladinih organizacija, koja je posredstvom medija čiji je osnivač uopšte tretirala teme decentralizacije i zapostavljanja lokalnih i pokrajinskih izbora za račun izbora za Skupštinu Srbije. NDNV je to radio posredstvom svojih emisija na društvenoj mreži Fejsbuk, kao i posredstvom svojih portala Autonomija i VOICE.</w:t>
      </w:r>
      <w:r w:rsidRPr="00736E3A">
        <w:rPr>
          <w:rStyle w:val="FootnoteReference"/>
          <w:rFonts w:ascii="Times New Roman" w:hAnsi="Times New Roman" w:cs="Times New Roman"/>
          <w:sz w:val="24"/>
          <w:szCs w:val="24"/>
        </w:rPr>
        <w:footnoteReference w:id="189"/>
      </w:r>
      <w:r w:rsidRPr="00AA362F">
        <w:rPr>
          <w:rFonts w:ascii="Times New Roman" w:hAnsi="Times New Roman" w:cs="Times New Roman"/>
          <w:sz w:val="24"/>
          <w:szCs w:val="24"/>
          <w:lang w:val="pt-PT"/>
        </w:rPr>
        <w:t xml:space="preserve">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Lokalni izbori su obesmišljeni i to će tako i ostati dok god se ne promeni izborni sistem i dok se lokalni izbori ne razdvoje od republičkih, ocenjeno je u Fejsbuk emisiji Nezavisnog društva novinara Vojvodine (NDNV) "Lokal bez prava glasa".</w:t>
      </w:r>
      <w:r w:rsidRPr="00736E3A">
        <w:rPr>
          <w:rStyle w:val="FootnoteReference"/>
          <w:rFonts w:ascii="Times New Roman" w:hAnsi="Times New Roman" w:cs="Times New Roman"/>
          <w:sz w:val="24"/>
          <w:szCs w:val="24"/>
        </w:rPr>
        <w:footnoteReference w:id="190"/>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Mladen Jovanović iz NKD-a je u toj emisiji naveo </w:t>
      </w:r>
      <w:proofErr w:type="gramStart"/>
      <w:r w:rsidRPr="00AA362F">
        <w:rPr>
          <w:rFonts w:ascii="Times New Roman" w:hAnsi="Times New Roman" w:cs="Times New Roman"/>
          <w:sz w:val="24"/>
          <w:szCs w:val="24"/>
          <w:lang w:val="pt-PT"/>
        </w:rPr>
        <w:t>da samo</w:t>
      </w:r>
      <w:proofErr w:type="gramEnd"/>
      <w:r w:rsidRPr="00AA362F">
        <w:rPr>
          <w:rFonts w:ascii="Times New Roman" w:hAnsi="Times New Roman" w:cs="Times New Roman"/>
          <w:sz w:val="24"/>
          <w:szCs w:val="24"/>
          <w:lang w:val="pt-PT"/>
        </w:rPr>
        <w:t xml:space="preserve"> jednom u istoriji modernog višestranačja u Srbiji lokalni izbori nisu bili spajani sa republičkim ili predsedničkim, 2004. godine. Kao rezultat toga, podsetio je on, trećina tada izabranih gradonačelnika bili su nezavisni kandidati. “Tadašnja vlast se uplašila i brže-bolje promenila izborni sistem i sada opštine čekaju da im iz Beograda kažu ko im je gradonačelnik”, kazao je Jovanović.</w:t>
      </w:r>
      <w:r w:rsidRPr="00736E3A">
        <w:rPr>
          <w:rStyle w:val="FootnoteReference"/>
          <w:rFonts w:ascii="Times New Roman" w:hAnsi="Times New Roman" w:cs="Times New Roman"/>
          <w:sz w:val="24"/>
          <w:szCs w:val="24"/>
        </w:rPr>
        <w:footnoteReference w:id="191"/>
      </w:r>
      <w:r w:rsidRPr="00AA362F">
        <w:rPr>
          <w:rFonts w:ascii="Times New Roman" w:hAnsi="Times New Roman" w:cs="Times New Roman"/>
          <w:sz w:val="24"/>
          <w:szCs w:val="24"/>
          <w:lang w:val="pt-PT"/>
        </w:rPr>
        <w:t xml:space="preserve">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Prema njegovim rečima, i poslednja i prethodne izborne kampanje su pokazale </w:t>
      </w:r>
      <w:proofErr w:type="gramStart"/>
      <w:r w:rsidRPr="00AA362F">
        <w:rPr>
          <w:rFonts w:ascii="Times New Roman" w:hAnsi="Times New Roman" w:cs="Times New Roman"/>
          <w:sz w:val="24"/>
          <w:szCs w:val="24"/>
          <w:lang w:val="pt-PT"/>
        </w:rPr>
        <w:t>da u</w:t>
      </w:r>
      <w:proofErr w:type="gramEnd"/>
      <w:r w:rsidRPr="00AA362F">
        <w:rPr>
          <w:rFonts w:ascii="Times New Roman" w:hAnsi="Times New Roman" w:cs="Times New Roman"/>
          <w:sz w:val="24"/>
          <w:szCs w:val="24"/>
          <w:lang w:val="pt-PT"/>
        </w:rPr>
        <w:t xml:space="preserve"> društvu uopšte nema debate o lokalnim pitanjima i da se ceo fokus prebacuje na lidere u Beogradu. “Na svim listama imate Vučića, Dačića i opozicione lidere. Politika je obesmišljena. Vlast isključuje građane iz debate o politici, građani su izbačeni iz političkog života. Politika je </w:t>
      </w:r>
      <w:r w:rsidRPr="00AA362F">
        <w:rPr>
          <w:rFonts w:ascii="Times New Roman" w:hAnsi="Times New Roman" w:cs="Times New Roman"/>
          <w:sz w:val="24"/>
          <w:szCs w:val="24"/>
          <w:lang w:val="pt-PT"/>
        </w:rPr>
        <w:lastRenderedPageBreak/>
        <w:t>izmeštena iz institucija. I to nije rezultat ove vlasti, već i prethodne, ali je SNS doveo do potpunog besmisla političkog života i institucija”, naveo je Jovanović.</w:t>
      </w:r>
      <w:r w:rsidRPr="00736E3A">
        <w:rPr>
          <w:rStyle w:val="FootnoteReference"/>
          <w:rFonts w:ascii="Times New Roman" w:hAnsi="Times New Roman" w:cs="Times New Roman"/>
          <w:sz w:val="24"/>
          <w:szCs w:val="24"/>
        </w:rPr>
        <w:footnoteReference w:id="192"/>
      </w:r>
      <w:r w:rsidRPr="00AA362F">
        <w:rPr>
          <w:rFonts w:ascii="Times New Roman" w:hAnsi="Times New Roman" w:cs="Times New Roman"/>
          <w:sz w:val="24"/>
          <w:szCs w:val="24"/>
          <w:lang w:val="pt-PT"/>
        </w:rPr>
        <w:t xml:space="preserve"> Dodao je da građani nisu čuli ni programe za razvoj lokalnih samouprava od strane </w:t>
      </w:r>
      <w:proofErr w:type="gramStart"/>
      <w:r w:rsidRPr="00AA362F">
        <w:rPr>
          <w:rFonts w:ascii="Times New Roman" w:hAnsi="Times New Roman" w:cs="Times New Roman"/>
          <w:sz w:val="24"/>
          <w:szCs w:val="24"/>
          <w:lang w:val="pt-PT"/>
        </w:rPr>
        <w:t>opozicije,kako</w:t>
      </w:r>
      <w:proofErr w:type="gramEnd"/>
      <w:r w:rsidRPr="00AA362F">
        <w:rPr>
          <w:rFonts w:ascii="Times New Roman" w:hAnsi="Times New Roman" w:cs="Times New Roman"/>
          <w:sz w:val="24"/>
          <w:szCs w:val="24"/>
          <w:lang w:val="pt-PT"/>
        </w:rPr>
        <w:t xml:space="preserve"> one koja je izašla na izbore, tako i one koja ih je bojkotovala.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Vojvođanski istraživačko-analitički centar (VOICE) pre izbora je objavio opširne analize izbornih lista za Skupštinu Vojvodine, kao i za 44 lokalne samouprave u Vojvodini, sem opštine Kula, u kojoj su izbori održani krajem 2018. godine.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U analizi “Pokrajinski izbori 2020: Na listama ukupno 875 kandidata, najviše iz Novog Sada”</w:t>
      </w:r>
      <w:r w:rsidRPr="00736E3A">
        <w:rPr>
          <w:rStyle w:val="FootnoteReference"/>
          <w:rFonts w:ascii="Times New Roman" w:hAnsi="Times New Roman" w:cs="Times New Roman"/>
          <w:sz w:val="24"/>
          <w:szCs w:val="24"/>
        </w:rPr>
        <w:footnoteReference w:id="193"/>
      </w:r>
      <w:r w:rsidRPr="00AA362F">
        <w:rPr>
          <w:rFonts w:ascii="Times New Roman" w:hAnsi="Times New Roman" w:cs="Times New Roman"/>
          <w:sz w:val="24"/>
          <w:szCs w:val="24"/>
          <w:lang w:val="pt-PT"/>
        </w:rPr>
        <w:t>, sem naslova koji već sam po sebi naglašava poentu, navodi se i da je više od polovine kandidata za pokrajinske poslanike dolazilo iz šest najvećih gradova u Vojvodini, dok je iz Novog Sada više od četvrtine – 225. Iz Subotice je bilo 76 kandidata, iz Zrenjanina 66, Pančeva 48, Sremske Mitrovice 46, i iz Sombora 28. Sveukupno, iz preostalih 39 lokalnih samouprava dolazilo je 386 kandidata, značajno manje od polovine od ukupnog broja.</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VOICE se bavio i analizom lokalnih izbora u Vojvodini pa se tako u članku “Lokalni izbori u Vojvodini – ko je na glasačkim listićima”</w:t>
      </w:r>
      <w:r w:rsidRPr="00736E3A">
        <w:rPr>
          <w:rStyle w:val="FootnoteReference"/>
          <w:rFonts w:ascii="Times New Roman" w:hAnsi="Times New Roman" w:cs="Times New Roman"/>
          <w:sz w:val="24"/>
          <w:szCs w:val="24"/>
        </w:rPr>
        <w:footnoteReference w:id="194"/>
      </w:r>
      <w:r w:rsidRPr="00AA362F">
        <w:rPr>
          <w:rFonts w:ascii="Times New Roman" w:hAnsi="Times New Roman" w:cs="Times New Roman"/>
          <w:sz w:val="24"/>
          <w:szCs w:val="24"/>
          <w:lang w:val="pt-PT"/>
        </w:rPr>
        <w:t xml:space="preserve"> navodi, između ostalog, da je vladajuća Srpska napredna stranka u odlazećim sazivima skupština opština i gradova predsednike/ce opština/gradonačelnike/ce imala u 42 lokalne samouprave. U preostale tri - Kanjiža, Senta i Temerin - na čelu su bili kadrovi Saveza vojvođanskih Mađara, koji je koalicioni partner SNS-a. Takav podatak je više nego jasna ilustracija takozvanog formiranja vlasti po vertikali, odnosno spram onoga ko je pobedio na parlamentarnim izborima, što je praksa za kojom su u Srbiji posezale sve najmoćnije partije od ponovnog uvođenja višestranačja do danas. Primera radi, posle izbora 2008. godine niko nije imao apsolutnu većinu ni u jednoj opštini. “To je upućivalo na postizborne koalicije, i one su u ovom mandatnom periodu uglavnom sledile koalicionu strukturu na republičkom nivou, čak sa izrazitim uslovljavanjem da se neke koalicije formirane na lokalnom nivou razvrgnu i upodobe koalicionoj strukturi u Narodnoj skupštini, odnosno Vladi. Koalicija Socijalističke partije Srbije i Demokratske stranke samo je ogolila već uočenu praksu </w:t>
      </w:r>
      <w:proofErr w:type="gramStart"/>
      <w:r w:rsidRPr="00AA362F">
        <w:rPr>
          <w:rFonts w:ascii="Times New Roman" w:hAnsi="Times New Roman" w:cs="Times New Roman"/>
          <w:sz w:val="24"/>
          <w:szCs w:val="24"/>
          <w:lang w:val="pt-PT"/>
        </w:rPr>
        <w:t>na tom</w:t>
      </w:r>
      <w:proofErr w:type="gramEnd"/>
      <w:r w:rsidRPr="00AA362F">
        <w:rPr>
          <w:rFonts w:ascii="Times New Roman" w:hAnsi="Times New Roman" w:cs="Times New Roman"/>
          <w:sz w:val="24"/>
          <w:szCs w:val="24"/>
          <w:lang w:val="pt-PT"/>
        </w:rPr>
        <w:t xml:space="preserve"> planu, što jeste važna kontekstualna činjenica koja je, zajedno sa rascepom u Srpskoj radikalnoj stranci, unela tektonske promene u politički život Srbije”. (Jovanović, </w:t>
      </w:r>
      <w:proofErr w:type="gramStart"/>
      <w:r w:rsidRPr="00AA362F">
        <w:rPr>
          <w:rFonts w:ascii="Times New Roman" w:hAnsi="Times New Roman" w:cs="Times New Roman"/>
          <w:sz w:val="24"/>
          <w:szCs w:val="24"/>
          <w:lang w:val="pt-PT"/>
        </w:rPr>
        <w:t>2015 :</w:t>
      </w:r>
      <w:proofErr w:type="gramEnd"/>
      <w:r w:rsidRPr="00AA362F">
        <w:rPr>
          <w:rFonts w:ascii="Times New Roman" w:hAnsi="Times New Roman" w:cs="Times New Roman"/>
          <w:sz w:val="24"/>
          <w:szCs w:val="24"/>
          <w:lang w:val="pt-PT"/>
        </w:rPr>
        <w:t xml:space="preserve"> 8).</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VOICE je 21. juna 2020. godine, kao jedini medij u Srbiji, organizovao i praćenje uživo (</w:t>
      </w:r>
      <w:r w:rsidRPr="00AA362F">
        <w:rPr>
          <w:rFonts w:ascii="Times New Roman" w:hAnsi="Times New Roman" w:cs="Times New Roman"/>
          <w:i/>
          <w:sz w:val="24"/>
          <w:szCs w:val="24"/>
          <w:lang w:val="pt-PT"/>
        </w:rPr>
        <w:t>live blog</w:t>
      </w:r>
      <w:r w:rsidRPr="00AA362F">
        <w:rPr>
          <w:rFonts w:ascii="Times New Roman" w:hAnsi="Times New Roman" w:cs="Times New Roman"/>
          <w:sz w:val="24"/>
          <w:szCs w:val="24"/>
          <w:lang w:val="pt-PT"/>
        </w:rPr>
        <w:t>) pokrajinskih i lokalnih izbora.</w:t>
      </w:r>
      <w:r w:rsidRPr="00736E3A">
        <w:rPr>
          <w:rStyle w:val="FootnoteReference"/>
          <w:rFonts w:ascii="Times New Roman" w:hAnsi="Times New Roman" w:cs="Times New Roman"/>
          <w:sz w:val="24"/>
          <w:szCs w:val="24"/>
        </w:rPr>
        <w:footnoteReference w:id="195"/>
      </w:r>
      <w:r w:rsidRPr="00AA362F">
        <w:rPr>
          <w:rFonts w:ascii="Times New Roman" w:hAnsi="Times New Roman" w:cs="Times New Roman"/>
          <w:sz w:val="24"/>
          <w:szCs w:val="24"/>
          <w:lang w:val="pt-PT"/>
        </w:rPr>
        <w:t xml:space="preserve"> Izveštavali su o nepravilnostima sa biračkih mesta iz Vojvodine i uspeli da obuhvate oko trećine lokalnih samouprava u pokrajini. VOICE je uveče preko društvene mreže Fejsbuk imao i tročasovnu emisiju uživo, koja je bila posvećena prevashodno izborima za poslanike u Skupštini Vojvodine i za lokalne odbornike.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Glavna urednica portala Autonomija Branka Dragović Savić kazala je u toj emisiji da je jedan od ključnih problema zbog kojeg su pokrajinski i lokalni izbori van fokusa medija i javnosti činjenica da je cela Srbija jedna izborna jedinica, kao i činjenica da se pokrajinski i lokalni izbori održavaju zajedno sa republičkim. Prema njenim rečima, važno je da se pokrajinski i lokalni izbori razdvoje od parlamentarnih te da se, kao što je slučaj u demokratskim društvima, održavaju sa po dve godine razmaka. “U tom slučaju građani bi tačno znali za koga glasaju na lokalu, u pokrajini. Mi danas nemamo pojma za koga glasamo na lokalu”, kazala je Branka Dragović Savić.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Novinar portala Cenzolovka Denis Kolundžija u istoj emisiji takođe je ocenio da su izbori za Skupštinu Vojvodine potpuno ostali van fokusa birača i u senci republičkih izbora, jer su nosioci lista stranački lideri. Da bi ilustrovao koliko su pokrajinski izbori ostali u senci, Kolundžija je rekao da su se pojedini građani Vojvodine iznenadili kada su dobili tri listića za glasanje i da su tek tada shvatili da se organizuju i pokrajinski izbori, pored parlamentarnih i lokalnih.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Aleksandar Popov, </w:t>
      </w:r>
      <w:proofErr w:type="gramStart"/>
      <w:r w:rsidRPr="00AA362F">
        <w:rPr>
          <w:rFonts w:ascii="Times New Roman" w:hAnsi="Times New Roman" w:cs="Times New Roman"/>
          <w:sz w:val="24"/>
          <w:szCs w:val="24"/>
          <w:lang w:val="pt-PT"/>
        </w:rPr>
        <w:t>direktor Centra</w:t>
      </w:r>
      <w:proofErr w:type="gramEnd"/>
      <w:r w:rsidRPr="00AA362F">
        <w:rPr>
          <w:rFonts w:ascii="Times New Roman" w:hAnsi="Times New Roman" w:cs="Times New Roman"/>
          <w:sz w:val="24"/>
          <w:szCs w:val="24"/>
          <w:lang w:val="pt-PT"/>
        </w:rPr>
        <w:t xml:space="preserve"> za regionalizam iz Novog Sada, nevladine organizacije koja je takođe svojevremeno okupljala eksperte koji su izradili mogući model Ustava Srbije sa naročitim akcentom na decentralizaciju države</w:t>
      </w:r>
      <w:r w:rsidRPr="00736E3A">
        <w:rPr>
          <w:rStyle w:val="FootnoteReference"/>
          <w:rFonts w:ascii="Times New Roman" w:hAnsi="Times New Roman" w:cs="Times New Roman"/>
          <w:sz w:val="24"/>
          <w:szCs w:val="24"/>
        </w:rPr>
        <w:footnoteReference w:id="196"/>
      </w:r>
      <w:r w:rsidRPr="00AA362F">
        <w:rPr>
          <w:rFonts w:ascii="Times New Roman" w:hAnsi="Times New Roman" w:cs="Times New Roman"/>
          <w:sz w:val="24"/>
          <w:szCs w:val="24"/>
          <w:lang w:val="pt-PT"/>
        </w:rPr>
        <w:t>, rekao je u emisiji VOICE-a da lokalna pitanja, kao i pitanja autonomije Vojvodine gotovo uopšte nisu bili zastupljena u predizbornoj kampanji. “Većinu poslanika u Skupštini Srbije čine ljudi iz Beograda, koji nisu zainteresovani ni za pitanje autonomije ni za lokalne probleme”, kazao je Popov.</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Bojan Klačar, izvršni direktor CeSID-a, takođe je rekao da je veoma važno da lokalni izbori budu razdvojeni od parlamentarnih ili predsedničkih. “Spajanjem izbora se guši lokalna demokratija, urušavaju interesi lokalne zajednice i dugoročno blokira proces stvaranja političkih </w:t>
      </w:r>
      <w:r w:rsidRPr="00AA362F">
        <w:rPr>
          <w:rFonts w:ascii="Times New Roman" w:hAnsi="Times New Roman" w:cs="Times New Roman"/>
          <w:sz w:val="24"/>
          <w:szCs w:val="24"/>
          <w:lang w:val="pt-PT"/>
        </w:rPr>
        <w:lastRenderedPageBreak/>
        <w:t>elita. Zapravo, spajanje izbora iznova podstiče negativnu selekciju političkih elita”, kazao je Klačar.</w:t>
      </w:r>
      <w:r w:rsidRPr="00736E3A">
        <w:rPr>
          <w:rStyle w:val="FootnoteReference"/>
          <w:rFonts w:ascii="Times New Roman" w:hAnsi="Times New Roman" w:cs="Times New Roman"/>
          <w:sz w:val="24"/>
          <w:szCs w:val="24"/>
        </w:rPr>
        <w:footnoteReference w:id="197"/>
      </w:r>
      <w:r w:rsidRPr="00AA362F">
        <w:rPr>
          <w:rFonts w:ascii="Times New Roman" w:hAnsi="Times New Roman" w:cs="Times New Roman"/>
          <w:sz w:val="24"/>
          <w:szCs w:val="24"/>
          <w:lang w:val="pt-PT"/>
        </w:rPr>
        <w:t xml:space="preserve"> </w:t>
      </w:r>
    </w:p>
    <w:p w:rsidR="009C6D33" w:rsidRPr="00AA362F" w:rsidRDefault="009C6D33" w:rsidP="009C6D33">
      <w:pPr>
        <w:spacing w:after="0" w:line="240" w:lineRule="auto"/>
        <w:jc w:val="center"/>
        <w:rPr>
          <w:rFonts w:ascii="Times New Roman" w:hAnsi="Times New Roman" w:cs="Times New Roman"/>
          <w:sz w:val="24"/>
          <w:szCs w:val="24"/>
          <w:lang w:val="pt-PT"/>
        </w:rPr>
      </w:pPr>
      <w:r w:rsidRPr="00AA362F">
        <w:rPr>
          <w:rFonts w:ascii="Times New Roman" w:hAnsi="Times New Roman" w:cs="Times New Roman"/>
          <w:sz w:val="24"/>
          <w:szCs w:val="24"/>
          <w:lang w:val="pt-PT"/>
        </w:rPr>
        <w:t>ZAKLJUČAK: DEKLARATIVNA DECENTRALIZACIJA</w:t>
      </w:r>
    </w:p>
    <w:p w:rsidR="009973F1" w:rsidRPr="00AA362F" w:rsidRDefault="009973F1" w:rsidP="009C6D33">
      <w:pPr>
        <w:spacing w:after="0" w:line="240" w:lineRule="auto"/>
        <w:ind w:firstLine="720"/>
        <w:jc w:val="both"/>
        <w:rPr>
          <w:rFonts w:ascii="Times New Roman" w:hAnsi="Times New Roman" w:cs="Times New Roman"/>
          <w:sz w:val="24"/>
          <w:szCs w:val="24"/>
          <w:lang w:val="pt-PT"/>
        </w:rPr>
      </w:pP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Evropska unija je još 2011. godine tražila od Srbije da izmeni izborno zakonodavstvo, u smeru da obezbedi veći direktan uticaj birača.</w:t>
      </w:r>
      <w:r w:rsidRPr="00736E3A">
        <w:rPr>
          <w:rStyle w:val="FootnoteReference"/>
          <w:rFonts w:ascii="Times New Roman" w:hAnsi="Times New Roman" w:cs="Times New Roman"/>
          <w:sz w:val="24"/>
          <w:szCs w:val="24"/>
        </w:rPr>
        <w:footnoteReference w:id="198"/>
      </w:r>
      <w:r w:rsidRPr="00AA362F">
        <w:rPr>
          <w:rFonts w:ascii="Times New Roman" w:hAnsi="Times New Roman" w:cs="Times New Roman"/>
          <w:sz w:val="24"/>
          <w:szCs w:val="24"/>
          <w:lang w:val="pt-PT"/>
        </w:rPr>
        <w:t xml:space="preserve"> Ministarstvo za državnu upravu je, u saradnji sa CeSID-om, tada navelo da je bilo pripremilo novi izborni zakon, sa mešovitim sistemom, koji bi biračima dao veći uticaj, ali je problem bio u tome što vladajuća koalicija nije bila jedinstvena po tom pitanju. “Ostajemo protiv većinskog sistema, a o varijantama proporcionalnog smo spremni da razgovaramo”, rekao je tada lider Socijalističke partije Srbije Ivica Dačić. Tadašnji predsednik Srbije i Demokratske stranke Boris Tadić se založio za mešoviti izborni sistem, jer bi, kako je ocenio, tako veći broj poslanika bio direktno izabran.</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Međutim, tadašnji programski direktor CeSID-a Đorđe Vuković upozorio je da su u strankama svesni činjenice da takvim zakonom gube privilegije i moć, jer bi, kako je rekao, novi izborni sistem favorizovao ime i prezime kandidata za poslanika, a ne partiju.</w:t>
      </w:r>
      <w:r w:rsidRPr="00736E3A">
        <w:rPr>
          <w:rStyle w:val="FootnoteReference"/>
          <w:rFonts w:ascii="Times New Roman" w:hAnsi="Times New Roman" w:cs="Times New Roman"/>
          <w:sz w:val="24"/>
          <w:szCs w:val="24"/>
        </w:rPr>
        <w:footnoteReference w:id="199"/>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Sudeći po programima političkih stranaka, decentralizacija je prilično visoko na listi njihovih prioriteta. U stvarnosti, međutim, to ni izdaleka nije tako, a naročito kada stranke koje su do juče bile opozicija dođu u priliku da vrše vlast. Najbolji primer za to je priča o izbornim sistemima nakon pada režima Slobodana Miloševića: očigledno je da je svim “velikim strankama” odgovarao upravo ovakav proporcionalni izborni sistem, sa celom Srbijom kao jednom izbornom jedinicom. Jer da im nije odgovarao, sigurno je da </w:t>
      </w:r>
      <w:proofErr w:type="gramStart"/>
      <w:r w:rsidRPr="00AA362F">
        <w:rPr>
          <w:rFonts w:ascii="Times New Roman" w:hAnsi="Times New Roman" w:cs="Times New Roman"/>
          <w:sz w:val="24"/>
          <w:szCs w:val="24"/>
          <w:lang w:val="pt-PT"/>
        </w:rPr>
        <w:t>bi ga</w:t>
      </w:r>
      <w:proofErr w:type="gramEnd"/>
      <w:r w:rsidRPr="00AA362F">
        <w:rPr>
          <w:rFonts w:ascii="Times New Roman" w:hAnsi="Times New Roman" w:cs="Times New Roman"/>
          <w:sz w:val="24"/>
          <w:szCs w:val="24"/>
          <w:lang w:val="pt-PT"/>
        </w:rPr>
        <w:t xml:space="preserve"> promenili. </w:t>
      </w:r>
    </w:p>
    <w:p w:rsidR="009973F1" w:rsidRPr="00AA362F" w:rsidRDefault="009973F1" w:rsidP="009C6D33">
      <w:pPr>
        <w:spacing w:after="0" w:line="360" w:lineRule="auto"/>
        <w:ind w:firstLine="720"/>
        <w:jc w:val="both"/>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I kada se pogleda izveštavanje medija, videće se da je takođe reč o centralizaciji informisanja, koja se najbolje odslikava kroz “metropolizaciju” tema, proces u kojem je velika većina tema o kojima mediji izveštavaju vezana za Beograd. Delimično, to je prirodno stanje stvari, jer je sedište državnih institucija u tom gradu i jer je Beograd glavni i najveći grad u Srbiji. Ali, tolika dominacija “beogradskih tema” van svake sumnje je takođe jedan od simptoma koji nam jasno govori koliko je centralizacija uhvatila duboke korene i u medijskom sektoru. Dodatni argument za to je i činjenica da </w:t>
      </w:r>
      <w:r w:rsidRPr="00AA362F">
        <w:rPr>
          <w:rFonts w:ascii="Times New Roman" w:hAnsi="Times New Roman" w:cs="Times New Roman"/>
          <w:i/>
          <w:sz w:val="24"/>
          <w:szCs w:val="24"/>
          <w:lang w:val="pt-PT"/>
        </w:rPr>
        <w:t>gro</w:t>
      </w:r>
      <w:r w:rsidRPr="00AA362F">
        <w:rPr>
          <w:rFonts w:ascii="Times New Roman" w:hAnsi="Times New Roman" w:cs="Times New Roman"/>
          <w:sz w:val="24"/>
          <w:szCs w:val="24"/>
          <w:lang w:val="pt-PT"/>
        </w:rPr>
        <w:t xml:space="preserve"> marketinškog prihoda odlazi upravo u medije čije je sedište u Beogradu a da istovremeno mediji na lokalu uglavnom jedva preživljavaju, o čemu je dosta </w:t>
      </w:r>
      <w:r w:rsidRPr="00AA362F">
        <w:rPr>
          <w:rFonts w:ascii="Times New Roman" w:hAnsi="Times New Roman" w:cs="Times New Roman"/>
          <w:sz w:val="24"/>
          <w:szCs w:val="24"/>
          <w:lang w:val="pt-PT"/>
        </w:rPr>
        <w:lastRenderedPageBreak/>
        <w:t xml:space="preserve">činjenica napisano i u Strategiji razvoja sistema javnog informisanja u Republici Srbiji, koja je usvojena ove godine. Takva slika medijske stvarnosti postaje najočitija upravo u vreme organizovanja parlamentarnih, pokrajinskih i lokalnih izbora. Od svih anomalija izbornog sistema o kojima su mediji izveštavali, utisak je da je njegov izraziti centralizam i favorizovanje velikih stranaka i velikih gradova bio najmanje medijska tema, uz veoma retke izuzetke. </w:t>
      </w:r>
    </w:p>
    <w:p w:rsidR="009C6D33" w:rsidRPr="00AA362F" w:rsidRDefault="009C6D33" w:rsidP="008B1404">
      <w:pPr>
        <w:spacing w:after="0" w:line="240" w:lineRule="auto"/>
        <w:ind w:firstLine="720"/>
        <w:jc w:val="both"/>
        <w:rPr>
          <w:rFonts w:ascii="Times New Roman" w:hAnsi="Times New Roman" w:cs="Times New Roman"/>
          <w:sz w:val="24"/>
          <w:szCs w:val="24"/>
          <w:lang w:val="pt-PT"/>
        </w:rPr>
      </w:pPr>
    </w:p>
    <w:p w:rsidR="009973F1" w:rsidRPr="00AA362F" w:rsidRDefault="009C6D33" w:rsidP="008B1404">
      <w:pPr>
        <w:rPr>
          <w:rFonts w:ascii="Times New Roman" w:hAnsi="Times New Roman" w:cs="Times New Roman"/>
          <w:sz w:val="24"/>
          <w:szCs w:val="24"/>
          <w:lang w:val="pt-PT"/>
        </w:rPr>
      </w:pPr>
      <w:r w:rsidRPr="00AA362F">
        <w:rPr>
          <w:rFonts w:ascii="Times New Roman" w:hAnsi="Times New Roman" w:cs="Times New Roman"/>
          <w:sz w:val="24"/>
          <w:szCs w:val="24"/>
          <w:lang w:val="pt-PT"/>
        </w:rPr>
        <w:t>LITERATURA:</w:t>
      </w:r>
    </w:p>
    <w:p w:rsidR="009C6D33" w:rsidRPr="00736E3A" w:rsidRDefault="009973F1" w:rsidP="009C6D33">
      <w:pPr>
        <w:spacing w:after="120" w:line="240" w:lineRule="auto"/>
        <w:ind w:left="518" w:hanging="518"/>
        <w:jc w:val="both"/>
        <w:rPr>
          <w:rFonts w:ascii="Times New Roman" w:hAnsi="Times New Roman" w:cs="Times New Roman"/>
          <w:sz w:val="24"/>
          <w:szCs w:val="24"/>
        </w:rPr>
      </w:pPr>
      <w:r w:rsidRPr="00AA362F">
        <w:rPr>
          <w:rFonts w:ascii="Times New Roman" w:hAnsi="Times New Roman" w:cs="Times New Roman"/>
          <w:sz w:val="24"/>
          <w:szCs w:val="24"/>
          <w:lang w:val="pt-PT"/>
        </w:rPr>
        <w:t xml:space="preserve">Centar za regionalizam (2001). </w:t>
      </w:r>
      <w:r w:rsidRPr="00AA362F">
        <w:rPr>
          <w:rFonts w:ascii="Times New Roman" w:hAnsi="Times New Roman" w:cs="Times New Roman"/>
          <w:i/>
          <w:sz w:val="24"/>
          <w:szCs w:val="24"/>
          <w:lang w:val="pt-PT"/>
        </w:rPr>
        <w:t>Ustavno-pravni okvir decentralizacije Srbije i autonomije Vojvodine.</w:t>
      </w:r>
      <w:r w:rsidRPr="00AA362F">
        <w:rPr>
          <w:rFonts w:ascii="Times New Roman" w:hAnsi="Times New Roman" w:cs="Times New Roman"/>
          <w:sz w:val="24"/>
          <w:szCs w:val="24"/>
          <w:lang w:val="pt-PT"/>
        </w:rPr>
        <w:t xml:space="preserve"> </w:t>
      </w:r>
      <w:r w:rsidRPr="00736E3A">
        <w:rPr>
          <w:rFonts w:ascii="Times New Roman" w:hAnsi="Times New Roman" w:cs="Times New Roman"/>
          <w:sz w:val="24"/>
          <w:szCs w:val="24"/>
        </w:rPr>
        <w:t>Novi Sad: Friedrich Ebert Stiftung - Regional Office</w:t>
      </w:r>
    </w:p>
    <w:p w:rsidR="009C6D33" w:rsidRPr="00736E3A" w:rsidRDefault="009973F1" w:rsidP="009C6D33">
      <w:pPr>
        <w:spacing w:after="120" w:line="240" w:lineRule="auto"/>
        <w:ind w:left="518" w:hanging="518"/>
        <w:jc w:val="both"/>
        <w:rPr>
          <w:rFonts w:ascii="Times New Roman" w:hAnsi="Times New Roman" w:cs="Times New Roman"/>
          <w:sz w:val="24"/>
          <w:szCs w:val="24"/>
        </w:rPr>
      </w:pPr>
      <w:r w:rsidRPr="00736E3A">
        <w:rPr>
          <w:rFonts w:ascii="Times New Roman" w:hAnsi="Times New Roman" w:cs="Times New Roman"/>
          <w:sz w:val="24"/>
          <w:szCs w:val="24"/>
        </w:rPr>
        <w:t xml:space="preserve">CeSID (2015). </w:t>
      </w:r>
      <w:r w:rsidRPr="00736E3A">
        <w:rPr>
          <w:rFonts w:ascii="Times New Roman" w:hAnsi="Times New Roman" w:cs="Times New Roman"/>
          <w:i/>
          <w:sz w:val="24"/>
          <w:szCs w:val="24"/>
        </w:rPr>
        <w:t>Predlog za izmenu izbornog sistema.</w:t>
      </w:r>
      <w:r w:rsidRPr="00736E3A">
        <w:rPr>
          <w:rFonts w:ascii="Times New Roman" w:hAnsi="Times New Roman" w:cs="Times New Roman"/>
          <w:sz w:val="24"/>
          <w:szCs w:val="24"/>
        </w:rPr>
        <w:t xml:space="preserve"> </w:t>
      </w:r>
      <w:hyperlink r:id="rId20" w:history="1">
        <w:r w:rsidRPr="00736E3A">
          <w:rPr>
            <w:rStyle w:val="Hyperlink"/>
            <w:rFonts w:ascii="Times New Roman" w:hAnsi="Times New Roman" w:cs="Times New Roman"/>
            <w:sz w:val="24"/>
            <w:szCs w:val="24"/>
          </w:rPr>
          <w:t>http://www.cesid.rs/wp-content/uploads/2019/01/CeSID-izborni-sistem_electoral-system.pdf</w:t>
        </w:r>
      </w:hyperlink>
    </w:p>
    <w:p w:rsidR="009C6D33" w:rsidRPr="00736E3A" w:rsidRDefault="009973F1" w:rsidP="009C6D33">
      <w:pPr>
        <w:spacing w:after="120" w:line="240" w:lineRule="auto"/>
        <w:ind w:left="518" w:hanging="518"/>
        <w:jc w:val="both"/>
        <w:rPr>
          <w:rFonts w:ascii="Times New Roman" w:hAnsi="Times New Roman" w:cs="Times New Roman"/>
          <w:sz w:val="24"/>
          <w:szCs w:val="24"/>
        </w:rPr>
      </w:pPr>
      <w:r w:rsidRPr="00736E3A">
        <w:rPr>
          <w:rFonts w:ascii="Times New Roman" w:hAnsi="Times New Roman" w:cs="Times New Roman"/>
          <w:sz w:val="24"/>
          <w:szCs w:val="24"/>
        </w:rPr>
        <w:t xml:space="preserve">Đurić, V. (2012). Izbori i delotvorno učešće nacionalnih manjina u javnim poslovima, u: </w:t>
      </w:r>
      <w:r w:rsidRPr="00736E3A">
        <w:rPr>
          <w:rFonts w:ascii="Times New Roman" w:hAnsi="Times New Roman" w:cs="Times New Roman"/>
          <w:i/>
          <w:sz w:val="24"/>
          <w:szCs w:val="24"/>
        </w:rPr>
        <w:t>Izbori u domaćem i stranom pravu.</w:t>
      </w:r>
      <w:r w:rsidRPr="00736E3A">
        <w:rPr>
          <w:rFonts w:ascii="Times New Roman" w:hAnsi="Times New Roman" w:cs="Times New Roman"/>
          <w:sz w:val="24"/>
          <w:szCs w:val="24"/>
        </w:rPr>
        <w:t xml:space="preserve"> Beograd: Institut za uporedno pravo. </w:t>
      </w:r>
    </w:p>
    <w:p w:rsidR="009C6D33" w:rsidRPr="00AA362F" w:rsidRDefault="009973F1" w:rsidP="009C6D33">
      <w:pPr>
        <w:spacing w:after="120" w:line="240" w:lineRule="auto"/>
        <w:ind w:left="518" w:hanging="518"/>
        <w:jc w:val="both"/>
        <w:rPr>
          <w:rFonts w:ascii="Times New Roman" w:hAnsi="Times New Roman" w:cs="Times New Roman"/>
          <w:sz w:val="24"/>
          <w:szCs w:val="24"/>
          <w:lang w:val="pt-PT"/>
        </w:rPr>
      </w:pPr>
      <w:r w:rsidRPr="00736E3A">
        <w:rPr>
          <w:rFonts w:ascii="Times New Roman" w:hAnsi="Times New Roman" w:cs="Times New Roman"/>
          <w:sz w:val="24"/>
          <w:szCs w:val="24"/>
        </w:rPr>
        <w:t xml:space="preserve">Jovanović, M. (2015). Izborni sistem lokalne samouprave u Srbiji – geneza, posledice i ideje za reformu. u: </w:t>
      </w:r>
      <w:r w:rsidRPr="00736E3A">
        <w:rPr>
          <w:rFonts w:ascii="Times New Roman" w:hAnsi="Times New Roman" w:cs="Times New Roman"/>
          <w:i/>
          <w:sz w:val="24"/>
          <w:szCs w:val="24"/>
        </w:rPr>
        <w:t>Polis, Časopis za javnu politiku, jul 2015, br. 9.</w:t>
      </w:r>
      <w:r w:rsidRPr="00736E3A">
        <w:rPr>
          <w:rFonts w:ascii="Times New Roman" w:hAnsi="Times New Roman" w:cs="Times New Roman"/>
          <w:sz w:val="24"/>
          <w:szCs w:val="24"/>
        </w:rPr>
        <w:t xml:space="preserve"> </w:t>
      </w:r>
      <w:hyperlink r:id="rId21" w:history="1">
        <w:r w:rsidRPr="00AA362F">
          <w:rPr>
            <w:rStyle w:val="Hyperlink"/>
            <w:rFonts w:ascii="Times New Roman" w:hAnsi="Times New Roman" w:cs="Times New Roman"/>
            <w:sz w:val="24"/>
            <w:szCs w:val="24"/>
            <w:lang w:val="pt-PT"/>
          </w:rPr>
          <w:t>http://www.skgo.org/publications/download/422</w:t>
        </w:r>
      </w:hyperlink>
    </w:p>
    <w:p w:rsidR="009C6D33" w:rsidRPr="00736E3A" w:rsidRDefault="009973F1" w:rsidP="009C6D33">
      <w:pPr>
        <w:spacing w:after="120" w:line="240" w:lineRule="auto"/>
        <w:ind w:left="518" w:hanging="518"/>
        <w:jc w:val="both"/>
        <w:rPr>
          <w:rStyle w:val="Hyperlink"/>
          <w:rFonts w:ascii="Times New Roman" w:hAnsi="Times New Roman" w:cs="Times New Roman"/>
          <w:color w:val="auto"/>
          <w:sz w:val="24"/>
          <w:szCs w:val="24"/>
          <w:u w:val="none"/>
        </w:rPr>
      </w:pPr>
      <w:r w:rsidRPr="00AA362F">
        <w:rPr>
          <w:rFonts w:ascii="Times New Roman" w:hAnsi="Times New Roman" w:cs="Times New Roman"/>
          <w:sz w:val="24"/>
          <w:szCs w:val="24"/>
          <w:lang w:val="pt-PT"/>
        </w:rPr>
        <w:t xml:space="preserve">Nacionalna koalicija za decentralizaciju (2020). </w:t>
      </w:r>
      <w:r w:rsidRPr="00AA362F">
        <w:rPr>
          <w:rFonts w:ascii="Times New Roman" w:hAnsi="Times New Roman" w:cs="Times New Roman"/>
          <w:i/>
          <w:sz w:val="24"/>
          <w:szCs w:val="24"/>
          <w:lang w:val="pt-PT"/>
        </w:rPr>
        <w:t>Partije za decentralizaciju, a liste to baš i ne pokazuju.</w:t>
      </w:r>
      <w:hyperlink r:id="rId22" w:history="1">
        <w:r w:rsidRPr="00736E3A">
          <w:rPr>
            <w:rStyle w:val="Hyperlink"/>
            <w:rFonts w:ascii="Times New Roman" w:hAnsi="Times New Roman" w:cs="Times New Roman"/>
            <w:sz w:val="24"/>
            <w:szCs w:val="24"/>
          </w:rPr>
          <w:t>https://nkd.rs/2020/06/11/ko-ce-se-boriti-za-decentralizaciju-u-narodnoj-skupstini/</w:t>
        </w:r>
      </w:hyperlink>
    </w:p>
    <w:p w:rsidR="009C6D33" w:rsidRPr="00AA362F" w:rsidRDefault="009973F1" w:rsidP="009C6D33">
      <w:pPr>
        <w:spacing w:after="120" w:line="240" w:lineRule="auto"/>
        <w:ind w:left="518" w:hanging="518"/>
        <w:jc w:val="both"/>
        <w:rPr>
          <w:rFonts w:ascii="Times New Roman" w:hAnsi="Times New Roman" w:cs="Times New Roman"/>
          <w:sz w:val="24"/>
          <w:szCs w:val="24"/>
          <w:lang w:val="pt-PT"/>
        </w:rPr>
      </w:pPr>
      <w:r w:rsidRPr="00736E3A">
        <w:rPr>
          <w:rFonts w:ascii="Times New Roman" w:hAnsi="Times New Roman" w:cs="Times New Roman"/>
          <w:sz w:val="24"/>
          <w:szCs w:val="24"/>
        </w:rPr>
        <w:t xml:space="preserve">Nezavisno društvo novinara Vojvodine (2013). </w:t>
      </w:r>
      <w:r w:rsidRPr="00736E3A">
        <w:rPr>
          <w:rFonts w:ascii="Times New Roman" w:hAnsi="Times New Roman" w:cs="Times New Roman"/>
          <w:i/>
          <w:sz w:val="24"/>
          <w:szCs w:val="24"/>
        </w:rPr>
        <w:t xml:space="preserve">Decentralizacija i regionalizacija Srbije i položaj AP Vojvodine u stranačkom ogledalu - U vrhu prioriteta, uz privide. </w:t>
      </w:r>
      <w:r w:rsidRPr="00AA362F">
        <w:rPr>
          <w:rFonts w:ascii="Times New Roman" w:hAnsi="Times New Roman" w:cs="Times New Roman"/>
          <w:sz w:val="24"/>
          <w:szCs w:val="24"/>
          <w:lang w:val="pt-PT"/>
        </w:rPr>
        <w:t xml:space="preserve">Analiza Nezavisnog društva novinara Vojvodine i stavovi političkih stranaka o decentralizaciji i regionalizaciji Srbije i ustavno-pravnom položaju AP Vojvodine. Novi Sad: Stojkov. </w:t>
      </w:r>
    </w:p>
    <w:p w:rsidR="009C6D33" w:rsidRPr="00736E3A" w:rsidRDefault="009973F1" w:rsidP="009C6D33">
      <w:pPr>
        <w:spacing w:after="120" w:line="240" w:lineRule="auto"/>
        <w:ind w:left="518" w:hanging="518"/>
        <w:jc w:val="both"/>
        <w:rPr>
          <w:rFonts w:ascii="Times New Roman" w:hAnsi="Times New Roman" w:cs="Times New Roman"/>
          <w:sz w:val="24"/>
          <w:szCs w:val="24"/>
        </w:rPr>
      </w:pPr>
      <w:r w:rsidRPr="00AA362F">
        <w:rPr>
          <w:rFonts w:ascii="Times New Roman" w:hAnsi="Times New Roman" w:cs="Times New Roman"/>
          <w:sz w:val="24"/>
          <w:szCs w:val="24"/>
          <w:lang w:val="pt-PT"/>
        </w:rPr>
        <w:t xml:space="preserve">Savet za borbu protiv korupcije (2015). </w:t>
      </w:r>
      <w:r w:rsidRPr="00AA362F">
        <w:rPr>
          <w:rFonts w:ascii="Times New Roman" w:hAnsi="Times New Roman" w:cs="Times New Roman"/>
          <w:i/>
          <w:sz w:val="24"/>
          <w:szCs w:val="24"/>
          <w:lang w:val="pt-PT"/>
        </w:rPr>
        <w:t>Izveštaj o vlasničkoj strukturi i kontroli medija u Srbiji.</w:t>
      </w:r>
      <w:r w:rsidRPr="00AA362F">
        <w:rPr>
          <w:rFonts w:ascii="Times New Roman" w:hAnsi="Times New Roman" w:cs="Times New Roman"/>
          <w:sz w:val="24"/>
          <w:szCs w:val="24"/>
          <w:lang w:val="pt-PT"/>
        </w:rPr>
        <w:t xml:space="preserve"> </w:t>
      </w:r>
      <w:hyperlink r:id="rId23" w:history="1">
        <w:r w:rsidRPr="00736E3A">
          <w:rPr>
            <w:rStyle w:val="Hyperlink"/>
            <w:rFonts w:ascii="Times New Roman" w:hAnsi="Times New Roman" w:cs="Times New Roman"/>
            <w:sz w:val="24"/>
            <w:szCs w:val="24"/>
          </w:rPr>
          <w:t>http://www.antikorupcija-savet.gov.rs/izvestaji/cid1028-2751/izvestaj-o-vlasnickoj-strukturi-i-kontroli-medija-u-srbiji</w:t>
        </w:r>
      </w:hyperlink>
      <w:r w:rsidRPr="00736E3A">
        <w:rPr>
          <w:rFonts w:ascii="Times New Roman" w:hAnsi="Times New Roman" w:cs="Times New Roman"/>
          <w:sz w:val="24"/>
          <w:szCs w:val="24"/>
        </w:rPr>
        <w:t xml:space="preserve"> </w:t>
      </w:r>
    </w:p>
    <w:p w:rsidR="009C6D33" w:rsidRPr="00736E3A" w:rsidRDefault="009973F1" w:rsidP="009C6D33">
      <w:pPr>
        <w:spacing w:after="120" w:line="240" w:lineRule="auto"/>
        <w:ind w:left="518" w:hanging="518"/>
        <w:jc w:val="both"/>
        <w:rPr>
          <w:rFonts w:ascii="Times New Roman" w:hAnsi="Times New Roman" w:cs="Times New Roman"/>
          <w:sz w:val="24"/>
          <w:szCs w:val="24"/>
        </w:rPr>
      </w:pPr>
      <w:r w:rsidRPr="00736E3A">
        <w:rPr>
          <w:rFonts w:ascii="Times New Roman" w:hAnsi="Times New Roman" w:cs="Times New Roman"/>
          <w:sz w:val="24"/>
          <w:szCs w:val="24"/>
        </w:rPr>
        <w:t xml:space="preserve">Savet za borbu protiv korupcije (2016). </w:t>
      </w:r>
      <w:r w:rsidRPr="00736E3A">
        <w:rPr>
          <w:rFonts w:ascii="Times New Roman" w:hAnsi="Times New Roman" w:cs="Times New Roman"/>
          <w:i/>
          <w:sz w:val="24"/>
          <w:szCs w:val="24"/>
        </w:rPr>
        <w:t>Mediji i marketing</w:t>
      </w:r>
      <w:r w:rsidRPr="00736E3A">
        <w:rPr>
          <w:rFonts w:ascii="Times New Roman" w:hAnsi="Times New Roman" w:cs="Times New Roman"/>
          <w:sz w:val="24"/>
          <w:szCs w:val="24"/>
        </w:rPr>
        <w:t xml:space="preserve">. </w:t>
      </w:r>
      <w:hyperlink r:id="rId24" w:history="1">
        <w:r w:rsidRPr="00736E3A">
          <w:rPr>
            <w:rStyle w:val="Hyperlink"/>
            <w:rFonts w:ascii="Times New Roman" w:hAnsi="Times New Roman" w:cs="Times New Roman"/>
            <w:sz w:val="24"/>
            <w:szCs w:val="24"/>
          </w:rPr>
          <w:t>http://www.antikorupcija-savet.gov.rs/radio-televizija-i-stampa/cid1037-3020/mediji-i-marketing</w:t>
        </w:r>
      </w:hyperlink>
      <w:r w:rsidRPr="00736E3A">
        <w:rPr>
          <w:rFonts w:ascii="Times New Roman" w:hAnsi="Times New Roman" w:cs="Times New Roman"/>
          <w:sz w:val="24"/>
          <w:szCs w:val="24"/>
        </w:rPr>
        <w:t xml:space="preserve"> </w:t>
      </w:r>
    </w:p>
    <w:p w:rsidR="009973F1" w:rsidRPr="00736E3A" w:rsidRDefault="009973F1" w:rsidP="009C6D33">
      <w:pPr>
        <w:spacing w:after="120" w:line="240" w:lineRule="auto"/>
        <w:ind w:left="518" w:hanging="518"/>
        <w:jc w:val="both"/>
        <w:rPr>
          <w:rFonts w:ascii="Times New Roman" w:hAnsi="Times New Roman" w:cs="Times New Roman"/>
          <w:sz w:val="24"/>
          <w:szCs w:val="24"/>
        </w:rPr>
      </w:pPr>
      <w:r w:rsidRPr="00AA362F">
        <w:rPr>
          <w:rFonts w:ascii="Times New Roman" w:hAnsi="Times New Roman" w:cs="Times New Roman"/>
          <w:sz w:val="24"/>
          <w:szCs w:val="24"/>
          <w:lang w:val="pt-PT"/>
        </w:rPr>
        <w:t xml:space="preserve">Strategija razvoja sistema javnog informisanja u Republici Srbiji (2020). </w:t>
      </w:r>
      <w:hyperlink r:id="rId25" w:history="1">
        <w:r w:rsidRPr="00736E3A">
          <w:rPr>
            <w:rStyle w:val="Hyperlink"/>
            <w:rFonts w:ascii="Times New Roman" w:hAnsi="Times New Roman" w:cs="Times New Roman"/>
            <w:sz w:val="24"/>
            <w:szCs w:val="24"/>
          </w:rPr>
          <w:t>https://www.pravno-informacioni-sistem.rs/SlGlasnikPortal/eli/rep/sgrs/vlada/strategija/2020/11/1/reg</w:t>
        </w:r>
      </w:hyperlink>
    </w:p>
    <w:p w:rsidR="009973F1" w:rsidRPr="00736E3A" w:rsidRDefault="009973F1" w:rsidP="008B1404">
      <w:pPr>
        <w:spacing w:after="0" w:line="240" w:lineRule="auto"/>
        <w:ind w:firstLine="720"/>
        <w:jc w:val="both"/>
        <w:rPr>
          <w:rFonts w:ascii="Times New Roman" w:hAnsi="Times New Roman" w:cs="Times New Roman"/>
          <w:i/>
          <w:sz w:val="24"/>
          <w:szCs w:val="24"/>
        </w:rPr>
      </w:pPr>
    </w:p>
    <w:p w:rsidR="009973F1" w:rsidRPr="00AA362F" w:rsidRDefault="009C6D33" w:rsidP="008B1404">
      <w:pPr>
        <w:spacing w:after="12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MEDIJSKI IZVORI:</w:t>
      </w:r>
    </w:p>
    <w:p w:rsidR="009973F1" w:rsidRPr="00AA362F" w:rsidRDefault="009973F1" w:rsidP="008B1404">
      <w:pPr>
        <w:spacing w:after="12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Autonomija – portal građanske Vojvodine, </w:t>
      </w:r>
      <w:hyperlink r:id="rId26" w:history="1">
        <w:r w:rsidRPr="00AA362F">
          <w:rPr>
            <w:rStyle w:val="Hyperlink"/>
            <w:rFonts w:ascii="Times New Roman" w:hAnsi="Times New Roman" w:cs="Times New Roman"/>
            <w:sz w:val="24"/>
            <w:szCs w:val="24"/>
            <w:lang w:val="pt-PT"/>
          </w:rPr>
          <w:t>www.autonomija.info</w:t>
        </w:r>
      </w:hyperlink>
      <w:r w:rsidRPr="00AA362F">
        <w:rPr>
          <w:rFonts w:ascii="Times New Roman" w:hAnsi="Times New Roman" w:cs="Times New Roman"/>
          <w:sz w:val="24"/>
          <w:szCs w:val="24"/>
          <w:lang w:val="pt-PT"/>
        </w:rPr>
        <w:t xml:space="preserve"> </w:t>
      </w:r>
    </w:p>
    <w:p w:rsidR="009973F1" w:rsidRPr="00AA362F" w:rsidRDefault="009973F1" w:rsidP="008B1404">
      <w:pPr>
        <w:spacing w:after="12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Nezavisno društvo novinara Vojvodine, </w:t>
      </w:r>
      <w:hyperlink r:id="rId27" w:history="1">
        <w:r w:rsidRPr="00AA362F">
          <w:rPr>
            <w:rStyle w:val="Hyperlink"/>
            <w:rFonts w:ascii="Times New Roman" w:hAnsi="Times New Roman" w:cs="Times New Roman"/>
            <w:sz w:val="24"/>
            <w:szCs w:val="24"/>
            <w:lang w:val="pt-PT"/>
          </w:rPr>
          <w:t>www.ndnv.org</w:t>
        </w:r>
      </w:hyperlink>
      <w:r w:rsidRPr="00AA362F">
        <w:rPr>
          <w:rFonts w:ascii="Times New Roman" w:hAnsi="Times New Roman" w:cs="Times New Roman"/>
          <w:sz w:val="24"/>
          <w:szCs w:val="24"/>
          <w:lang w:val="pt-PT"/>
        </w:rPr>
        <w:t xml:space="preserve"> </w:t>
      </w:r>
    </w:p>
    <w:p w:rsidR="009973F1" w:rsidRPr="00AA362F" w:rsidRDefault="009973F1" w:rsidP="008B1404">
      <w:pPr>
        <w:spacing w:after="120" w:line="240" w:lineRule="auto"/>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Talas (2019). </w:t>
      </w:r>
      <w:r w:rsidRPr="00AA362F">
        <w:rPr>
          <w:rFonts w:ascii="Times New Roman" w:hAnsi="Times New Roman" w:cs="Times New Roman"/>
          <w:i/>
          <w:sz w:val="24"/>
          <w:szCs w:val="24"/>
          <w:lang w:val="pt-PT"/>
        </w:rPr>
        <w:t xml:space="preserve">Da li treba zakonski odvojiti lokalne od parlamentarnih izbora? </w:t>
      </w:r>
      <w:r w:rsidR="009C6D33" w:rsidRPr="00AA362F">
        <w:rPr>
          <w:rFonts w:ascii="Times New Roman" w:hAnsi="Times New Roman" w:cs="Times New Roman"/>
          <w:i/>
          <w:sz w:val="24"/>
          <w:szCs w:val="24"/>
          <w:lang w:val="pt-PT"/>
        </w:rPr>
        <w:t xml:space="preserve">  </w:t>
      </w:r>
      <w:hyperlink r:id="rId28" w:history="1">
        <w:r w:rsidRPr="00AA362F">
          <w:rPr>
            <w:rStyle w:val="Hyperlink"/>
            <w:rFonts w:ascii="Times New Roman" w:hAnsi="Times New Roman" w:cs="Times New Roman"/>
            <w:sz w:val="24"/>
            <w:szCs w:val="24"/>
            <w:lang w:val="pt-PT"/>
          </w:rPr>
          <w:t>https://talas.rs/2019/12/20/razdvajanje-lokalnih-izbora-od-republickih/</w:t>
        </w:r>
      </w:hyperlink>
    </w:p>
    <w:p w:rsidR="009973F1" w:rsidRPr="00AA362F" w:rsidRDefault="009973F1" w:rsidP="009C6D33">
      <w:pPr>
        <w:spacing w:after="120" w:line="240" w:lineRule="auto"/>
        <w:ind w:left="518" w:hanging="518"/>
        <w:rPr>
          <w:rFonts w:ascii="Times New Roman" w:hAnsi="Times New Roman" w:cs="Times New Roman"/>
          <w:sz w:val="24"/>
          <w:szCs w:val="24"/>
          <w:lang w:val="pt-PT"/>
        </w:rPr>
      </w:pPr>
      <w:r w:rsidRPr="00AA362F">
        <w:rPr>
          <w:rFonts w:ascii="Times New Roman" w:hAnsi="Times New Roman" w:cs="Times New Roman"/>
          <w:sz w:val="24"/>
          <w:szCs w:val="24"/>
          <w:lang w:val="pt-PT"/>
        </w:rPr>
        <w:t xml:space="preserve">Večernje novosti (2011). </w:t>
      </w:r>
      <w:r w:rsidRPr="00AA362F">
        <w:rPr>
          <w:rFonts w:ascii="Times New Roman" w:hAnsi="Times New Roman" w:cs="Times New Roman"/>
          <w:i/>
          <w:sz w:val="24"/>
          <w:szCs w:val="24"/>
          <w:lang w:val="pt-PT"/>
        </w:rPr>
        <w:t>EU: Glasačima dati veću moć.</w:t>
      </w:r>
      <w:r w:rsidRPr="00AA362F">
        <w:rPr>
          <w:rFonts w:ascii="Times New Roman" w:hAnsi="Times New Roman" w:cs="Times New Roman"/>
          <w:sz w:val="24"/>
          <w:szCs w:val="24"/>
          <w:lang w:val="pt-PT"/>
        </w:rPr>
        <w:t xml:space="preserve"> </w:t>
      </w:r>
      <w:hyperlink r:id="rId29" w:history="1">
        <w:r w:rsidRPr="00AA362F">
          <w:rPr>
            <w:rStyle w:val="Hyperlink"/>
            <w:rFonts w:ascii="Times New Roman" w:hAnsi="Times New Roman" w:cs="Times New Roman"/>
            <w:sz w:val="24"/>
            <w:szCs w:val="24"/>
            <w:lang w:val="pt-PT"/>
          </w:rPr>
          <w:t>https://www.novosti.rs/vesti/naslovna/politika/aktuelno.289.html:325364-EU-Glasacima-dati-vecu-moc</w:t>
        </w:r>
      </w:hyperlink>
      <w:r w:rsidRPr="00AA362F">
        <w:rPr>
          <w:rFonts w:ascii="Times New Roman" w:hAnsi="Times New Roman" w:cs="Times New Roman"/>
          <w:sz w:val="24"/>
          <w:szCs w:val="24"/>
          <w:lang w:val="pt-PT"/>
        </w:rPr>
        <w:t xml:space="preserve"> </w:t>
      </w:r>
    </w:p>
    <w:p w:rsidR="009973F1" w:rsidRPr="00AA362F" w:rsidRDefault="009973F1" w:rsidP="009C6D33">
      <w:pPr>
        <w:spacing w:after="120" w:line="240" w:lineRule="auto"/>
        <w:ind w:firstLine="720"/>
        <w:rPr>
          <w:rFonts w:ascii="Times New Roman" w:hAnsi="Times New Roman" w:cs="Times New Roman"/>
          <w:sz w:val="24"/>
          <w:szCs w:val="24"/>
          <w:lang w:val="pt-PT"/>
        </w:rPr>
      </w:pPr>
      <w:r w:rsidRPr="00AA362F">
        <w:rPr>
          <w:rFonts w:ascii="Times New Roman" w:hAnsi="Times New Roman" w:cs="Times New Roman"/>
          <w:sz w:val="24"/>
          <w:szCs w:val="24"/>
          <w:lang w:val="pt-PT"/>
        </w:rPr>
        <w:lastRenderedPageBreak/>
        <w:t xml:space="preserve">VOICE – Vojvođanski istraživačko-analitički centar, </w:t>
      </w:r>
      <w:hyperlink r:id="rId30" w:history="1">
        <w:r w:rsidRPr="00AA362F">
          <w:rPr>
            <w:rStyle w:val="Hyperlink"/>
            <w:rFonts w:ascii="Times New Roman" w:hAnsi="Times New Roman" w:cs="Times New Roman"/>
            <w:sz w:val="24"/>
            <w:szCs w:val="24"/>
            <w:lang w:val="pt-PT"/>
          </w:rPr>
          <w:t>www.voice.org.rs</w:t>
        </w:r>
      </w:hyperlink>
      <w:r w:rsidRPr="00AA362F">
        <w:rPr>
          <w:rFonts w:ascii="Times New Roman" w:hAnsi="Times New Roman" w:cs="Times New Roman"/>
          <w:sz w:val="24"/>
          <w:szCs w:val="24"/>
          <w:lang w:val="pt-PT"/>
        </w:rPr>
        <w:t xml:space="preserve"> </w:t>
      </w:r>
    </w:p>
    <w:p w:rsidR="009973F1" w:rsidRPr="00AA362F" w:rsidRDefault="009973F1" w:rsidP="009C6D33">
      <w:pPr>
        <w:spacing w:after="120" w:line="240" w:lineRule="auto"/>
        <w:ind w:firstLine="720"/>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9973F1" w:rsidRPr="00AA362F" w:rsidRDefault="009973F1" w:rsidP="009973F1">
      <w:pPr>
        <w:jc w:val="both"/>
        <w:rPr>
          <w:rFonts w:ascii="Times New Roman" w:hAnsi="Times New Roman" w:cs="Times New Roman"/>
          <w:sz w:val="24"/>
          <w:szCs w:val="24"/>
          <w:lang w:val="pt-PT"/>
        </w:rPr>
      </w:pPr>
    </w:p>
    <w:p w:rsidR="0073066F" w:rsidRPr="00AA362F" w:rsidRDefault="0073066F">
      <w:pPr>
        <w:rPr>
          <w:rFonts w:ascii="Times New Roman" w:hAnsi="Times New Roman" w:cs="Times New Roman"/>
          <w:b/>
          <w:noProof/>
          <w:sz w:val="28"/>
          <w:szCs w:val="28"/>
          <w:lang w:val="pt-PT"/>
        </w:rPr>
      </w:pPr>
    </w:p>
    <w:p w:rsidR="009973F1" w:rsidRPr="00AA362F" w:rsidRDefault="009973F1" w:rsidP="009973F1">
      <w:pPr>
        <w:spacing w:after="0" w:line="240" w:lineRule="auto"/>
        <w:jc w:val="center"/>
        <w:rPr>
          <w:rFonts w:ascii="Times New Roman" w:hAnsi="Times New Roman" w:cs="Times New Roman"/>
          <w:b/>
          <w:noProof/>
          <w:sz w:val="28"/>
          <w:szCs w:val="28"/>
          <w:lang w:val="pt-PT"/>
        </w:rPr>
      </w:pPr>
    </w:p>
    <w:p w:rsidR="009973F1" w:rsidRPr="00AA362F" w:rsidRDefault="009973F1" w:rsidP="009973F1">
      <w:pPr>
        <w:spacing w:after="0" w:line="240" w:lineRule="auto"/>
        <w:jc w:val="center"/>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9C6D33" w:rsidRPr="00AA362F" w:rsidRDefault="009C6D33" w:rsidP="009C6D33">
      <w:pPr>
        <w:spacing w:after="0" w:line="240" w:lineRule="auto"/>
        <w:rPr>
          <w:rFonts w:ascii="Times New Roman" w:hAnsi="Times New Roman" w:cs="Times New Roman"/>
          <w:b/>
          <w:noProof/>
          <w:sz w:val="28"/>
          <w:szCs w:val="28"/>
          <w:lang w:val="pt-PT"/>
        </w:rPr>
      </w:pPr>
    </w:p>
    <w:p w:rsidR="00736E3A" w:rsidRPr="00AA362F" w:rsidRDefault="00736E3A" w:rsidP="009C6D33">
      <w:pPr>
        <w:spacing w:after="0" w:line="240" w:lineRule="auto"/>
        <w:rPr>
          <w:rFonts w:ascii="Times New Roman" w:hAnsi="Times New Roman" w:cs="Times New Roman"/>
          <w:b/>
          <w:noProof/>
          <w:sz w:val="28"/>
          <w:szCs w:val="28"/>
          <w:lang w:val="pt-PT"/>
        </w:rPr>
      </w:pPr>
    </w:p>
    <w:p w:rsidR="00104E62" w:rsidRPr="00AA362F" w:rsidRDefault="009C6D33" w:rsidP="009C6D33">
      <w:pPr>
        <w:spacing w:after="0" w:line="240" w:lineRule="auto"/>
        <w:rPr>
          <w:rFonts w:ascii="Times New Roman" w:hAnsi="Times New Roman" w:cs="Times New Roman"/>
          <w:sz w:val="28"/>
          <w:szCs w:val="28"/>
          <w:lang w:val="pt-PT"/>
        </w:rPr>
      </w:pPr>
      <w:r w:rsidRPr="00AA362F">
        <w:rPr>
          <w:rFonts w:ascii="Times New Roman" w:hAnsi="Times New Roman" w:cs="Times New Roman"/>
          <w:b/>
          <w:noProof/>
          <w:sz w:val="28"/>
          <w:szCs w:val="28"/>
          <w:lang w:val="pt-PT"/>
        </w:rPr>
        <w:t>MEDIJI I IZBORI</w:t>
      </w:r>
      <w:r w:rsidR="000404EF" w:rsidRPr="00AA362F">
        <w:rPr>
          <w:rFonts w:ascii="Times New Roman" w:hAnsi="Times New Roman" w:cs="Times New Roman"/>
          <w:b/>
          <w:noProof/>
          <w:sz w:val="28"/>
          <w:szCs w:val="28"/>
          <w:lang w:val="pt-PT"/>
        </w:rPr>
        <w:t xml:space="preserve"> </w:t>
      </w:r>
    </w:p>
    <w:p w:rsidR="009E22BA" w:rsidRPr="00AA362F" w:rsidRDefault="009E22BA" w:rsidP="009E22BA">
      <w:pPr>
        <w:spacing w:line="240" w:lineRule="auto"/>
        <w:jc w:val="both"/>
        <w:rPr>
          <w:rFonts w:ascii="Times New Roman" w:hAnsi="Times New Roman" w:cs="Times New Roman"/>
          <w:sz w:val="28"/>
          <w:szCs w:val="28"/>
          <w:lang w:val="pt-PT"/>
        </w:rPr>
      </w:pPr>
      <w:r w:rsidRPr="00AA362F">
        <w:rPr>
          <w:rFonts w:ascii="Times New Roman" w:hAnsi="Times New Roman" w:cs="Times New Roman"/>
          <w:sz w:val="28"/>
          <w:szCs w:val="28"/>
          <w:lang w:val="pt-PT"/>
        </w:rPr>
        <w:t xml:space="preserve">Projekat „Dijalog o izborima </w:t>
      </w:r>
      <w:proofErr w:type="gramStart"/>
      <w:r w:rsidRPr="00AA362F">
        <w:rPr>
          <w:rFonts w:ascii="Times New Roman" w:hAnsi="Times New Roman" w:cs="Times New Roman"/>
          <w:sz w:val="28"/>
          <w:szCs w:val="28"/>
          <w:lang w:val="pt-PT"/>
        </w:rPr>
        <w:t>2020“ i</w:t>
      </w:r>
      <w:proofErr w:type="gramEnd"/>
      <w:r w:rsidRPr="00AA362F">
        <w:rPr>
          <w:rFonts w:ascii="Times New Roman" w:hAnsi="Times New Roman" w:cs="Times New Roman"/>
          <w:sz w:val="28"/>
          <w:szCs w:val="28"/>
          <w:lang w:val="pt-PT"/>
        </w:rPr>
        <w:t xml:space="preserve"> objavljivanje ovog elektronskog biltena podržan je od strane Fonda</w:t>
      </w:r>
      <w:r w:rsidR="00627C66" w:rsidRPr="00AA362F">
        <w:rPr>
          <w:rFonts w:ascii="Times New Roman" w:hAnsi="Times New Roman" w:cs="Times New Roman"/>
          <w:sz w:val="28"/>
          <w:szCs w:val="28"/>
          <w:lang w:val="pt-PT"/>
        </w:rPr>
        <w:t>cije za otvoreno društvo, Srbija.</w:t>
      </w:r>
    </w:p>
    <w:p w:rsidR="009E22BA" w:rsidRPr="00AA362F" w:rsidRDefault="00DA4212" w:rsidP="009E22BA">
      <w:pPr>
        <w:spacing w:line="240" w:lineRule="auto"/>
        <w:ind w:left="397" w:hanging="397"/>
        <w:jc w:val="both"/>
        <w:rPr>
          <w:rFonts w:ascii="Times New Roman" w:hAnsi="Times New Roman" w:cs="Times New Roman"/>
          <w:sz w:val="28"/>
          <w:szCs w:val="28"/>
          <w:lang w:val="pt-PT"/>
        </w:rPr>
      </w:pPr>
      <w:r w:rsidRPr="009E22BA">
        <w:rPr>
          <w:noProof/>
        </w:rPr>
        <w:lastRenderedPageBreak/>
        <w:drawing>
          <wp:anchor distT="0" distB="0" distL="114300" distR="114300" simplePos="0" relativeHeight="251658240" behindDoc="0" locked="0" layoutInCell="1" allowOverlap="1">
            <wp:simplePos x="0" y="0"/>
            <wp:positionH relativeFrom="column">
              <wp:posOffset>-899795</wp:posOffset>
            </wp:positionH>
            <wp:positionV relativeFrom="paragraph">
              <wp:posOffset>-2317115</wp:posOffset>
            </wp:positionV>
            <wp:extent cx="7757160" cy="11509730"/>
            <wp:effectExtent l="0" t="0" r="0" b="0"/>
            <wp:wrapNone/>
            <wp:docPr id="2" name="Picture 1" descr="C:\Users\Deki\Downloads\Dijalog o izborima - Izborni sistemi i zakonodavstvo_poslednja str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ki\Downloads\Dijalog o izborima - Izborni sistemi i zakonodavstvo_poslednja strana.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757160" cy="115097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E22BA" w:rsidRPr="00736E3A" w:rsidRDefault="00627C66" w:rsidP="009E22BA">
      <w:pPr>
        <w:spacing w:line="240" w:lineRule="auto"/>
        <w:ind w:left="397" w:hanging="397"/>
        <w:jc w:val="both"/>
        <w:rPr>
          <w:rFonts w:ascii="Times New Roman" w:hAnsi="Times New Roman" w:cs="Times New Roman"/>
          <w:sz w:val="28"/>
          <w:szCs w:val="28"/>
        </w:rPr>
      </w:pPr>
      <w:r w:rsidRPr="00736E3A">
        <w:rPr>
          <w:rFonts w:ascii="Times New Roman" w:hAnsi="Times New Roman" w:cs="Times New Roman"/>
          <w:noProof/>
          <w:sz w:val="28"/>
          <w:szCs w:val="28"/>
        </w:rPr>
        <w:drawing>
          <wp:inline distT="0" distB="0" distL="0" distR="0">
            <wp:extent cx="1963704" cy="658135"/>
            <wp:effectExtent l="19050" t="0" r="0" b="0"/>
            <wp:docPr id="4" name="Picture 1" descr="Article im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image">
                      <a:hlinkClick r:id="rId32"/>
                    </pic:cNvPr>
                    <pic:cNvPicPr>
                      <a:picLocks noChangeAspect="1" noChangeArrowheads="1"/>
                    </pic:cNvPicPr>
                  </pic:nvPicPr>
                  <pic:blipFill>
                    <a:blip r:embed="rId33" cstate="print"/>
                    <a:srcRect/>
                    <a:stretch>
                      <a:fillRect/>
                    </a:stretch>
                  </pic:blipFill>
                  <pic:spPr bwMode="auto">
                    <a:xfrm>
                      <a:off x="0" y="0"/>
                      <a:ext cx="1965230" cy="658647"/>
                    </a:xfrm>
                    <a:prstGeom prst="rect">
                      <a:avLst/>
                    </a:prstGeom>
                    <a:noFill/>
                    <a:ln w="9525">
                      <a:noFill/>
                      <a:miter lim="800000"/>
                      <a:headEnd/>
                      <a:tailEnd/>
                    </a:ln>
                  </pic:spPr>
                </pic:pic>
              </a:graphicData>
            </a:graphic>
          </wp:inline>
        </w:drawing>
      </w: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ind w:left="397" w:hanging="397"/>
        <w:jc w:val="both"/>
        <w:rPr>
          <w:rFonts w:ascii="Times New Roman" w:hAnsi="Times New Roman" w:cs="Times New Roman"/>
          <w:sz w:val="28"/>
          <w:szCs w:val="28"/>
        </w:rPr>
      </w:pPr>
    </w:p>
    <w:p w:rsidR="009E22BA" w:rsidRPr="00736E3A" w:rsidRDefault="009E22BA" w:rsidP="009E22BA">
      <w:pPr>
        <w:spacing w:line="240" w:lineRule="auto"/>
        <w:jc w:val="both"/>
        <w:rPr>
          <w:rFonts w:ascii="Times New Roman" w:hAnsi="Times New Roman" w:cs="Times New Roman"/>
          <w:sz w:val="28"/>
          <w:szCs w:val="28"/>
        </w:rPr>
      </w:pPr>
    </w:p>
    <w:p w:rsidR="009E22BA" w:rsidRPr="00736E3A" w:rsidRDefault="009E22BA" w:rsidP="009E22BA">
      <w:pPr>
        <w:spacing w:line="240" w:lineRule="auto"/>
        <w:jc w:val="both"/>
        <w:rPr>
          <w:rFonts w:ascii="Times New Roman" w:hAnsi="Times New Roman" w:cs="Times New Roman"/>
          <w:sz w:val="28"/>
          <w:szCs w:val="28"/>
        </w:rPr>
      </w:pPr>
    </w:p>
    <w:p w:rsidR="009E22BA" w:rsidRPr="00736E3A" w:rsidRDefault="009E22BA" w:rsidP="009E22BA">
      <w:pPr>
        <w:spacing w:line="240" w:lineRule="auto"/>
        <w:jc w:val="both"/>
        <w:rPr>
          <w:rFonts w:ascii="Times New Roman" w:hAnsi="Times New Roman" w:cs="Times New Roman"/>
          <w:sz w:val="28"/>
          <w:szCs w:val="28"/>
        </w:rPr>
      </w:pPr>
    </w:p>
    <w:p w:rsidR="009973F1" w:rsidRPr="00736E3A" w:rsidRDefault="009973F1" w:rsidP="006073D8">
      <w:pPr>
        <w:spacing w:line="240" w:lineRule="auto"/>
        <w:jc w:val="both"/>
        <w:rPr>
          <w:rFonts w:ascii="Times New Roman" w:hAnsi="Times New Roman" w:cs="Times New Roman"/>
          <w:sz w:val="28"/>
          <w:szCs w:val="28"/>
        </w:rPr>
      </w:pPr>
    </w:p>
    <w:p w:rsidR="009E22BA" w:rsidRPr="00736E3A" w:rsidRDefault="009E22BA" w:rsidP="006073D8">
      <w:pPr>
        <w:spacing w:line="240" w:lineRule="auto"/>
        <w:jc w:val="both"/>
        <w:rPr>
          <w:rFonts w:ascii="Times New Roman" w:hAnsi="Times New Roman" w:cs="Times New Roman"/>
          <w:sz w:val="28"/>
          <w:szCs w:val="28"/>
        </w:rPr>
      </w:pPr>
      <w:r w:rsidRPr="00736E3A">
        <w:rPr>
          <w:rFonts w:ascii="Times New Roman" w:hAnsi="Times New Roman" w:cs="Times New Roman"/>
          <w:sz w:val="28"/>
          <w:szCs w:val="28"/>
        </w:rPr>
        <w:t>Sve ideje i stavovi koji su izneti u elektronskom biltenu su lični i profesionalni stavovi autora, a ne stavovi  Univerzitet u Beogradu - Fakultet političkih nauka, niti Fonda</w:t>
      </w:r>
      <w:r w:rsidR="004E1C4E" w:rsidRPr="00736E3A">
        <w:rPr>
          <w:rFonts w:ascii="Times New Roman" w:hAnsi="Times New Roman" w:cs="Times New Roman"/>
          <w:sz w:val="28"/>
          <w:szCs w:val="28"/>
        </w:rPr>
        <w:t>cije za otvoreno društvo Srbija.</w:t>
      </w:r>
    </w:p>
    <w:p w:rsidR="009E22BA" w:rsidRDefault="009E22BA"/>
    <w:sectPr w:rsidR="009E22BA" w:rsidSect="00620106">
      <w:footnotePr>
        <w:numRestart w:val="eachSect"/>
      </w:footnotePr>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FDA" w:rsidRDefault="00376FDA" w:rsidP="004E59EB">
      <w:pPr>
        <w:spacing w:after="0" w:line="240" w:lineRule="auto"/>
      </w:pPr>
      <w:r>
        <w:separator/>
      </w:r>
    </w:p>
  </w:endnote>
  <w:endnote w:type="continuationSeparator" w:id="0">
    <w:p w:rsidR="00376FDA" w:rsidRDefault="00376FDA" w:rsidP="004E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YU-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FDA" w:rsidRDefault="00376FDA" w:rsidP="004E59EB">
      <w:pPr>
        <w:spacing w:after="0" w:line="240" w:lineRule="auto"/>
      </w:pPr>
      <w:r>
        <w:separator/>
      </w:r>
    </w:p>
  </w:footnote>
  <w:footnote w:type="continuationSeparator" w:id="0">
    <w:p w:rsidR="00376FDA" w:rsidRDefault="00376FDA" w:rsidP="004E59EB">
      <w:pPr>
        <w:spacing w:after="0" w:line="240" w:lineRule="auto"/>
      </w:pPr>
      <w:r>
        <w:continuationSeparator/>
      </w:r>
    </w:p>
  </w:footnote>
  <w:footnote w:id="1">
    <w:p w:rsidR="00AA362F" w:rsidRPr="00AA362F" w:rsidRDefault="00AA362F">
      <w:pPr>
        <w:pStyle w:val="FootnoteText"/>
        <w:rPr>
          <w:rFonts w:ascii="Times New Roman" w:hAnsi="Times New Roman" w:cs="Times New Roman"/>
          <w:lang w:val="pt-PT"/>
        </w:rPr>
      </w:pPr>
      <w:r w:rsidRPr="003E2F1B">
        <w:rPr>
          <w:rStyle w:val="FootnoteReference"/>
          <w:rFonts w:ascii="Times New Roman" w:hAnsi="Times New Roman" w:cs="Times New Roman"/>
        </w:rPr>
        <w:sym w:font="Symbol" w:char="F02A"/>
      </w:r>
      <w:r w:rsidRPr="00AA362F">
        <w:rPr>
          <w:rFonts w:ascii="Times New Roman" w:hAnsi="Times New Roman" w:cs="Times New Roman"/>
          <w:lang w:val="pt-PT"/>
        </w:rPr>
        <w:t xml:space="preserve"> Redovni professor Fakulteta političkih nauka, BU u penziji</w:t>
      </w:r>
    </w:p>
  </w:footnote>
  <w:footnote w:id="2">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Richard Rooke, </w:t>
      </w:r>
      <w:r w:rsidRPr="003E2F1B">
        <w:rPr>
          <w:rFonts w:ascii="Times New Roman" w:hAnsi="Times New Roman" w:cs="Times New Roman"/>
          <w:i/>
        </w:rPr>
        <w:t>European Media in the Digital Age</w:t>
      </w:r>
      <w:r w:rsidRPr="003E2F1B">
        <w:rPr>
          <w:rFonts w:ascii="Times New Roman" w:hAnsi="Times New Roman" w:cs="Times New Roman"/>
        </w:rPr>
        <w:t>, Pearson Longman, London, 2009, pp. 62</w:t>
      </w:r>
    </w:p>
  </w:footnote>
  <w:footnote w:id="3">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Karol Jakubowicz, </w:t>
      </w:r>
      <w:r w:rsidRPr="003E2F1B">
        <w:rPr>
          <w:rFonts w:ascii="Times New Roman" w:hAnsi="Times New Roman" w:cs="Times New Roman"/>
          <w:i/>
        </w:rPr>
        <w:t>Media revolution in Europe: ahead of the curve</w:t>
      </w:r>
      <w:r w:rsidRPr="003E2F1B">
        <w:rPr>
          <w:rFonts w:ascii="Times New Roman" w:hAnsi="Times New Roman" w:cs="Times New Roman"/>
        </w:rPr>
        <w:t>, Council of Europe Publishing, 2011, pp. 391.</w:t>
      </w:r>
    </w:p>
  </w:footnote>
  <w:footnote w:id="4">
    <w:p w:rsidR="00AA362F" w:rsidRPr="003E2F1B" w:rsidRDefault="00AA362F" w:rsidP="00AA362F">
      <w:pPr>
        <w:pStyle w:val="FootnoteText"/>
        <w:ind w:left="90" w:hanging="90"/>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“Ljudska prava i </w:t>
      </w:r>
      <w:proofErr w:type="gramStart"/>
      <w:r w:rsidRPr="003E2F1B">
        <w:rPr>
          <w:rFonts w:ascii="Times New Roman" w:hAnsi="Times New Roman" w:cs="Times New Roman"/>
        </w:rPr>
        <w:t>izbori“</w:t>
      </w:r>
      <w:proofErr w:type="gramEnd"/>
      <w:r w:rsidRPr="003E2F1B">
        <w:rPr>
          <w:rFonts w:ascii="Times New Roman" w:hAnsi="Times New Roman" w:cs="Times New Roman"/>
        </w:rPr>
        <w:t xml:space="preserve">, Ujedinjene nacije, </w:t>
      </w:r>
      <w:r w:rsidRPr="003E2F1B">
        <w:rPr>
          <w:rFonts w:ascii="Times New Roman" w:hAnsi="Times New Roman" w:cs="Times New Roman"/>
          <w:i/>
        </w:rPr>
        <w:t xml:space="preserve">Mediji i izbori, studije slučajeva, </w:t>
      </w:r>
      <w:r w:rsidRPr="003E2F1B">
        <w:rPr>
          <w:rFonts w:ascii="Times New Roman" w:hAnsi="Times New Roman" w:cs="Times New Roman"/>
        </w:rPr>
        <w:t>priredio Kristifor Kristoforu,</w:t>
      </w:r>
      <w:r>
        <w:rPr>
          <w:rFonts w:ascii="Times New Roman" w:hAnsi="Times New Roman" w:cs="Times New Roman"/>
        </w:rPr>
        <w:t xml:space="preserve"> </w:t>
      </w:r>
      <w:r w:rsidRPr="003E2F1B">
        <w:rPr>
          <w:rFonts w:ascii="Times New Roman" w:hAnsi="Times New Roman" w:cs="Times New Roman"/>
        </w:rPr>
        <w:t xml:space="preserve">Evropski institut za medije / Samizdat B92, Beograd, 2003, 19. </w:t>
      </w:r>
    </w:p>
  </w:footnote>
  <w:footnote w:id="5">
    <w:p w:rsidR="00AA362F" w:rsidRPr="003E2F1B" w:rsidRDefault="00AA362F" w:rsidP="003E2F1B">
      <w:pPr>
        <w:pStyle w:val="FootnoteText"/>
        <w:ind w:left="518" w:hanging="518"/>
        <w:jc w:val="both"/>
        <w:rPr>
          <w:rFonts w:ascii="Times New Roman" w:hAnsi="Times New Roman" w:cs="Times New Roman"/>
          <w:i/>
        </w:rPr>
      </w:pPr>
      <w:r w:rsidRPr="003E2F1B">
        <w:rPr>
          <w:rStyle w:val="FootnoteReference"/>
          <w:rFonts w:ascii="Times New Roman" w:hAnsi="Times New Roman" w:cs="Times New Roman"/>
        </w:rPr>
        <w:footnoteRef/>
      </w:r>
      <w:r w:rsidRPr="003E2F1B">
        <w:rPr>
          <w:rFonts w:ascii="Times New Roman" w:hAnsi="Times New Roman" w:cs="Times New Roman"/>
        </w:rPr>
        <w:t xml:space="preserve"> “Preporuka br. R (99) 15 Komiteta ministara državama članicama o merama u vezi sa izveštavanjem medija o predizbornim kampanjama”, </w:t>
      </w:r>
      <w:r w:rsidRPr="003E2F1B">
        <w:rPr>
          <w:rFonts w:ascii="Times New Roman" w:hAnsi="Times New Roman" w:cs="Times New Roman"/>
          <w:i/>
        </w:rPr>
        <w:t>Zbornik pravnih instrumenata Saveta Evropeu vezi sa medijima</w:t>
      </w:r>
      <w:r w:rsidRPr="003E2F1B">
        <w:rPr>
          <w:rFonts w:ascii="Times New Roman" w:hAnsi="Times New Roman" w:cs="Times New Roman"/>
        </w:rPr>
        <w:t>, Savet Evrope, Beograd ,2006. Str. 176.</w:t>
      </w:r>
      <w:r w:rsidRPr="003E2F1B">
        <w:rPr>
          <w:rFonts w:ascii="Times New Roman" w:hAnsi="Times New Roman" w:cs="Times New Roman"/>
          <w:i/>
        </w:rPr>
        <w:t xml:space="preserve"> </w:t>
      </w:r>
    </w:p>
  </w:footnote>
  <w:footnote w:id="6">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Isto, Str, 176</w:t>
      </w:r>
    </w:p>
  </w:footnote>
  <w:footnote w:id="7">
    <w:p w:rsidR="00AA362F" w:rsidRPr="003E2F1B" w:rsidRDefault="00AA362F" w:rsidP="003E2F1B">
      <w:pPr>
        <w:pStyle w:val="FootnoteText"/>
        <w:ind w:left="518" w:hanging="518"/>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„Preporuka CM/REC (2007) 15 Komiteta ministara državama članicama o merama u vbezi sa medijskim praćenjem izbornih </w:t>
      </w:r>
      <w:proofErr w:type="gramStart"/>
      <w:r w:rsidRPr="003E2F1B">
        <w:rPr>
          <w:rFonts w:ascii="Times New Roman" w:hAnsi="Times New Roman" w:cs="Times New Roman"/>
        </w:rPr>
        <w:t>kampanja“</w:t>
      </w:r>
      <w:proofErr w:type="gramEnd"/>
      <w:r w:rsidRPr="003E2F1B">
        <w:rPr>
          <w:rFonts w:ascii="Times New Roman" w:hAnsi="Times New Roman" w:cs="Times New Roman"/>
        </w:rPr>
        <w:t xml:space="preserve">, </w:t>
      </w:r>
      <w:r w:rsidRPr="003E2F1B">
        <w:rPr>
          <w:rFonts w:ascii="Times New Roman" w:hAnsi="Times New Roman" w:cs="Times New Roman"/>
          <w:i/>
        </w:rPr>
        <w:t>Zbornik odabranih pravnih instrumenata Saveta Evrope u vezi sa medijima 2007 – 2014,</w:t>
      </w:r>
      <w:r w:rsidRPr="003E2F1B">
        <w:rPr>
          <w:rFonts w:ascii="Times New Roman" w:hAnsi="Times New Roman" w:cs="Times New Roman"/>
        </w:rPr>
        <w:t xml:space="preserve"> Savet Evrope, Beograd, 2015, Str. 33. </w:t>
      </w:r>
    </w:p>
  </w:footnote>
  <w:footnote w:id="8">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Isto, str. 33-34.</w:t>
      </w:r>
    </w:p>
  </w:footnote>
  <w:footnote w:id="9">
    <w:p w:rsidR="00AA362F" w:rsidRPr="003E2F1B" w:rsidRDefault="00AA362F" w:rsidP="00225060">
      <w:pPr>
        <w:pStyle w:val="FootnoteText"/>
        <w:jc w:val="both"/>
        <w:rPr>
          <w:rFonts w:ascii="Times New Roman" w:hAnsi="Times New Roman" w:cs="Times New Roman"/>
          <w:lang w:val="sq-AL"/>
        </w:rPr>
      </w:pPr>
      <w:r w:rsidRPr="003E2F1B">
        <w:rPr>
          <w:rStyle w:val="FootnoteReference"/>
          <w:rFonts w:ascii="Times New Roman" w:hAnsi="Times New Roman" w:cs="Times New Roman"/>
          <w:lang w:val="sq-AL"/>
        </w:rPr>
        <w:footnoteRef/>
      </w:r>
      <w:r>
        <w:rPr>
          <w:rFonts w:ascii="Times New Roman" w:hAnsi="Times New Roman" w:cs="Times New Roman"/>
          <w:lang w:val="sq-AL"/>
        </w:rPr>
        <w:t xml:space="preserve"> </w:t>
      </w:r>
      <w:r>
        <w:rPr>
          <w:rFonts w:ascii="Times New Roman" w:hAnsi="Times New Roman" w:cs="Times New Roman"/>
          <w:lang w:val="sq-AL"/>
        </w:rPr>
        <w:t>Isto, st</w:t>
      </w:r>
      <w:r w:rsidRPr="003E2F1B">
        <w:rPr>
          <w:rFonts w:ascii="Times New Roman" w:hAnsi="Times New Roman" w:cs="Times New Roman"/>
          <w:lang w:val="sq-AL"/>
        </w:rPr>
        <w:t>r.34.</w:t>
      </w:r>
    </w:p>
  </w:footnote>
  <w:footnote w:id="10">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Isto, str. 44.</w:t>
      </w:r>
    </w:p>
  </w:footnote>
  <w:footnote w:id="11">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Jaša Lange, </w:t>
      </w:r>
      <w:r w:rsidRPr="003E2F1B">
        <w:rPr>
          <w:rFonts w:ascii="Times New Roman" w:hAnsi="Times New Roman" w:cs="Times New Roman"/>
          <w:i/>
        </w:rPr>
        <w:t>Mediji i izbori</w:t>
      </w:r>
      <w:r w:rsidRPr="003E2F1B">
        <w:rPr>
          <w:rFonts w:ascii="Times New Roman" w:hAnsi="Times New Roman" w:cs="Times New Roman"/>
        </w:rPr>
        <w:t>, Savet Evrope i Sprint, Beogra, 2002, str.20</w:t>
      </w:r>
    </w:p>
  </w:footnote>
  <w:footnote w:id="12">
    <w:p w:rsidR="00AA362F" w:rsidRPr="003E2F1B" w:rsidRDefault="00AA362F" w:rsidP="003E2F1B">
      <w:pPr>
        <w:pStyle w:val="FootnoteText"/>
        <w:ind w:left="518" w:hanging="518"/>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„Preporuka CM/REC (2007) 15 Komiteta ministara državama članicama o merama u vezi sa medijskim praćenjem izbornih </w:t>
      </w:r>
      <w:proofErr w:type="gramStart"/>
      <w:r w:rsidRPr="003E2F1B">
        <w:rPr>
          <w:rFonts w:ascii="Times New Roman" w:hAnsi="Times New Roman" w:cs="Times New Roman"/>
        </w:rPr>
        <w:t>kampanja“</w:t>
      </w:r>
      <w:proofErr w:type="gramEnd"/>
      <w:r w:rsidRPr="003E2F1B">
        <w:rPr>
          <w:rFonts w:ascii="Times New Roman" w:hAnsi="Times New Roman" w:cs="Times New Roman"/>
        </w:rPr>
        <w:t xml:space="preserve">, </w:t>
      </w:r>
      <w:r w:rsidRPr="003E2F1B">
        <w:rPr>
          <w:rFonts w:ascii="Times New Roman" w:hAnsi="Times New Roman" w:cs="Times New Roman"/>
          <w:i/>
        </w:rPr>
        <w:t>Zbornik odabranih pravnih instrumenata Saveta Evrope u vezi sa medijima 2007 – 2014</w:t>
      </w:r>
      <w:r>
        <w:rPr>
          <w:rFonts w:ascii="Times New Roman" w:hAnsi="Times New Roman" w:cs="Times New Roman"/>
        </w:rPr>
        <w:t>, Savet Evrope, Beograd, 2015, s</w:t>
      </w:r>
      <w:r w:rsidRPr="003E2F1B">
        <w:rPr>
          <w:rFonts w:ascii="Times New Roman" w:hAnsi="Times New Roman" w:cs="Times New Roman"/>
        </w:rPr>
        <w:t>tr. 35.</w:t>
      </w:r>
    </w:p>
  </w:footnote>
  <w:footnote w:id="13">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„Zakon o javnom informisanju i </w:t>
      </w:r>
      <w:proofErr w:type="gramStart"/>
      <w:r w:rsidRPr="00AA362F">
        <w:rPr>
          <w:rFonts w:ascii="Times New Roman" w:hAnsi="Times New Roman" w:cs="Times New Roman"/>
          <w:lang w:val="pt-PT"/>
        </w:rPr>
        <w:t>medjima“</w:t>
      </w:r>
      <w:proofErr w:type="gramEnd"/>
      <w:r w:rsidRPr="00AA362F">
        <w:rPr>
          <w:rFonts w:ascii="Times New Roman" w:hAnsi="Times New Roman" w:cs="Times New Roman"/>
          <w:lang w:val="pt-PT"/>
        </w:rPr>
        <w:t xml:space="preserve">, </w:t>
      </w:r>
      <w:r w:rsidRPr="00AA362F">
        <w:rPr>
          <w:rFonts w:ascii="Times New Roman" w:hAnsi="Times New Roman" w:cs="Times New Roman"/>
          <w:i/>
          <w:lang w:val="pt-PT"/>
        </w:rPr>
        <w:t>Sl. Glasnik RS</w:t>
      </w:r>
      <w:r w:rsidRPr="00AA362F">
        <w:rPr>
          <w:rFonts w:ascii="Times New Roman" w:hAnsi="Times New Roman" w:cs="Times New Roman"/>
          <w:lang w:val="pt-PT"/>
        </w:rPr>
        <w:t>, br. 83/2014, 12/2016 – autentično tumačenje, član 2.</w:t>
      </w:r>
    </w:p>
  </w:footnote>
  <w:footnote w:id="14">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Isto, član 4, stav 3.</w:t>
      </w:r>
    </w:p>
  </w:footnote>
  <w:footnote w:id="15">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Isto, član 4, stav 5.</w:t>
      </w:r>
    </w:p>
  </w:footnote>
  <w:footnote w:id="16">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“Zakon o elktronskim </w:t>
      </w:r>
      <w:proofErr w:type="gramStart"/>
      <w:r w:rsidRPr="00AA362F">
        <w:rPr>
          <w:rFonts w:ascii="Times New Roman" w:hAnsi="Times New Roman" w:cs="Times New Roman"/>
          <w:lang w:val="pt-PT"/>
        </w:rPr>
        <w:t>medijima“</w:t>
      </w:r>
      <w:proofErr w:type="gramEnd"/>
      <w:r w:rsidRPr="00AA362F">
        <w:rPr>
          <w:rFonts w:ascii="Times New Roman" w:hAnsi="Times New Roman" w:cs="Times New Roman"/>
          <w:lang w:val="pt-PT"/>
        </w:rPr>
        <w:t xml:space="preserve">, </w:t>
      </w:r>
      <w:r w:rsidRPr="00AA362F">
        <w:rPr>
          <w:rFonts w:ascii="Times New Roman" w:hAnsi="Times New Roman" w:cs="Times New Roman"/>
          <w:i/>
          <w:lang w:val="pt-PT"/>
        </w:rPr>
        <w:t>Sl. Glasnik RS</w:t>
      </w:r>
      <w:r w:rsidRPr="00AA362F">
        <w:rPr>
          <w:rFonts w:ascii="Times New Roman" w:hAnsi="Times New Roman" w:cs="Times New Roman"/>
          <w:lang w:val="pt-PT"/>
        </w:rPr>
        <w:t xml:space="preserve">, br. 83/2014, Član 3.  </w:t>
      </w:r>
    </w:p>
  </w:footnote>
  <w:footnote w:id="17">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“Zakon o javnom informisanju i </w:t>
      </w:r>
      <w:proofErr w:type="gramStart"/>
      <w:r w:rsidRPr="00AA362F">
        <w:rPr>
          <w:rFonts w:ascii="Times New Roman" w:hAnsi="Times New Roman" w:cs="Times New Roman"/>
          <w:lang w:val="pt-PT"/>
        </w:rPr>
        <w:t>medijima“</w:t>
      </w:r>
      <w:proofErr w:type="gramEnd"/>
      <w:r w:rsidRPr="00AA362F">
        <w:rPr>
          <w:rFonts w:ascii="Times New Roman" w:hAnsi="Times New Roman" w:cs="Times New Roman"/>
          <w:lang w:val="pt-PT"/>
        </w:rPr>
        <w:t xml:space="preserve">, </w:t>
      </w:r>
      <w:r w:rsidRPr="00AA362F">
        <w:rPr>
          <w:rFonts w:ascii="Times New Roman" w:hAnsi="Times New Roman" w:cs="Times New Roman"/>
          <w:i/>
          <w:lang w:val="pt-PT"/>
        </w:rPr>
        <w:t xml:space="preserve">Sl. </w:t>
      </w:r>
      <w:r w:rsidRPr="003E2F1B">
        <w:rPr>
          <w:rFonts w:ascii="Times New Roman" w:hAnsi="Times New Roman" w:cs="Times New Roman"/>
          <w:i/>
        </w:rPr>
        <w:t>Glasnik RS. Br. 83/2014</w:t>
      </w:r>
      <w:r w:rsidRPr="003E2F1B">
        <w:rPr>
          <w:rFonts w:ascii="Times New Roman" w:hAnsi="Times New Roman" w:cs="Times New Roman"/>
        </w:rPr>
        <w:t>, Član 7, tačka 8).</w:t>
      </w:r>
    </w:p>
  </w:footnote>
  <w:footnote w:id="18">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“Zakon o izboru narodnih </w:t>
      </w:r>
      <w:proofErr w:type="gramStart"/>
      <w:r w:rsidRPr="003E2F1B">
        <w:rPr>
          <w:rFonts w:ascii="Times New Roman" w:hAnsi="Times New Roman" w:cs="Times New Roman"/>
        </w:rPr>
        <w:t>poslanika“</w:t>
      </w:r>
      <w:proofErr w:type="gramEnd"/>
      <w:r w:rsidRPr="003E2F1B">
        <w:rPr>
          <w:rFonts w:ascii="Times New Roman" w:hAnsi="Times New Roman" w:cs="Times New Roman"/>
        </w:rPr>
        <w:t xml:space="preserve">, </w:t>
      </w:r>
      <w:r w:rsidRPr="003E2F1B">
        <w:rPr>
          <w:rFonts w:ascii="Times New Roman" w:hAnsi="Times New Roman" w:cs="Times New Roman"/>
          <w:i/>
        </w:rPr>
        <w:t>Sl. Glasnik RS, Br. 12/2020. I 68/2020</w:t>
      </w:r>
      <w:r w:rsidRPr="003E2F1B">
        <w:rPr>
          <w:rFonts w:ascii="Times New Roman" w:hAnsi="Times New Roman" w:cs="Times New Roman"/>
        </w:rPr>
        <w:t>, ćlan 48.</w:t>
      </w:r>
    </w:p>
  </w:footnote>
  <w:footnote w:id="19">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Isto, Član 49.</w:t>
      </w:r>
    </w:p>
  </w:footnote>
  <w:footnote w:id="20">
    <w:p w:rsidR="00AA362F" w:rsidRPr="003E2F1B" w:rsidRDefault="00AA362F" w:rsidP="003E2F1B">
      <w:pPr>
        <w:pStyle w:val="FootnoteText"/>
        <w:ind w:left="518" w:hanging="518"/>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Rade Veljanovski and Dragan Štavljanin, „The Belated and Bedeviled Media Transition in Serbia“, in Sai Felicia Krishna-Hensel (ed.), </w:t>
      </w:r>
      <w:r w:rsidRPr="003E2F1B">
        <w:rPr>
          <w:rFonts w:ascii="Times New Roman" w:hAnsi="Times New Roman" w:cs="Times New Roman"/>
          <w:i/>
        </w:rPr>
        <w:t>Media in Process, Transformation and Democratic Transition</w:t>
      </w:r>
      <w:r w:rsidRPr="003E2F1B">
        <w:rPr>
          <w:rFonts w:ascii="Times New Roman" w:hAnsi="Times New Roman" w:cs="Times New Roman"/>
        </w:rPr>
        <w:t xml:space="preserve">, Routledge, London/New York, 2017, p. 54. </w:t>
      </w:r>
    </w:p>
  </w:footnote>
  <w:footnote w:id="21">
    <w:p w:rsidR="00AA362F" w:rsidRPr="003E2F1B" w:rsidRDefault="00AA362F" w:rsidP="00225060">
      <w:pPr>
        <w:pStyle w:val="FootnoteText"/>
        <w:jc w:val="both"/>
        <w:rPr>
          <w:rFonts w:ascii="Times New Roman" w:hAnsi="Times New Roman" w:cs="Times New Roman"/>
        </w:rPr>
      </w:pPr>
      <w:r w:rsidRPr="003E2F1B">
        <w:rPr>
          <w:rStyle w:val="FootnoteReference"/>
          <w:rFonts w:ascii="Times New Roman" w:hAnsi="Times New Roman" w:cs="Times New Roman"/>
        </w:rPr>
        <w:footnoteRef/>
      </w:r>
      <w:r w:rsidRPr="003E2F1B">
        <w:rPr>
          <w:rFonts w:ascii="Times New Roman" w:hAnsi="Times New Roman" w:cs="Times New Roman"/>
        </w:rPr>
        <w:t xml:space="preserve"> Rade Veljanovski, „Kontroverze medijske politike </w:t>
      </w:r>
      <w:proofErr w:type="gramStart"/>
      <w:r w:rsidRPr="003E2F1B">
        <w:rPr>
          <w:rFonts w:ascii="Times New Roman" w:hAnsi="Times New Roman" w:cs="Times New Roman"/>
        </w:rPr>
        <w:t>Srbije“</w:t>
      </w:r>
      <w:proofErr w:type="gramEnd"/>
      <w:r w:rsidRPr="003E2F1B">
        <w:rPr>
          <w:rFonts w:ascii="Times New Roman" w:hAnsi="Times New Roman" w:cs="Times New Roman"/>
        </w:rPr>
        <w:t xml:space="preserve">, </w:t>
      </w:r>
      <w:r w:rsidRPr="003E2F1B">
        <w:rPr>
          <w:rFonts w:ascii="Times New Roman" w:hAnsi="Times New Roman" w:cs="Times New Roman"/>
          <w:i/>
        </w:rPr>
        <w:t>Teme</w:t>
      </w:r>
      <w:r w:rsidRPr="003E2F1B">
        <w:rPr>
          <w:rFonts w:ascii="Times New Roman" w:hAnsi="Times New Roman" w:cs="Times New Roman"/>
        </w:rPr>
        <w:t>, 2014, br. 3, str. 1297 – 1312.</w:t>
      </w:r>
    </w:p>
  </w:footnote>
  <w:footnote w:id="22">
    <w:p w:rsidR="00AA362F" w:rsidRPr="00AA362F" w:rsidRDefault="00AA362F" w:rsidP="003E2F1B">
      <w:pPr>
        <w:pStyle w:val="FootnoteText"/>
        <w:ind w:left="518" w:hanging="518"/>
        <w:jc w:val="both"/>
        <w:rPr>
          <w:rFonts w:ascii="Times New Roman" w:hAnsi="Times New Roman" w:cs="Times New Roman"/>
          <w:lang w:val="pt-PT"/>
        </w:rPr>
      </w:pPr>
      <w:r w:rsidRPr="00C56CF7">
        <w:rPr>
          <w:rStyle w:val="FootnoteReference"/>
          <w:rFonts w:ascii="Times New Roman" w:hAnsi="Times New Roman" w:cs="Times New Roman"/>
        </w:rPr>
        <w:footnoteRef/>
      </w:r>
      <w:r w:rsidRPr="00C56CF7">
        <w:rPr>
          <w:rFonts w:ascii="Times New Roman" w:hAnsi="Times New Roman" w:cs="Times New Roman"/>
        </w:rPr>
        <w:t xml:space="preserve"> </w:t>
      </w:r>
      <w:r w:rsidRPr="00C56CF7">
        <w:rPr>
          <w:rFonts w:ascii="Times New Roman" w:hAnsi="Times New Roman" w:cs="Times New Roman"/>
          <w:i/>
        </w:rPr>
        <w:t>Mediji u izborima, monitoring medija, izborna kampanja 2012.</w:t>
      </w:r>
      <w:r w:rsidRPr="00C56CF7">
        <w:rPr>
          <w:rFonts w:ascii="Times New Roman" w:hAnsi="Times New Roman" w:cs="Times New Roman"/>
        </w:rPr>
        <w:t xml:space="preserve"> </w:t>
      </w:r>
      <w:r w:rsidRPr="00AA362F">
        <w:rPr>
          <w:rFonts w:ascii="Times New Roman" w:hAnsi="Times New Roman" w:cs="Times New Roman"/>
          <w:lang w:val="pt-PT"/>
        </w:rPr>
        <w:t>Biro za društvena istraživanja, wwwbirodi.rs, posećeno 01. 07. 2020.</w:t>
      </w:r>
    </w:p>
  </w:footnote>
  <w:footnote w:id="23">
    <w:p w:rsidR="00AA362F" w:rsidRPr="00AA362F" w:rsidRDefault="00AA362F" w:rsidP="00225060">
      <w:pPr>
        <w:pStyle w:val="FootnoteText"/>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w:t>
      </w:r>
      <w:hyperlink r:id="rId1" w:history="1">
        <w:r w:rsidRPr="00AA362F">
          <w:rPr>
            <w:rStyle w:val="Hyperlink"/>
            <w:rFonts w:ascii="Times New Roman" w:hAnsi="Times New Roman" w:cs="Times New Roman"/>
            <w:color w:val="auto"/>
            <w:u w:val="none"/>
            <w:lang w:val="pt-PT"/>
          </w:rPr>
          <w:t>https://www.google.com/search?q=RTS+naslovna</w:t>
        </w:r>
      </w:hyperlink>
      <w:r w:rsidRPr="00AA362F">
        <w:rPr>
          <w:rFonts w:ascii="Times New Roman" w:hAnsi="Times New Roman" w:cs="Times New Roman"/>
          <w:lang w:val="pt-PT"/>
        </w:rPr>
        <w:t xml:space="preserve">, Dnevnik 2, televizija RTS, 2012, predizborni period  </w:t>
      </w:r>
    </w:p>
  </w:footnote>
  <w:footnote w:id="24">
    <w:p w:rsidR="00AA362F" w:rsidRPr="00AA362F" w:rsidRDefault="00AA362F" w:rsidP="003E2F1B">
      <w:pPr>
        <w:pStyle w:val="FootnoteText"/>
        <w:ind w:left="518" w:hanging="518"/>
        <w:jc w:val="both"/>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Ostvarivanje javnog interesa u javnim medijskim servisima u Srbiji</w:t>
      </w:r>
      <w:r w:rsidRPr="00AA362F">
        <w:rPr>
          <w:rFonts w:ascii="Times New Roman" w:hAnsi="Times New Roman" w:cs="Times New Roman"/>
          <w:lang w:val="pt-PT"/>
        </w:rPr>
        <w:t>, Novosadska novinarska škola, CD www.novinarska-skola.org. rs</w:t>
      </w:r>
    </w:p>
  </w:footnote>
  <w:footnote w:id="25">
    <w:p w:rsidR="00AA362F" w:rsidRPr="00AA362F" w:rsidRDefault="00AA362F" w:rsidP="002C7411">
      <w:pPr>
        <w:pStyle w:val="FootnoteText"/>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w:t>
      </w:r>
      <w:hyperlink r:id="rId2" w:history="1">
        <w:r w:rsidRPr="00AA362F">
          <w:rPr>
            <w:rStyle w:val="Hyperlink"/>
            <w:rFonts w:ascii="Times New Roman" w:hAnsi="Times New Roman" w:cs="Times New Roman"/>
            <w:color w:val="auto"/>
            <w:u w:val="none"/>
            <w:lang w:val="pt-PT"/>
          </w:rPr>
          <w:t>https://www.google.com/search?q=RTS+naslovna</w:t>
        </w:r>
      </w:hyperlink>
      <w:r w:rsidRPr="00AA362F">
        <w:rPr>
          <w:rFonts w:ascii="Times New Roman" w:hAnsi="Times New Roman" w:cs="Times New Roman"/>
          <w:lang w:val="pt-PT"/>
        </w:rPr>
        <w:t xml:space="preserve">, Dnevnik 2, televizija RTS, 2016, predizborni period  </w:t>
      </w:r>
    </w:p>
  </w:footnote>
  <w:footnote w:id="26">
    <w:p w:rsidR="00AA362F" w:rsidRPr="00AA362F" w:rsidRDefault="00AA362F" w:rsidP="002C7411">
      <w:pPr>
        <w:pStyle w:val="FootnoteText"/>
        <w:rPr>
          <w:rFonts w:ascii="Times New Roman" w:hAnsi="Times New Roman" w:cs="Times New Roman"/>
          <w:lang w:val="pt-PT"/>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Mediji i izbori 2016</w:t>
      </w:r>
      <w:r w:rsidRPr="00AA362F">
        <w:rPr>
          <w:rFonts w:ascii="Times New Roman" w:hAnsi="Times New Roman" w:cs="Times New Roman"/>
          <w:lang w:val="pt-PT"/>
        </w:rPr>
        <w:t xml:space="preserve">, istraživanje BIRODI, </w:t>
      </w:r>
      <w:hyperlink r:id="rId3" w:history="1">
        <w:r w:rsidRPr="00AA362F">
          <w:rPr>
            <w:rStyle w:val="Hyperlink"/>
            <w:rFonts w:ascii="Times New Roman" w:hAnsi="Times New Roman" w:cs="Times New Roman"/>
            <w:color w:val="auto"/>
            <w:u w:val="none"/>
            <w:lang w:val="pt-PT"/>
          </w:rPr>
          <w:t>www.birodi.rs</w:t>
        </w:r>
      </w:hyperlink>
      <w:r w:rsidRPr="00AA362F">
        <w:rPr>
          <w:rFonts w:ascii="Times New Roman" w:hAnsi="Times New Roman" w:cs="Times New Roman"/>
          <w:lang w:val="pt-PT"/>
        </w:rPr>
        <w:t>, posećeno 01. 07. 2020.</w:t>
      </w:r>
    </w:p>
  </w:footnote>
  <w:footnote w:id="27">
    <w:p w:rsidR="00AA362F" w:rsidRPr="003E2F1B" w:rsidRDefault="00AA362F" w:rsidP="003E2F1B">
      <w:pPr>
        <w:pStyle w:val="FootnoteText"/>
        <w:ind w:left="518" w:hanging="518"/>
        <w:rPr>
          <w:rFonts w:ascii="Times New Roman" w:hAnsi="Times New Roman" w:cs="Times New Roman"/>
          <w:lang w:val="af-ZA"/>
        </w:rPr>
      </w:pPr>
      <w:r w:rsidRPr="003E2F1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3E2F1B">
        <w:rPr>
          <w:rFonts w:ascii="Times New Roman" w:hAnsi="Times New Roman" w:cs="Times New Roman"/>
          <w:lang w:val="af-ZA"/>
        </w:rPr>
        <w:t xml:space="preserve">Zoran Gavrilović, Marina Mijatović, Dražen Pavlica, </w:t>
      </w:r>
      <w:r w:rsidRPr="003E2F1B">
        <w:rPr>
          <w:rFonts w:ascii="Times New Roman" w:hAnsi="Times New Roman" w:cs="Times New Roman"/>
          <w:i/>
          <w:lang w:val="af-ZA"/>
        </w:rPr>
        <w:t xml:space="preserve">Mediji, izbori i javnost 2017, </w:t>
      </w:r>
      <w:r w:rsidRPr="003E2F1B">
        <w:rPr>
          <w:rFonts w:ascii="Times New Roman" w:hAnsi="Times New Roman" w:cs="Times New Roman"/>
          <w:lang w:val="af-ZA"/>
        </w:rPr>
        <w:t>Istraživanja%20medija/BIRODI_IZBORI_2017_DIGITAL.pdf, posećeno 30. 06. 2020.</w:t>
      </w:r>
    </w:p>
  </w:footnote>
  <w:footnote w:id="28">
    <w:p w:rsidR="00AA362F" w:rsidRPr="00AA362F" w:rsidRDefault="00AA362F" w:rsidP="003E2F1B">
      <w:pPr>
        <w:pStyle w:val="FootnoteText"/>
        <w:ind w:left="518" w:hanging="518"/>
        <w:jc w:val="both"/>
        <w:rPr>
          <w:lang w:val="af-ZA"/>
        </w:rPr>
      </w:pPr>
      <w:r w:rsidRPr="003E2F1B">
        <w:rPr>
          <w:rStyle w:val="FootnoteReference"/>
          <w:rFonts w:ascii="Times New Roman" w:hAnsi="Times New Roman" w:cs="Times New Roman"/>
        </w:rPr>
        <w:footnoteRef/>
      </w:r>
      <w:r w:rsidRPr="00AA362F">
        <w:rPr>
          <w:rFonts w:ascii="Times New Roman" w:hAnsi="Times New Roman" w:cs="Times New Roman"/>
          <w:lang w:val="af-ZA"/>
        </w:rPr>
        <w:t xml:space="preserve"> </w:t>
      </w:r>
      <w:r w:rsidRPr="00AA362F">
        <w:rPr>
          <w:rFonts w:ascii="Times New Roman" w:hAnsi="Times New Roman" w:cs="Times New Roman"/>
          <w:i/>
          <w:lang w:val="af-ZA"/>
        </w:rPr>
        <w:t>Monitoring medija, izbori 2020</w:t>
      </w:r>
      <w:r w:rsidRPr="00AA362F">
        <w:rPr>
          <w:rFonts w:ascii="Times New Roman" w:hAnsi="Times New Roman" w:cs="Times New Roman"/>
          <w:lang w:val="af-ZA"/>
        </w:rPr>
        <w:t xml:space="preserve"> – </w:t>
      </w:r>
      <w:r w:rsidRPr="00AA362F">
        <w:rPr>
          <w:rFonts w:ascii="Times New Roman" w:hAnsi="Times New Roman" w:cs="Times New Roman"/>
          <w:i/>
          <w:lang w:val="af-ZA"/>
        </w:rPr>
        <w:t>8 – 18. Jun</w:t>
      </w:r>
      <w:r w:rsidRPr="00AA362F">
        <w:rPr>
          <w:rFonts w:ascii="Times New Roman" w:hAnsi="Times New Roman" w:cs="Times New Roman"/>
          <w:lang w:val="af-ZA"/>
        </w:rPr>
        <w:t xml:space="preserve">, Biro za društvena istraživanja, </w:t>
      </w:r>
      <w:hyperlink r:id="rId4" w:history="1">
        <w:r w:rsidRPr="00AA362F">
          <w:rPr>
            <w:rStyle w:val="Hyperlink"/>
            <w:rFonts w:ascii="Times New Roman" w:hAnsi="Times New Roman" w:cs="Times New Roman"/>
            <w:color w:val="auto"/>
            <w:u w:val="none"/>
            <w:lang w:val="af-ZA"/>
          </w:rPr>
          <w:t>www.birodi.rs</w:t>
        </w:r>
      </w:hyperlink>
      <w:r w:rsidRPr="00AA362F">
        <w:rPr>
          <w:rFonts w:ascii="Times New Roman" w:hAnsi="Times New Roman" w:cs="Times New Roman"/>
          <w:lang w:val="af-ZA"/>
        </w:rPr>
        <w:t>, posećeno 05. 07. 2020.</w:t>
      </w:r>
      <w:r w:rsidRPr="00AA362F">
        <w:rPr>
          <w:lang w:val="af-ZA"/>
        </w:rPr>
        <w:t xml:space="preserve"> </w:t>
      </w:r>
    </w:p>
  </w:footnote>
  <w:footnote w:id="29">
    <w:p w:rsidR="00AA362F" w:rsidRPr="00AE7338" w:rsidRDefault="00AA362F" w:rsidP="004E59EB">
      <w:pPr>
        <w:pStyle w:val="FootnoteText"/>
        <w:ind w:left="397" w:hanging="397"/>
        <w:rPr>
          <w:rFonts w:ascii="Times New Roman" w:hAnsi="Times New Roman" w:cs="Times New Roman"/>
          <w:lang w:val="de-DE"/>
        </w:rPr>
      </w:pPr>
      <w:r w:rsidRPr="00AE7338">
        <w:rPr>
          <w:rStyle w:val="FootnoteReference"/>
          <w:rFonts w:ascii="Times New Roman" w:eastAsia="Arial" w:hAnsi="Times New Roman" w:cs="Times New Roman"/>
        </w:rPr>
        <w:sym w:font="Symbol" w:char="F02A"/>
      </w:r>
      <w:r w:rsidRPr="00AE7338">
        <w:rPr>
          <w:rFonts w:ascii="Times New Roman" w:hAnsi="Times New Roman" w:cs="Times New Roman"/>
          <w:lang w:val="de-DE"/>
        </w:rPr>
        <w:t xml:space="preserve"> </w:t>
      </w:r>
      <w:r>
        <w:rPr>
          <w:rFonts w:ascii="Times New Roman" w:hAnsi="Times New Roman" w:cs="Times New Roman"/>
          <w:lang w:val="de-DE"/>
        </w:rPr>
        <w:t xml:space="preserve">Redovni profesor, Univerzitet u Novom Sadu, </w:t>
      </w:r>
      <w:r w:rsidRPr="00AA362F">
        <w:rPr>
          <w:rFonts w:ascii="Times New Roman" w:hAnsi="Times New Roman" w:cs="Times New Roman"/>
          <w:lang w:val="af-ZA"/>
        </w:rPr>
        <w:t>dnvalic@gmail.com</w:t>
      </w:r>
    </w:p>
  </w:footnote>
  <w:footnote w:id="30">
    <w:p w:rsidR="00AA362F" w:rsidRPr="00AA362F" w:rsidRDefault="00AA362F" w:rsidP="00C56CF7">
      <w:pPr>
        <w:pStyle w:val="FootnoteText"/>
        <w:ind w:left="518" w:hanging="518"/>
        <w:jc w:val="both"/>
        <w:rPr>
          <w:rFonts w:ascii="Times New Roman" w:hAnsi="Times New Roman" w:cs="Times New Roman"/>
          <w:lang w:val="af-ZA"/>
        </w:rPr>
      </w:pPr>
      <w:r w:rsidRPr="00AA362F">
        <w:rPr>
          <w:rStyle w:val="FootnoteReference"/>
          <w:lang w:val="af-ZA"/>
        </w:rPr>
        <w:t>**</w:t>
      </w:r>
      <w:r w:rsidRPr="00AA362F">
        <w:rPr>
          <w:lang w:val="af-ZA"/>
        </w:rPr>
        <w:t xml:space="preserve"> </w:t>
      </w:r>
      <w:r w:rsidRPr="00AA362F">
        <w:rPr>
          <w:rFonts w:ascii="Times New Roman" w:hAnsi="Times New Roman" w:cs="Times New Roman"/>
          <w:lang w:val="af-ZA"/>
        </w:rPr>
        <w:t>Osnova za tekst su rezultati  medijskog monitoringa predizborne kampanje 2020. istraživačkog tima Novosadske novinarske škole (Valentina Sigeti, Darja Stjepić, Marko Apostolović, Radmila Đurđev, Sandra Maksimović i Milovan Nikolić). Rukovodilac istraživačkog tima, analitičarka i glavna metodološkinja prof. dr Dubravka Valić Nedeljković.</w:t>
      </w:r>
    </w:p>
  </w:footnote>
  <w:footnote w:id="31">
    <w:p w:rsidR="00AA362F" w:rsidRPr="00C56CF7" w:rsidRDefault="00AA362F" w:rsidP="00C56CF7">
      <w:pPr>
        <w:spacing w:after="0" w:line="240" w:lineRule="auto"/>
        <w:ind w:left="518" w:hanging="518"/>
        <w:jc w:val="both"/>
        <w:rPr>
          <w:rFonts w:ascii="Times New Roman" w:hAnsi="Times New Roman" w:cs="Times New Roman"/>
          <w:sz w:val="20"/>
          <w:szCs w:val="20"/>
        </w:rPr>
      </w:pPr>
      <w:r>
        <w:rPr>
          <w:rStyle w:val="FootnoteReference"/>
        </w:rPr>
        <w:footnoteRef/>
      </w:r>
      <w:r>
        <w:t xml:space="preserve"> </w:t>
      </w:r>
      <w:r w:rsidRPr="0086529C">
        <w:rPr>
          <w:rFonts w:ascii="Times New Roman" w:hAnsi="Times New Roman"/>
          <w:sz w:val="20"/>
          <w:szCs w:val="20"/>
        </w:rPr>
        <w:t>B</w:t>
      </w:r>
      <w:r>
        <w:rPr>
          <w:rFonts w:ascii="Times New Roman" w:hAnsi="Times New Roman"/>
          <w:sz w:val="20"/>
          <w:szCs w:val="20"/>
        </w:rPr>
        <w:t>urste</w:t>
      </w:r>
      <w:r w:rsidRPr="0086529C">
        <w:rPr>
          <w:rFonts w:ascii="Times New Roman" w:hAnsi="Times New Roman"/>
          <w:sz w:val="20"/>
          <w:szCs w:val="20"/>
        </w:rPr>
        <w:t xml:space="preserve">n prema </w:t>
      </w:r>
      <w:r w:rsidRPr="0086529C">
        <w:rPr>
          <w:rFonts w:ascii="Times New Roman" w:hAnsi="Times New Roman" w:cs="Times New Roman"/>
          <w:sz w:val="20"/>
          <w:szCs w:val="20"/>
        </w:rPr>
        <w:t xml:space="preserve">Anita Fetzer, Gerda Eva Lauerbach., </w:t>
      </w:r>
      <w:r>
        <w:rPr>
          <w:rFonts w:ascii="Times New Roman" w:hAnsi="Times New Roman" w:cs="Times New Roman"/>
          <w:sz w:val="20"/>
          <w:szCs w:val="20"/>
        </w:rPr>
        <w:t>Intraduction,</w:t>
      </w:r>
      <w:r w:rsidR="002C1306">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86529C">
        <w:rPr>
          <w:rFonts w:ascii="Times New Roman" w:hAnsi="Times New Roman" w:cs="Times New Roman"/>
          <w:sz w:val="20"/>
          <w:szCs w:val="20"/>
        </w:rPr>
        <w:t xml:space="preserve">Anita Fetzer, Gerda Eva Lauerbach </w:t>
      </w:r>
      <w:r>
        <w:rPr>
          <w:rFonts w:ascii="Times New Roman" w:hAnsi="Times New Roman" w:cs="Times New Roman"/>
          <w:sz w:val="20"/>
          <w:szCs w:val="20"/>
        </w:rPr>
        <w:t xml:space="preserve">(ed.) </w:t>
      </w:r>
      <w:r w:rsidRPr="0086529C">
        <w:rPr>
          <w:rFonts w:ascii="Times New Roman" w:hAnsi="Times New Roman" w:cs="Times New Roman"/>
          <w:i/>
          <w:sz w:val="20"/>
          <w:szCs w:val="20"/>
        </w:rPr>
        <w:t xml:space="preserve"> Political Discourse in the Media</w:t>
      </w:r>
      <w:r w:rsidRPr="0086529C">
        <w:rPr>
          <w:rFonts w:ascii="Times New Roman" w:hAnsi="Times New Roman" w:cs="Times New Roman"/>
          <w:sz w:val="20"/>
          <w:szCs w:val="20"/>
        </w:rPr>
        <w:t xml:space="preserve"> (2007</w:t>
      </w:r>
      <w:r>
        <w:rPr>
          <w:rFonts w:ascii="Times New Roman" w:hAnsi="Times New Roman" w:cs="Times New Roman"/>
          <w:sz w:val="20"/>
          <w:szCs w:val="20"/>
        </w:rPr>
        <w:t>)</w:t>
      </w:r>
      <w:r w:rsidRPr="0086529C">
        <w:rPr>
          <w:rFonts w:ascii="Times New Roman" w:hAnsi="Times New Roman" w:cs="Times New Roman"/>
          <w:sz w:val="20"/>
          <w:szCs w:val="20"/>
        </w:rPr>
        <w:t>,</w:t>
      </w:r>
      <w:r>
        <w:rPr>
          <w:rFonts w:ascii="Times New Roman" w:hAnsi="Times New Roman" w:cs="Times New Roman"/>
          <w:sz w:val="20"/>
          <w:szCs w:val="20"/>
        </w:rPr>
        <w:t xml:space="preserve"> </w:t>
      </w:r>
      <w:r w:rsidRPr="0086529C">
        <w:rPr>
          <w:rFonts w:ascii="Times New Roman" w:hAnsi="Times New Roman" w:cs="Times New Roman"/>
          <w:sz w:val="20"/>
          <w:szCs w:val="20"/>
        </w:rPr>
        <w:t>John Benjamins Publishing Company, Amsterdam/Philadelphia, 2007, p. 5.</w:t>
      </w:r>
    </w:p>
  </w:footnote>
  <w:footnote w:id="32">
    <w:p w:rsidR="00AA362F" w:rsidRPr="00771387" w:rsidRDefault="00AA362F" w:rsidP="00C56CF7">
      <w:pPr>
        <w:pStyle w:val="NormalWeb"/>
        <w:spacing w:before="0" w:beforeAutospacing="0" w:after="0" w:afterAutospacing="0"/>
        <w:ind w:left="518" w:hanging="518"/>
      </w:pPr>
      <w:r w:rsidRPr="00771387">
        <w:rPr>
          <w:rStyle w:val="FootnoteReference"/>
          <w:b/>
          <w:sz w:val="20"/>
          <w:szCs w:val="20"/>
        </w:rPr>
        <w:footnoteRef/>
      </w:r>
      <w:r w:rsidRPr="00771387">
        <w:rPr>
          <w:b/>
          <w:sz w:val="20"/>
          <w:szCs w:val="20"/>
        </w:rPr>
        <w:t xml:space="preserve"> </w:t>
      </w:r>
      <w:r w:rsidRPr="00771387">
        <w:rPr>
          <w:sz w:val="20"/>
          <w:szCs w:val="20"/>
        </w:rPr>
        <w:t xml:space="preserve">Nino Landerer Rethinking the Logics: A Conceptual Framework for the Mediatization of Politics, </w:t>
      </w:r>
      <w:r w:rsidRPr="00771387">
        <w:rPr>
          <w:i/>
          <w:sz w:val="20"/>
          <w:szCs w:val="20"/>
        </w:rPr>
        <w:t xml:space="preserve">Communication Theory, </w:t>
      </w:r>
      <w:r w:rsidRPr="00771387">
        <w:rPr>
          <w:sz w:val="20"/>
          <w:szCs w:val="20"/>
        </w:rPr>
        <w:t>Volum 23 Issue 3, 2013</w:t>
      </w:r>
      <w:r>
        <w:rPr>
          <w:sz w:val="20"/>
          <w:szCs w:val="20"/>
        </w:rPr>
        <w:t xml:space="preserve">, </w:t>
      </w:r>
      <w:r w:rsidRPr="00771387">
        <w:rPr>
          <w:sz w:val="20"/>
          <w:szCs w:val="20"/>
        </w:rPr>
        <w:t>Pages 239-258</w:t>
      </w:r>
      <w:r>
        <w:rPr>
          <w:sz w:val="20"/>
          <w:szCs w:val="20"/>
        </w:rPr>
        <w:t>, page 239.</w:t>
      </w:r>
    </w:p>
  </w:footnote>
  <w:footnote w:id="33">
    <w:p w:rsidR="00AA362F" w:rsidRPr="00107788" w:rsidRDefault="00AA362F" w:rsidP="00C56CF7">
      <w:pPr>
        <w:spacing w:after="0" w:line="240" w:lineRule="auto"/>
        <w:ind w:left="518" w:hanging="518"/>
        <w:jc w:val="both"/>
        <w:rPr>
          <w:rFonts w:ascii="Times New Roman" w:hAnsi="Times New Roman" w:cs="Times New Roman"/>
        </w:rPr>
      </w:pPr>
      <w:r>
        <w:rPr>
          <w:rStyle w:val="FootnoteReference"/>
        </w:rPr>
        <w:footnoteRef/>
      </w:r>
      <w:r>
        <w:t xml:space="preserve"> </w:t>
      </w:r>
      <w:r w:rsidRPr="00107788">
        <w:rPr>
          <w:rFonts w:ascii="Times New Roman" w:hAnsi="Times New Roman" w:cs="Times New Roman"/>
          <w:sz w:val="20"/>
          <w:szCs w:val="20"/>
        </w:rPr>
        <w:t xml:space="preserve">Stig </w:t>
      </w:r>
      <w:r>
        <w:rPr>
          <w:rFonts w:ascii="Times New Roman" w:eastAsiaTheme="minorEastAsia" w:hAnsi="Times New Roman" w:cs="Times New Roman"/>
          <w:sz w:val="20"/>
          <w:szCs w:val="20"/>
          <w:lang w:val="en-GB"/>
        </w:rPr>
        <w:t>Hjarvard,</w:t>
      </w:r>
      <w:r w:rsidRPr="00107788">
        <w:rPr>
          <w:rFonts w:ascii="Times New Roman" w:eastAsiaTheme="minorEastAsia" w:hAnsi="Times New Roman" w:cs="Times New Roman"/>
          <w:sz w:val="20"/>
          <w:szCs w:val="20"/>
          <w:lang w:val="en-GB"/>
        </w:rPr>
        <w:t xml:space="preserve"> </w:t>
      </w:r>
      <w:r w:rsidRPr="00107788">
        <w:rPr>
          <w:rFonts w:ascii="Times New Roman" w:hAnsi="Times New Roman" w:cs="Times New Roman"/>
          <w:i/>
          <w:sz w:val="20"/>
          <w:szCs w:val="20"/>
        </w:rPr>
        <w:t>The Mediatization of Society A Theory of the Media as Agents of Social and Cultural Change</w:t>
      </w:r>
      <w:r w:rsidRPr="00107788">
        <w:rPr>
          <w:rFonts w:ascii="Times New Roman" w:hAnsi="Times New Roman" w:cs="Times New Roman"/>
          <w:sz w:val="20"/>
          <w:szCs w:val="20"/>
        </w:rPr>
        <w:t xml:space="preserve">, Nordicom review 29 (2), </w:t>
      </w:r>
      <w:r w:rsidRPr="00107788">
        <w:rPr>
          <w:rFonts w:ascii="Times New Roman" w:eastAsiaTheme="minorEastAsia" w:hAnsi="Times New Roman" w:cs="Times New Roman"/>
          <w:sz w:val="20"/>
          <w:szCs w:val="20"/>
          <w:lang w:val="en-GB"/>
        </w:rPr>
        <w:t>2008</w:t>
      </w:r>
      <w:r>
        <w:rPr>
          <w:rFonts w:ascii="Times New Roman" w:eastAsiaTheme="minorEastAsia" w:hAnsi="Times New Roman" w:cs="Times New Roman"/>
          <w:sz w:val="20"/>
          <w:szCs w:val="20"/>
          <w:lang w:val="en-GB"/>
        </w:rPr>
        <w:t xml:space="preserve">, pp. </w:t>
      </w:r>
      <w:r w:rsidRPr="00107788">
        <w:rPr>
          <w:rFonts w:ascii="Times New Roman" w:hAnsi="Times New Roman" w:cs="Times New Roman"/>
          <w:sz w:val="20"/>
          <w:szCs w:val="20"/>
        </w:rPr>
        <w:t>102-131</w:t>
      </w:r>
      <w:r>
        <w:rPr>
          <w:rFonts w:ascii="Times New Roman" w:hAnsi="Times New Roman" w:cs="Times New Roman"/>
          <w:sz w:val="20"/>
          <w:szCs w:val="20"/>
        </w:rPr>
        <w:t xml:space="preserve">, </w:t>
      </w:r>
      <w:r w:rsidRPr="00107788">
        <w:rPr>
          <w:rFonts w:ascii="Times New Roman" w:hAnsi="Times New Roman" w:cs="Times New Roman"/>
          <w:sz w:val="20"/>
          <w:szCs w:val="20"/>
        </w:rPr>
        <w:t>pp</w:t>
      </w:r>
      <w:r w:rsidRPr="00107788">
        <w:rPr>
          <w:rFonts w:ascii="Times New Roman" w:eastAsiaTheme="minorEastAsia" w:hAnsi="Times New Roman" w:cs="Times New Roman"/>
          <w:sz w:val="20"/>
          <w:szCs w:val="20"/>
          <w:lang w:val="en-GB"/>
        </w:rPr>
        <w:t>106.</w:t>
      </w:r>
    </w:p>
  </w:footnote>
  <w:footnote w:id="34">
    <w:p w:rsidR="00AA362F" w:rsidRPr="00EA720D" w:rsidRDefault="00AA362F" w:rsidP="00C56CF7">
      <w:pPr>
        <w:spacing w:after="0" w:line="240" w:lineRule="auto"/>
      </w:pPr>
      <w:r>
        <w:rPr>
          <w:rStyle w:val="FootnoteReference"/>
        </w:rPr>
        <w:footnoteRef/>
      </w:r>
      <w:r>
        <w:t xml:space="preserve"> </w:t>
      </w:r>
      <w:r w:rsidRPr="00EB2B37">
        <w:rPr>
          <w:rFonts w:ascii="Times New Roman" w:hAnsi="Times New Roman" w:cs="Times New Roman"/>
          <w:sz w:val="20"/>
          <w:szCs w:val="20"/>
        </w:rPr>
        <w:t xml:space="preserve">Jovanka Matić, </w:t>
      </w:r>
      <w:r w:rsidRPr="00EB2B37">
        <w:rPr>
          <w:rFonts w:ascii="Times New Roman" w:hAnsi="Times New Roman" w:cs="Times New Roman"/>
          <w:i/>
          <w:sz w:val="20"/>
          <w:szCs w:val="20"/>
        </w:rPr>
        <w:t>Mediji</w:t>
      </w:r>
      <w:r w:rsidRPr="00EB2B37">
        <w:rPr>
          <w:rFonts w:ascii="Times New Roman" w:hAnsi="Times New Roman"/>
          <w:i/>
          <w:sz w:val="20"/>
          <w:szCs w:val="20"/>
        </w:rPr>
        <w:t xml:space="preserve"> i izbori</w:t>
      </w:r>
      <w:r w:rsidRPr="00EB2B37">
        <w:rPr>
          <w:rFonts w:ascii="Times New Roman" w:hAnsi="Times New Roman"/>
          <w:sz w:val="20"/>
          <w:szCs w:val="20"/>
        </w:rPr>
        <w:t>, Centar za slobodne izbore i demokratiju, Beograd, 2002</w:t>
      </w:r>
      <w:r>
        <w:rPr>
          <w:rFonts w:ascii="Times New Roman" w:hAnsi="Times New Roman"/>
          <w:sz w:val="20"/>
          <w:szCs w:val="20"/>
        </w:rPr>
        <w:t>, str. 11.</w:t>
      </w:r>
    </w:p>
  </w:footnote>
  <w:footnote w:id="35">
    <w:p w:rsidR="00AA362F" w:rsidRDefault="00AA362F" w:rsidP="00C56CF7">
      <w:pPr>
        <w:pStyle w:val="Normal10"/>
        <w:spacing w:after="0" w:line="240" w:lineRule="auto"/>
        <w:jc w:val="both"/>
      </w:pPr>
      <w:r>
        <w:rPr>
          <w:rStyle w:val="FootnoteReference"/>
          <w:rFonts w:asciiTheme="minorHAnsi" w:eastAsiaTheme="minorHAnsi" w:hAnsiTheme="minorHAnsi" w:cstheme="minorBidi"/>
          <w:color w:val="auto"/>
          <w:sz w:val="20"/>
          <w:szCs w:val="20"/>
        </w:rPr>
        <w:footnoteRef/>
      </w:r>
      <w:r>
        <w:t xml:space="preserve"> </w:t>
      </w:r>
      <w:r w:rsidRPr="008F64D4">
        <w:rPr>
          <w:rFonts w:ascii="Times New Roman" w:eastAsia="Times New Roman" w:hAnsi="Times New Roman" w:cs="Times New Roman"/>
          <w:sz w:val="20"/>
          <w:szCs w:val="20"/>
        </w:rPr>
        <w:t>Teun A.</w:t>
      </w:r>
      <w:r>
        <w:rPr>
          <w:rFonts w:ascii="Times New Roman" w:eastAsia="Times New Roman" w:hAnsi="Times New Roman" w:cs="Times New Roman"/>
          <w:i/>
          <w:sz w:val="20"/>
          <w:szCs w:val="20"/>
        </w:rPr>
        <w:t xml:space="preserve"> </w:t>
      </w:r>
      <w:r w:rsidRPr="008F64D4">
        <w:rPr>
          <w:rFonts w:ascii="Times New Roman" w:eastAsia="Times New Roman" w:hAnsi="Times New Roman" w:cs="Times New Roman"/>
          <w:sz w:val="20"/>
          <w:szCs w:val="20"/>
        </w:rPr>
        <w:t xml:space="preserve">Van Dijk, </w:t>
      </w:r>
      <w:r>
        <w:rPr>
          <w:rFonts w:ascii="Times New Roman" w:eastAsia="Times New Roman" w:hAnsi="Times New Roman" w:cs="Times New Roman"/>
          <w:i/>
          <w:sz w:val="20"/>
          <w:szCs w:val="20"/>
        </w:rPr>
        <w:t xml:space="preserve">Discourse and Power, </w:t>
      </w:r>
      <w:r w:rsidRPr="008F64D4">
        <w:rPr>
          <w:rFonts w:ascii="Times New Roman" w:eastAsia="Times New Roman" w:hAnsi="Times New Roman" w:cs="Times New Roman"/>
          <w:sz w:val="20"/>
          <w:szCs w:val="20"/>
        </w:rPr>
        <w:t>Palgrave/ MacMillan</w:t>
      </w:r>
      <w:r>
        <w:rPr>
          <w:rFonts w:ascii="Times New Roman" w:eastAsia="Times New Roman" w:hAnsi="Times New Roman" w:cs="Times New Roman"/>
          <w:sz w:val="20"/>
          <w:szCs w:val="20"/>
        </w:rPr>
        <w:t xml:space="preserve">, </w:t>
      </w:r>
      <w:r w:rsidRPr="008F64D4">
        <w:rPr>
          <w:rFonts w:ascii="Times New Roman" w:eastAsia="Times New Roman" w:hAnsi="Times New Roman" w:cs="Times New Roman"/>
          <w:sz w:val="20"/>
          <w:szCs w:val="20"/>
        </w:rPr>
        <w:t xml:space="preserve">New </w:t>
      </w:r>
      <w:proofErr w:type="gramStart"/>
      <w:r w:rsidRPr="008F64D4">
        <w:rPr>
          <w:rFonts w:ascii="Times New Roman" w:eastAsia="Times New Roman" w:hAnsi="Times New Roman" w:cs="Times New Roman"/>
          <w:sz w:val="20"/>
          <w:szCs w:val="20"/>
        </w:rPr>
        <w:t xml:space="preserve">York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2008, </w:t>
      </w:r>
      <w:r w:rsidRPr="00230666">
        <w:rPr>
          <w:rFonts w:ascii="Times New Roman" w:eastAsia="Times New Roman" w:hAnsi="Times New Roman" w:cs="Times New Roman"/>
          <w:sz w:val="20"/>
          <w:szCs w:val="20"/>
        </w:rPr>
        <w:t xml:space="preserve">pp </w:t>
      </w:r>
      <w:r w:rsidRPr="00230666">
        <w:rPr>
          <w:rFonts w:ascii="Times New Roman" w:hAnsi="Times New Roman" w:cs="Times New Roman"/>
          <w:sz w:val="20"/>
          <w:szCs w:val="20"/>
        </w:rPr>
        <w:t>13-14</w:t>
      </w:r>
      <w:r>
        <w:rPr>
          <w:rFonts w:ascii="Times New Roman" w:hAnsi="Times New Roman" w:cs="Times New Roman"/>
          <w:sz w:val="24"/>
          <w:szCs w:val="24"/>
        </w:rPr>
        <w:t>.</w:t>
      </w:r>
    </w:p>
  </w:footnote>
  <w:footnote w:id="36">
    <w:p w:rsidR="00AA362F" w:rsidRPr="00AA362F" w:rsidRDefault="00AA362F" w:rsidP="00C56CF7">
      <w:pPr>
        <w:pStyle w:val="FootnoteText"/>
        <w:ind w:left="518" w:hanging="518"/>
        <w:jc w:val="both"/>
        <w:rPr>
          <w:rFonts w:ascii="Times New Roman" w:hAnsi="Times New Roman" w:cs="Times New Roman"/>
          <w:lang w:val="pt-PT"/>
        </w:rPr>
      </w:pPr>
      <w:r>
        <w:rPr>
          <w:rStyle w:val="FootnoteReference"/>
        </w:rPr>
        <w:footnoteRef/>
      </w:r>
      <w:r>
        <w:t xml:space="preserve"> </w:t>
      </w:r>
      <w:r w:rsidRPr="00DD6FD4">
        <w:rPr>
          <w:rFonts w:ascii="Times New Roman" w:hAnsi="Times New Roman" w:cs="Times New Roman"/>
        </w:rPr>
        <w:t>Opširnije u</w:t>
      </w:r>
      <w:r>
        <w:t xml:space="preserve"> </w:t>
      </w:r>
      <w:r w:rsidRPr="00DD6FD4">
        <w:rPr>
          <w:rFonts w:ascii="Times New Roman" w:hAnsi="Times New Roman" w:cs="Times New Roman"/>
        </w:rPr>
        <w:t xml:space="preserve">Dubravka </w:t>
      </w:r>
      <w:r>
        <w:rPr>
          <w:rFonts w:ascii="Times New Roman" w:hAnsi="Times New Roman" w:cs="Times New Roman"/>
        </w:rPr>
        <w:t>Valić Nedeljković,</w:t>
      </w:r>
      <w:r w:rsidRPr="00DD6FD4">
        <w:rPr>
          <w:rFonts w:ascii="Times New Roman" w:hAnsi="Times New Roman" w:cs="Times New Roman"/>
        </w:rPr>
        <w:t xml:space="preserve"> Dekonstrukcija populističkog </w:t>
      </w:r>
      <w:r>
        <w:rPr>
          <w:rFonts w:ascii="Times New Roman" w:hAnsi="Times New Roman" w:cs="Times New Roman"/>
        </w:rPr>
        <w:t xml:space="preserve">diskursa posredovanog </w:t>
      </w:r>
      <w:proofErr w:type="gramStart"/>
      <w:r>
        <w:rPr>
          <w:rFonts w:ascii="Times New Roman" w:hAnsi="Times New Roman" w:cs="Times New Roman"/>
        </w:rPr>
        <w:t>medijima,  u</w:t>
      </w:r>
      <w:proofErr w:type="gramEnd"/>
      <w:r w:rsidRPr="00DD6FD4">
        <w:rPr>
          <w:rFonts w:ascii="Times New Roman" w:hAnsi="Times New Roman" w:cs="Times New Roman"/>
        </w:rPr>
        <w:t>: Mirjana Nikolić i Milena Šepić Dragićević</w:t>
      </w:r>
      <w:r w:rsidRPr="00DD6FD4">
        <w:rPr>
          <w:rFonts w:ascii="Times New Roman" w:hAnsi="Times New Roman" w:cs="Times New Roman"/>
          <w:i/>
        </w:rPr>
        <w:t xml:space="preserve"> </w:t>
      </w:r>
      <w:r>
        <w:rPr>
          <w:rFonts w:ascii="Times New Roman" w:hAnsi="Times New Roman" w:cs="Times New Roman"/>
        </w:rPr>
        <w:t xml:space="preserve">(ur.) </w:t>
      </w:r>
      <w:r w:rsidRPr="00AA362F">
        <w:rPr>
          <w:rFonts w:ascii="Times New Roman" w:hAnsi="Times New Roman" w:cs="Times New Roman"/>
          <w:i/>
          <w:lang w:val="pt-PT"/>
        </w:rPr>
        <w:t>Mediji, kultura i umetnost u doba populizma</w:t>
      </w:r>
      <w:r w:rsidRPr="00AA362F">
        <w:rPr>
          <w:rFonts w:ascii="Times New Roman" w:hAnsi="Times New Roman" w:cs="Times New Roman"/>
          <w:lang w:val="pt-PT"/>
        </w:rPr>
        <w:t>, Fakultet dramskih umetnosti i CLIO, Beograd, 2018, str. 161-179.</w:t>
      </w:r>
    </w:p>
  </w:footnote>
  <w:footnote w:id="37">
    <w:p w:rsidR="00AA362F" w:rsidRPr="00AA362F" w:rsidRDefault="00AA362F" w:rsidP="00C56CF7">
      <w:pPr>
        <w:pStyle w:val="FootnoteText"/>
        <w:ind w:left="518" w:hanging="518"/>
        <w:jc w:val="both"/>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 xml:space="preserve">Na sajtu Novosadske novinarske (novinarska-skola.org.rs) škole u sekciji izdavaštvo i </w:t>
      </w:r>
      <w:proofErr w:type="gramStart"/>
      <w:r w:rsidRPr="00AA362F">
        <w:rPr>
          <w:rFonts w:ascii="Times New Roman" w:hAnsi="Times New Roman" w:cs="Times New Roman"/>
          <w:lang w:val="pt-PT"/>
        </w:rPr>
        <w:t>monitoring  dostupni</w:t>
      </w:r>
      <w:proofErr w:type="gramEnd"/>
      <w:r w:rsidRPr="00AA362F">
        <w:rPr>
          <w:rFonts w:ascii="Times New Roman" w:hAnsi="Times New Roman" w:cs="Times New Roman"/>
          <w:lang w:val="pt-PT"/>
        </w:rPr>
        <w:t xml:space="preserve"> su izveštaji monitoringa dosadašnjih predizbornih kampanja koje je realizovao istraživački tim NNŠ.</w:t>
      </w:r>
    </w:p>
  </w:footnote>
  <w:footnote w:id="38">
    <w:p w:rsidR="00AA362F" w:rsidRPr="00AA362F" w:rsidRDefault="00AA362F" w:rsidP="00C56CF7">
      <w:pPr>
        <w:spacing w:after="0" w:line="240" w:lineRule="auto"/>
        <w:jc w:val="both"/>
        <w:rPr>
          <w:rFonts w:ascii="Times New Roman" w:hAnsi="Times New Roman" w:cs="Times New Roman"/>
          <w:sz w:val="20"/>
          <w:szCs w:val="20"/>
          <w:lang w:val="pt-PT"/>
        </w:rPr>
      </w:pPr>
      <w:r>
        <w:rPr>
          <w:rStyle w:val="FootnoteReference"/>
        </w:rPr>
        <w:footnoteRef/>
      </w:r>
      <w:r w:rsidRPr="00AA362F">
        <w:rPr>
          <w:lang w:val="pt-PT"/>
        </w:rPr>
        <w:t xml:space="preserve"> </w:t>
      </w:r>
      <w:r w:rsidRPr="00AA362F">
        <w:rPr>
          <w:rFonts w:ascii="Times New Roman" w:hAnsi="Times New Roman" w:cs="Times New Roman"/>
          <w:sz w:val="20"/>
          <w:szCs w:val="20"/>
          <w:lang w:val="pt-PT"/>
        </w:rPr>
        <w:t xml:space="preserve">Zoran Stojiljković, </w:t>
      </w:r>
      <w:r w:rsidRPr="00AA362F">
        <w:rPr>
          <w:rFonts w:ascii="Times New Roman" w:hAnsi="Times New Roman" w:cs="Times New Roman"/>
          <w:i/>
          <w:sz w:val="20"/>
          <w:szCs w:val="20"/>
          <w:lang w:val="pt-PT"/>
        </w:rPr>
        <w:t>Deset pitanja o populizmu – Šta (ni)je populizam?</w:t>
      </w:r>
      <w:r w:rsidRPr="00AA362F">
        <w:rPr>
          <w:rFonts w:ascii="Times New Roman" w:hAnsi="Times New Roman" w:cs="Times New Roman"/>
          <w:sz w:val="20"/>
          <w:szCs w:val="20"/>
          <w:lang w:val="pt-PT"/>
        </w:rPr>
        <w:t xml:space="preserve"> 6. februar 2018. </w:t>
      </w:r>
      <w:r w:rsidRPr="00AA362F">
        <w:rPr>
          <w:rFonts w:ascii="Times New Roman" w:hAnsi="Times New Roman" w:cs="Times New Roman"/>
          <w:i/>
          <w:sz w:val="20"/>
          <w:szCs w:val="20"/>
          <w:lang w:val="pt-PT"/>
        </w:rPr>
        <w:t>Nezavisnost.</w:t>
      </w:r>
    </w:p>
    <w:p w:rsidR="00AA362F" w:rsidRPr="00AA362F" w:rsidRDefault="00AA362F" w:rsidP="00C56CF7">
      <w:pPr>
        <w:spacing w:after="0" w:line="240" w:lineRule="auto"/>
        <w:jc w:val="both"/>
        <w:rPr>
          <w:lang w:val="pt-PT"/>
        </w:rPr>
      </w:pPr>
      <w:r w:rsidRPr="00AA362F">
        <w:rPr>
          <w:rStyle w:val="Hyperlink"/>
          <w:rFonts w:ascii="Times New Roman" w:hAnsi="Times New Roman" w:cs="Times New Roman"/>
          <w:sz w:val="20"/>
          <w:szCs w:val="20"/>
          <w:u w:val="none"/>
          <w:lang w:val="pt-PT"/>
        </w:rPr>
        <w:t xml:space="preserve">     </w:t>
      </w:r>
      <w:r w:rsidRPr="00AA362F">
        <w:rPr>
          <w:rStyle w:val="Hyperlink"/>
          <w:rFonts w:ascii="Times New Roman" w:hAnsi="Times New Roman" w:cs="Times New Roman"/>
          <w:sz w:val="20"/>
          <w:szCs w:val="20"/>
          <w:lang w:val="pt-PT"/>
        </w:rPr>
        <w:t xml:space="preserve">Dostupno preko: </w:t>
      </w:r>
      <w:hyperlink r:id="rId5" w:history="1">
        <w:r w:rsidRPr="00AA362F">
          <w:rPr>
            <w:rStyle w:val="Hyperlink"/>
            <w:rFonts w:ascii="Times New Roman" w:hAnsi="Times New Roman" w:cs="Times New Roman"/>
            <w:sz w:val="20"/>
            <w:szCs w:val="20"/>
            <w:lang w:val="pt-PT"/>
          </w:rPr>
          <w:t>https://nezavisnost.org/deset-pitanja-o-populizmu-sta-nije-populizam/</w:t>
        </w:r>
      </w:hyperlink>
      <w:r w:rsidRPr="00AA362F">
        <w:rPr>
          <w:rFonts w:ascii="Times New Roman" w:hAnsi="Times New Roman" w:cs="Times New Roman"/>
          <w:sz w:val="20"/>
          <w:szCs w:val="20"/>
          <w:lang w:val="pt-PT"/>
        </w:rPr>
        <w:t xml:space="preserve"> (pristupljeno 20.04.2018).</w:t>
      </w:r>
    </w:p>
  </w:footnote>
  <w:footnote w:id="39">
    <w:p w:rsidR="00AA362F" w:rsidRPr="00AA362F" w:rsidRDefault="00AA362F" w:rsidP="00C56CF7">
      <w:pPr>
        <w:pStyle w:val="FootnoteText"/>
        <w:ind w:left="518" w:hanging="518"/>
        <w:jc w:val="both"/>
        <w:rPr>
          <w:rFonts w:ascii="Times New Roman" w:hAnsi="Times New Roman" w:cs="Times New Roman"/>
          <w:lang w:val="pt-PT"/>
        </w:rPr>
      </w:pPr>
      <w:r w:rsidRPr="00A50365">
        <w:rPr>
          <w:rStyle w:val="FootnoteReference"/>
          <w:rFonts w:ascii="Times New Roman" w:hAnsi="Times New Roman" w:cs="Times New Roman"/>
        </w:rPr>
        <w:footnoteRef/>
      </w:r>
      <w:r w:rsidRPr="00AA362F">
        <w:rPr>
          <w:rFonts w:ascii="Times New Roman" w:hAnsi="Times New Roman" w:cs="Times New Roman"/>
          <w:lang w:val="pt-PT"/>
        </w:rPr>
        <w:t xml:space="preserve"> Podsetimo da će</w:t>
      </w:r>
      <w:r w:rsidRPr="00AA362F">
        <w:rPr>
          <w:lang w:val="pt-PT"/>
        </w:rPr>
        <w:t xml:space="preserve"> “</w:t>
      </w:r>
      <w:r w:rsidRPr="00AA362F">
        <w:rPr>
          <w:rFonts w:ascii="Times New Roman" w:hAnsi="Times New Roman" w:cs="Times New Roman"/>
          <w:lang w:val="pt-PT"/>
        </w:rPr>
        <w:t>Sve izborne liste na parlamentarnim izborima, koje podnesu jemstvo i dobiju više od 1 odsto glasova (manjinske liste 0,2) dobiće između 60 i 70 hiljada evra iz budžeta Srbije za pokrivanje troškova izborne kampanje. Tačan iznos zavisiće od broja proglašenih listi, a ukoliko ih bude 20, kao na prethodnim izborima, pet dana pred izbore će im biti uplaćeno po 7,924,000.00 dinara, objavila je Transparentnost Srbija. Oni koji pređu cenzus dobiće oko 21.500 evra po poslaničkom mandatu”. Dostupno preko:</w:t>
      </w:r>
      <w:r w:rsidRPr="00AA362F">
        <w:rPr>
          <w:lang w:val="pt-PT"/>
        </w:rPr>
        <w:t xml:space="preserve"> </w:t>
      </w:r>
      <w:hyperlink r:id="rId6" w:history="1">
        <w:r w:rsidRPr="00AA362F">
          <w:rPr>
            <w:rStyle w:val="Hyperlink"/>
            <w:rFonts w:ascii="Times New Roman" w:hAnsi="Times New Roman" w:cs="Times New Roman"/>
            <w:lang w:val="pt-PT"/>
          </w:rPr>
          <w:t>http://rs.n1info.com/Izbori-2020/a576214/Transparentnost-Srbije-o-finansiranju-kampanje.html</w:t>
        </w:r>
      </w:hyperlink>
      <w:r w:rsidRPr="00AA362F">
        <w:rPr>
          <w:rFonts w:ascii="Times New Roman" w:hAnsi="Times New Roman" w:cs="Times New Roman"/>
          <w:lang w:val="pt-PT"/>
        </w:rPr>
        <w:t xml:space="preserve"> (pristupljeno 7.07.2020)</w:t>
      </w:r>
    </w:p>
  </w:footnote>
  <w:footnote w:id="40">
    <w:p w:rsidR="00AA362F" w:rsidRPr="00AA362F" w:rsidRDefault="00AA362F" w:rsidP="00C56CF7">
      <w:pPr>
        <w:pStyle w:val="ListParagraph"/>
        <w:spacing w:after="0" w:line="240" w:lineRule="auto"/>
        <w:ind w:left="518" w:hanging="518"/>
        <w:jc w:val="both"/>
        <w:rPr>
          <w:lang w:val="pt-PT"/>
        </w:rPr>
      </w:pPr>
      <w:r>
        <w:rPr>
          <w:rStyle w:val="FootnoteReference"/>
        </w:rPr>
        <w:footnoteRef/>
      </w:r>
      <w:r w:rsidRPr="00AA362F">
        <w:rPr>
          <w:lang w:val="pt-PT"/>
        </w:rPr>
        <w:t xml:space="preserve"> </w:t>
      </w:r>
      <w:r w:rsidRPr="00AA362F">
        <w:rPr>
          <w:rFonts w:ascii="Times New Roman" w:eastAsia="Calibri" w:hAnsi="Times New Roman" w:cs="Times New Roman"/>
          <w:sz w:val="20"/>
          <w:szCs w:val="20"/>
          <w:lang w:val="pt-PT"/>
        </w:rPr>
        <w:t xml:space="preserve">Dubraka Valić Nedeljković, Političko plaćeno oglašavanje – TV spot: Stranačke poruke biračima Srbije 2014. i 2016. </w:t>
      </w:r>
      <w:r w:rsidRPr="00AA362F">
        <w:rPr>
          <w:rFonts w:ascii="Times New Roman" w:eastAsia="Calibri" w:hAnsi="Times New Roman" w:cs="Times New Roman"/>
          <w:i/>
          <w:sz w:val="20"/>
          <w:szCs w:val="20"/>
          <w:lang w:val="pt-PT"/>
        </w:rPr>
        <w:t>Media and Communication/Mediji i komunikacije</w:t>
      </w:r>
      <w:r w:rsidRPr="00AA362F">
        <w:rPr>
          <w:rFonts w:ascii="Times New Roman" w:eastAsia="Calibri" w:hAnsi="Times New Roman" w:cs="Times New Roman"/>
          <w:sz w:val="20"/>
          <w:szCs w:val="20"/>
          <w:lang w:val="pt-PT"/>
        </w:rPr>
        <w:t>: Međunarodni naučni časopis za medije, komuniciranje, novinarstvo i odnose s javnošću, godina III, broj 5, jun 2016. str.  34 (30-43).</w:t>
      </w:r>
    </w:p>
  </w:footnote>
  <w:footnote w:id="41">
    <w:p w:rsidR="00AA362F" w:rsidRPr="00AA362F" w:rsidRDefault="00AA362F" w:rsidP="0028730C">
      <w:pPr>
        <w:pStyle w:val="FootnoteText"/>
        <w:ind w:left="540" w:hanging="540"/>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Dostupno preko:</w:t>
      </w:r>
      <w:r w:rsidRPr="00AA362F">
        <w:rPr>
          <w:lang w:val="pt-PT"/>
        </w:rPr>
        <w:t xml:space="preserve"> </w:t>
      </w:r>
      <w:hyperlink r:id="rId7" w:history="1">
        <w:r w:rsidRPr="00AA362F">
          <w:rPr>
            <w:rStyle w:val="Hyperlink"/>
            <w:lang w:val="pt-PT"/>
          </w:rPr>
          <w:t>h</w:t>
        </w:r>
        <w:r w:rsidRPr="00AA362F">
          <w:rPr>
            <w:rStyle w:val="Hyperlink"/>
            <w:rFonts w:ascii="Times New Roman" w:hAnsi="Times New Roman" w:cs="Times New Roman"/>
            <w:lang w:val="pt-PT"/>
          </w:rPr>
          <w:t>ttp://www.rem.rs/uploads/files/Javne%20rasprave/Predlog%20Pravilnika%20JMS%20predizborna%20kampanja.pdf</w:t>
        </w:r>
      </w:hyperlink>
      <w:r w:rsidRPr="00AA362F">
        <w:rPr>
          <w:rFonts w:ascii="Times New Roman" w:hAnsi="Times New Roman" w:cs="Times New Roman"/>
          <w:lang w:val="pt-PT"/>
        </w:rPr>
        <w:t xml:space="preserve"> (pristupljeno 8.7.2020).</w:t>
      </w:r>
    </w:p>
  </w:footnote>
  <w:footnote w:id="42">
    <w:p w:rsidR="00AA362F" w:rsidRPr="00AA362F" w:rsidRDefault="00AA362F" w:rsidP="0028730C">
      <w:pPr>
        <w:pStyle w:val="FootnoteText"/>
        <w:ind w:left="540" w:hanging="540"/>
        <w:jc w:val="both"/>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Dostupno preko:</w:t>
      </w:r>
      <w:r w:rsidRPr="00AA362F">
        <w:rPr>
          <w:lang w:val="pt-PT"/>
        </w:rPr>
        <w:t xml:space="preserve"> </w:t>
      </w:r>
      <w:hyperlink r:id="rId8" w:anchor="gsc.tab=0" w:history="1">
        <w:r w:rsidRPr="00AA362F">
          <w:rPr>
            <w:rStyle w:val="Hyperlink"/>
            <w:rFonts w:ascii="Times New Roman" w:hAnsi="Times New Roman" w:cs="Times New Roman"/>
            <w:lang w:val="pt-PT"/>
          </w:rPr>
          <w:t>http://www.rem.rs/sr-lat/arhiva/sednice/2019/12/362-vanredna-sednica#gsc.tab=0</w:t>
        </w:r>
      </w:hyperlink>
      <w:r w:rsidRPr="00AA362F">
        <w:rPr>
          <w:rFonts w:ascii="Times New Roman" w:hAnsi="Times New Roman" w:cs="Times New Roman"/>
          <w:lang w:val="pt-PT"/>
        </w:rPr>
        <w:t xml:space="preserve"> (pristupljeno 8.7.2020).</w:t>
      </w:r>
    </w:p>
  </w:footnote>
  <w:footnote w:id="43">
    <w:p w:rsidR="00AA362F" w:rsidRPr="00AA362F" w:rsidRDefault="00AA362F" w:rsidP="00C56CF7">
      <w:pPr>
        <w:pStyle w:val="FootnoteText"/>
        <w:rPr>
          <w:lang w:val="pt-PT"/>
        </w:rPr>
      </w:pPr>
      <w:r>
        <w:rPr>
          <w:rStyle w:val="FootnoteReference"/>
        </w:rPr>
        <w:footnoteRef/>
      </w:r>
      <w:r w:rsidRPr="00AA362F">
        <w:rPr>
          <w:lang w:val="pt-PT"/>
        </w:rPr>
        <w:t xml:space="preserve"> </w:t>
      </w:r>
      <w:r w:rsidRPr="00AA362F">
        <w:rPr>
          <w:rFonts w:ascii="Times New Roman" w:hAnsi="Times New Roman" w:cs="Times New Roman"/>
          <w:i/>
          <w:lang w:val="pt-PT"/>
        </w:rPr>
        <w:t>Kodeks novinara Srbije-Uputstva i smernice</w:t>
      </w:r>
      <w:r w:rsidRPr="00AA362F">
        <w:rPr>
          <w:rFonts w:ascii="Times New Roman" w:hAnsi="Times New Roman" w:cs="Times New Roman"/>
          <w:lang w:val="pt-PT"/>
        </w:rPr>
        <w:t xml:space="preserve">, UNS, </w:t>
      </w:r>
      <w:proofErr w:type="gramStart"/>
      <w:r w:rsidRPr="00AA362F">
        <w:rPr>
          <w:rFonts w:ascii="Times New Roman" w:hAnsi="Times New Roman" w:cs="Times New Roman"/>
          <w:lang w:val="pt-PT"/>
        </w:rPr>
        <w:t>NUNS, Savet</w:t>
      </w:r>
      <w:proofErr w:type="gramEnd"/>
      <w:r w:rsidRPr="00AA362F">
        <w:rPr>
          <w:rFonts w:ascii="Times New Roman" w:hAnsi="Times New Roman" w:cs="Times New Roman"/>
          <w:lang w:val="pt-PT"/>
        </w:rPr>
        <w:t xml:space="preserve"> za štampu, Beograd, 2015.</w:t>
      </w:r>
    </w:p>
  </w:footnote>
  <w:footnote w:id="44">
    <w:p w:rsidR="00AA362F" w:rsidRPr="00AA362F" w:rsidRDefault="00AA362F" w:rsidP="001070B3">
      <w:pPr>
        <w:pStyle w:val="NASLOV"/>
        <w:spacing w:after="0" w:line="240" w:lineRule="auto"/>
        <w:ind w:left="518" w:hanging="518"/>
        <w:jc w:val="both"/>
        <w:rPr>
          <w:b w:val="0"/>
          <w:color w:val="auto"/>
          <w:sz w:val="20"/>
          <w:szCs w:val="20"/>
          <w:lang w:val="pt-PT"/>
        </w:rPr>
      </w:pPr>
      <w:r w:rsidRPr="00A64041">
        <w:rPr>
          <w:rStyle w:val="FootnoteReference"/>
          <w:b w:val="0"/>
          <w:color w:val="auto"/>
          <w:sz w:val="20"/>
          <w:szCs w:val="20"/>
        </w:rPr>
        <w:footnoteRef/>
      </w:r>
      <w:r w:rsidRPr="00AA362F">
        <w:rPr>
          <w:b w:val="0"/>
          <w:color w:val="auto"/>
          <w:sz w:val="20"/>
          <w:szCs w:val="20"/>
          <w:lang w:val="pt-PT"/>
        </w:rPr>
        <w:t xml:space="preserve"> Dubravka Valić Nedeljković, Izveštavanje CIP o predizbornoj kampanji: koga su mediji birali a šta su partije nudile u kampanji 2020. godine? U: Dubravka Valić Nedeljković i Valentina Sigeti (ur), </w:t>
      </w:r>
      <w:r w:rsidRPr="00AA362F">
        <w:rPr>
          <w:b w:val="0"/>
          <w:i/>
          <w:color w:val="auto"/>
          <w:sz w:val="20"/>
          <w:szCs w:val="20"/>
          <w:lang w:val="pt-PT"/>
        </w:rPr>
        <w:t>Koga su mediji izabrali ... a šta su partije nudile u tradicionalnim medijima i na društvenim mrežama,</w:t>
      </w:r>
      <w:r w:rsidRPr="00AA362F">
        <w:rPr>
          <w:b w:val="0"/>
          <w:color w:val="auto"/>
          <w:sz w:val="20"/>
          <w:szCs w:val="20"/>
          <w:lang w:val="pt-PT"/>
        </w:rPr>
        <w:t xml:space="preserve"> Novosadska novinarska škola, Novi Sad, 2020, str 13-47. Dostupno preko:</w:t>
      </w:r>
      <w:r w:rsidRPr="00AA362F">
        <w:rPr>
          <w:color w:val="0000FF"/>
          <w:lang w:val="pt-PT"/>
        </w:rPr>
        <w:t xml:space="preserve"> </w:t>
      </w:r>
      <w:hyperlink r:id="rId9" w:history="1">
        <w:r w:rsidRPr="00AA362F">
          <w:rPr>
            <w:rStyle w:val="Hyperlink"/>
            <w:b w:val="0"/>
            <w:color w:val="auto"/>
            <w:sz w:val="20"/>
            <w:szCs w:val="20"/>
            <w:lang w:val="pt-PT"/>
          </w:rPr>
          <w:t>http://www.novinarska-skola.org.rs</w:t>
        </w:r>
      </w:hyperlink>
      <w:r w:rsidRPr="00AA362F">
        <w:rPr>
          <w:rStyle w:val="Hyperlink"/>
          <w:b w:val="0"/>
          <w:color w:val="auto"/>
          <w:sz w:val="20"/>
          <w:szCs w:val="20"/>
          <w:lang w:val="pt-PT"/>
        </w:rPr>
        <w:t xml:space="preserve"> (pregledano 23.07.2020).</w:t>
      </w:r>
    </w:p>
    <w:p w:rsidR="00AA362F" w:rsidRPr="00AA362F" w:rsidRDefault="00AA362F" w:rsidP="00C56CF7">
      <w:pPr>
        <w:pStyle w:val="FootnoteText"/>
        <w:rPr>
          <w:lang w:val="pt-PT"/>
        </w:rPr>
      </w:pPr>
    </w:p>
  </w:footnote>
  <w:footnote w:id="45">
    <w:p w:rsidR="00AA362F" w:rsidRPr="00AA362F" w:rsidRDefault="00AA362F" w:rsidP="00C56CF7">
      <w:pPr>
        <w:pStyle w:val="Heading2"/>
        <w:rPr>
          <w:rFonts w:ascii="Times New Roman" w:hAnsi="Times New Roman" w:cs="Times New Roman"/>
          <w:color w:val="auto"/>
          <w:sz w:val="20"/>
          <w:szCs w:val="20"/>
          <w:lang w:val="pt-PT"/>
        </w:rPr>
      </w:pPr>
      <w:r w:rsidRPr="00FC7209">
        <w:rPr>
          <w:rStyle w:val="FootnoteReference"/>
          <w:rFonts w:ascii="Times New Roman" w:hAnsi="Times New Roman" w:cs="Times New Roman"/>
          <w:i/>
          <w:color w:val="auto"/>
          <w:sz w:val="20"/>
          <w:szCs w:val="20"/>
        </w:rPr>
        <w:footnoteRef/>
      </w:r>
      <w:r w:rsidRPr="00AA362F">
        <w:rPr>
          <w:rFonts w:ascii="Times New Roman" w:hAnsi="Times New Roman" w:cs="Times New Roman"/>
          <w:i/>
          <w:color w:val="auto"/>
          <w:sz w:val="20"/>
          <w:szCs w:val="20"/>
          <w:lang w:val="pt-PT"/>
        </w:rPr>
        <w:t xml:space="preserve"> </w:t>
      </w:r>
      <w:r w:rsidRPr="00AA362F">
        <w:rPr>
          <w:rStyle w:val="naslovpropisa1"/>
          <w:rFonts w:ascii="Times New Roman" w:hAnsi="Times New Roman" w:cs="Times New Roman"/>
          <w:i/>
          <w:color w:val="auto"/>
          <w:sz w:val="20"/>
          <w:szCs w:val="20"/>
          <w:lang w:val="pt-PT"/>
        </w:rPr>
        <w:t>Zakon</w:t>
      </w:r>
      <w:r w:rsidRPr="00AA362F">
        <w:rPr>
          <w:rFonts w:ascii="Times New Roman" w:hAnsi="Times New Roman" w:cs="Times New Roman"/>
          <w:i/>
          <w:color w:val="auto"/>
          <w:sz w:val="20"/>
          <w:szCs w:val="20"/>
          <w:lang w:val="pt-PT"/>
        </w:rPr>
        <w:t xml:space="preserve"> </w:t>
      </w:r>
      <w:r w:rsidRPr="00AA362F">
        <w:rPr>
          <w:rStyle w:val="naslovpropisa1a"/>
          <w:rFonts w:ascii="Times New Roman" w:hAnsi="Times New Roman" w:cs="Times New Roman"/>
          <w:i/>
          <w:color w:val="auto"/>
          <w:sz w:val="20"/>
          <w:szCs w:val="20"/>
          <w:lang w:val="pt-PT"/>
        </w:rPr>
        <w:t>o javnim medijskim servisima</w:t>
      </w:r>
      <w:r w:rsidRPr="00AA362F">
        <w:rPr>
          <w:rFonts w:ascii="Times New Roman" w:hAnsi="Times New Roman" w:cs="Times New Roman"/>
          <w:b/>
          <w:color w:val="auto"/>
          <w:sz w:val="20"/>
          <w:szCs w:val="20"/>
          <w:lang w:val="pt-PT"/>
        </w:rPr>
        <w:t xml:space="preserve"> </w:t>
      </w:r>
      <w:r w:rsidRPr="00AA362F">
        <w:rPr>
          <w:rFonts w:ascii="Times New Roman" w:hAnsi="Times New Roman" w:cs="Times New Roman"/>
          <w:color w:val="auto"/>
          <w:sz w:val="20"/>
          <w:szCs w:val="20"/>
          <w:lang w:val="pt-PT"/>
        </w:rPr>
        <w:t>Sl. glasnik RS, br. 83/2014, 103/2015 i 108/2016.</w:t>
      </w:r>
    </w:p>
    <w:p w:rsidR="00AA362F" w:rsidRPr="00AA362F" w:rsidRDefault="00AA362F" w:rsidP="00C56CF7">
      <w:pPr>
        <w:pStyle w:val="FootnoteText"/>
        <w:rPr>
          <w:lang w:val="pt-PT"/>
        </w:rPr>
      </w:pPr>
    </w:p>
  </w:footnote>
  <w:footnote w:id="46">
    <w:p w:rsidR="00AA362F" w:rsidRPr="00AA362F" w:rsidRDefault="00AA362F" w:rsidP="00DA4212">
      <w:pPr>
        <w:pStyle w:val="FootnoteText"/>
        <w:ind w:left="518" w:hanging="518"/>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 xml:space="preserve">“Prvi program RTS-a je u februaru najgledaniji TV program u Srbiji. Postignut je rejting od 4,8%, a udeo u gledanosti je iznosio 18,8%. Svakodnevno je Prvi program RTS-a pratilo 3,3 miliona gledalaca”. Dostupno preko </w:t>
      </w:r>
      <w:proofErr w:type="gramStart"/>
      <w:r w:rsidRPr="00AA362F">
        <w:rPr>
          <w:rFonts w:ascii="Times New Roman" w:hAnsi="Times New Roman" w:cs="Times New Roman"/>
          <w:lang w:val="pt-PT"/>
        </w:rPr>
        <w:t>https://www.rts.rs/page/rts/sr/CIPA/story/171/istrazivanja/3454446/gledanost-tv-programa-s-nacionalnom-pokrivenoscu-u-februaru-2019-.html</w:t>
      </w:r>
      <w:r w:rsidRPr="00AA362F">
        <w:rPr>
          <w:lang w:val="pt-PT"/>
        </w:rPr>
        <w:t xml:space="preserve">  </w:t>
      </w:r>
      <w:r w:rsidRPr="00AA362F">
        <w:rPr>
          <w:rFonts w:ascii="Times New Roman" w:hAnsi="Times New Roman" w:cs="Times New Roman"/>
          <w:lang w:val="pt-PT"/>
        </w:rPr>
        <w:t>(</w:t>
      </w:r>
      <w:proofErr w:type="gramEnd"/>
      <w:r w:rsidRPr="00AA362F">
        <w:rPr>
          <w:rFonts w:ascii="Times New Roman" w:hAnsi="Times New Roman" w:cs="Times New Roman"/>
          <w:lang w:val="pt-PT"/>
        </w:rPr>
        <w:t>pregledano 18.07.2020).</w:t>
      </w:r>
    </w:p>
  </w:footnote>
  <w:footnote w:id="47">
    <w:p w:rsidR="00AA362F" w:rsidRPr="00AA362F" w:rsidRDefault="00AA362F" w:rsidP="00DA4212">
      <w:pPr>
        <w:pStyle w:val="FootnoteText"/>
        <w:ind w:left="518" w:hanging="518"/>
        <w:rPr>
          <w:lang w:val="pt-PT"/>
        </w:rPr>
      </w:pPr>
      <w:r>
        <w:rPr>
          <w:rStyle w:val="FootnoteReference"/>
        </w:rPr>
        <w:footnoteRef/>
      </w:r>
      <w:r w:rsidRPr="00AA362F">
        <w:rPr>
          <w:lang w:val="pt-PT"/>
        </w:rPr>
        <w:t xml:space="preserve"> </w:t>
      </w:r>
      <w:r w:rsidRPr="00AA362F">
        <w:rPr>
          <w:rFonts w:ascii="Times New Roman" w:hAnsi="Times New Roman" w:cs="Times New Roman"/>
          <w:lang w:val="pt-PT"/>
        </w:rPr>
        <w:t>Neuobičajeno dug</w:t>
      </w:r>
      <w:r w:rsidRPr="00AA362F">
        <w:rPr>
          <w:lang w:val="pt-PT"/>
        </w:rPr>
        <w:t xml:space="preserve"> </w:t>
      </w:r>
      <w:r w:rsidRPr="00AA362F">
        <w:rPr>
          <w:rFonts w:ascii="Times New Roman" w:hAnsi="Times New Roman" w:cs="Times New Roman"/>
          <w:lang w:val="pt-PT"/>
        </w:rPr>
        <w:t>TV paket o proslavi bajrama u Sandžaku. Direktno su emitovani citati Reis ul uleme Mevluda Dudića iz Novog Pazara, kao i dr Ešad ef. Plojović koji je opširno objašanjavao simboliku bajrama.</w:t>
      </w:r>
    </w:p>
  </w:footnote>
  <w:footnote w:id="48">
    <w:p w:rsidR="00AA362F" w:rsidRPr="00AA362F" w:rsidRDefault="00AA362F" w:rsidP="00953F60">
      <w:pPr>
        <w:pStyle w:val="FootnoteText"/>
        <w:ind w:left="518" w:hanging="518"/>
        <w:jc w:val="both"/>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Podsetimo da je RTS do 2006.  bila državnocentrična nacionalna radio-televizija, a nakon toga se deli na pokrajinski javni servis Vojvodine i nacionalni javni servis Srbije.</w:t>
      </w:r>
    </w:p>
  </w:footnote>
  <w:footnote w:id="49">
    <w:p w:rsidR="00AA362F" w:rsidRPr="00AA362F" w:rsidRDefault="00AA362F" w:rsidP="001070B3">
      <w:pPr>
        <w:pStyle w:val="FootnoteText"/>
        <w:ind w:left="518" w:hanging="518"/>
        <w:jc w:val="both"/>
        <w:rPr>
          <w:lang w:val="pt-PT"/>
        </w:rPr>
      </w:pPr>
      <w:r>
        <w:rPr>
          <w:rStyle w:val="FootnoteReference"/>
        </w:rPr>
        <w:footnoteRef/>
      </w:r>
      <w:r w:rsidRPr="00AA362F">
        <w:rPr>
          <w:lang w:val="pt-PT"/>
        </w:rPr>
        <w:t xml:space="preserve"> </w:t>
      </w:r>
      <w:r w:rsidRPr="00AA362F">
        <w:rPr>
          <w:rFonts w:ascii="Times New Roman" w:hAnsi="Times New Roman" w:cs="Times New Roman"/>
          <w:lang w:val="pt-PT"/>
        </w:rPr>
        <w:t>Kompletan izveštaj</w:t>
      </w:r>
      <w:r w:rsidRPr="00AA362F">
        <w:rPr>
          <w:lang w:val="pt-PT"/>
        </w:rPr>
        <w:t xml:space="preserve"> </w:t>
      </w:r>
      <w:r w:rsidRPr="00AA362F">
        <w:rPr>
          <w:rFonts w:ascii="Times New Roman" w:hAnsi="Times New Roman" w:cs="Times New Roman"/>
          <w:lang w:val="pt-PT"/>
        </w:rPr>
        <w:t>DubravkaValić Nedeljković i Valentina Sigeti,</w:t>
      </w:r>
      <w:r w:rsidRPr="00AA362F">
        <w:rPr>
          <w:lang w:val="pt-PT"/>
        </w:rPr>
        <w:t xml:space="preserve"> </w:t>
      </w:r>
      <w:r w:rsidRPr="00AA362F">
        <w:rPr>
          <w:rFonts w:ascii="Times New Roman" w:hAnsi="Times New Roman" w:cs="Times New Roman"/>
          <w:i/>
          <w:lang w:val="pt-PT"/>
        </w:rPr>
        <w:t xml:space="preserve">Kako se debatuje u televizijskim emisijama tokom predizborne kampanje: Analiza sadržaja informativno-debatnih emisija „Utisak </w:t>
      </w:r>
      <w:proofErr w:type="gramStart"/>
      <w:r w:rsidRPr="00AA362F">
        <w:rPr>
          <w:rFonts w:ascii="Times New Roman" w:hAnsi="Times New Roman" w:cs="Times New Roman"/>
          <w:i/>
          <w:lang w:val="pt-PT"/>
        </w:rPr>
        <w:t>nedelje“</w:t>
      </w:r>
      <w:proofErr w:type="gramEnd"/>
      <w:r w:rsidRPr="00AA362F">
        <w:rPr>
          <w:rFonts w:ascii="Times New Roman" w:hAnsi="Times New Roman" w:cs="Times New Roman"/>
          <w:i/>
          <w:lang w:val="pt-PT"/>
        </w:rPr>
        <w:t>, „Hit tvit“i „Upitnik“tokom predizborne kampanje</w:t>
      </w:r>
      <w:r w:rsidRPr="00AA362F">
        <w:rPr>
          <w:lang w:val="pt-PT"/>
        </w:rPr>
        <w:t xml:space="preserve"> </w:t>
      </w:r>
      <w:r w:rsidRPr="00AA362F">
        <w:rPr>
          <w:rFonts w:ascii="Times New Roman" w:hAnsi="Times New Roman" w:cs="Times New Roman"/>
          <w:lang w:val="pt-PT"/>
        </w:rPr>
        <w:t>2020</w:t>
      </w:r>
      <w:r w:rsidRPr="00AA362F">
        <w:rPr>
          <w:lang w:val="pt-PT"/>
        </w:rPr>
        <w:t xml:space="preserve">. </w:t>
      </w:r>
      <w:r w:rsidRPr="00AA362F">
        <w:rPr>
          <w:rFonts w:ascii="Times New Roman" w:hAnsi="Times New Roman" w:cs="Times New Roman"/>
          <w:i/>
          <w:lang w:val="pt-PT"/>
        </w:rPr>
        <w:t>godine</w:t>
      </w:r>
      <w:r w:rsidRPr="00AA362F">
        <w:rPr>
          <w:lang w:val="pt-PT"/>
        </w:rPr>
        <w:t xml:space="preserve">, </w:t>
      </w:r>
      <w:r w:rsidRPr="00AA362F">
        <w:rPr>
          <w:rFonts w:ascii="Times New Roman" w:hAnsi="Times New Roman" w:cs="Times New Roman"/>
          <w:lang w:val="pt-PT"/>
        </w:rPr>
        <w:t>Novosadska novinarska škola, Novi Sad, 2020. dostupan preko</w:t>
      </w:r>
      <w:r w:rsidRPr="00AA362F">
        <w:rPr>
          <w:lang w:val="pt-PT"/>
        </w:rPr>
        <w:t xml:space="preserve"> </w:t>
      </w:r>
      <w:hyperlink r:id="rId10" w:history="1">
        <w:r w:rsidRPr="00AA362F">
          <w:rPr>
            <w:rStyle w:val="Hyperlink"/>
            <w:rFonts w:ascii="Times New Roman" w:hAnsi="Times New Roman" w:cs="Times New Roman"/>
            <w:lang w:val="pt-PT"/>
          </w:rPr>
          <w:t>https://www.novinarska-skola.org.rs/sr/objavljen-izvestaj-o-monitoringu-debatno-informativnih-emisija/</w:t>
        </w:r>
      </w:hyperlink>
      <w:r w:rsidRPr="00AA362F">
        <w:rPr>
          <w:rFonts w:ascii="Times New Roman" w:hAnsi="Times New Roman" w:cs="Times New Roman"/>
          <w:lang w:val="pt-PT"/>
        </w:rPr>
        <w:t xml:space="preserve"> (pregledano 18.07.2020).</w:t>
      </w:r>
    </w:p>
  </w:footnote>
  <w:footnote w:id="50">
    <w:p w:rsidR="00AA362F" w:rsidRPr="00AA362F" w:rsidRDefault="00AA362F" w:rsidP="001070B3">
      <w:pPr>
        <w:pStyle w:val="FootnoteText"/>
        <w:ind w:left="518" w:hanging="518"/>
        <w:jc w:val="both"/>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 xml:space="preserve">Urednica i autorka emisije Utisak </w:t>
      </w:r>
      <w:proofErr w:type="gramStart"/>
      <w:r w:rsidRPr="00AA362F">
        <w:rPr>
          <w:rFonts w:ascii="Times New Roman" w:hAnsi="Times New Roman" w:cs="Times New Roman"/>
          <w:lang w:val="pt-PT"/>
        </w:rPr>
        <w:t>nedelje  Olja</w:t>
      </w:r>
      <w:proofErr w:type="gramEnd"/>
      <w:r w:rsidRPr="00AA362F">
        <w:rPr>
          <w:rFonts w:ascii="Times New Roman" w:hAnsi="Times New Roman" w:cs="Times New Roman"/>
          <w:lang w:val="pt-PT"/>
        </w:rPr>
        <w:t xml:space="preserve"> Bećković, podnela je tužbu protiv koautora emisije Hit tvit radi utvrđivanja da li je povređeno njeno autorsko pravo koje polaže na format emisije. Dostupno  preko: </w:t>
      </w:r>
      <w:hyperlink r:id="rId11" w:history="1">
        <w:r w:rsidRPr="00AA362F">
          <w:rPr>
            <w:rStyle w:val="Hyperlink"/>
            <w:rFonts w:ascii="Times New Roman" w:hAnsi="Times New Roman" w:cs="Times New Roman"/>
            <w:lang w:val="pt-PT"/>
          </w:rPr>
          <w:t>https://www.cenzolovka.rs/etika/olja-beckovic-tuzila-koautore-emisije-hit-tvit/</w:t>
        </w:r>
      </w:hyperlink>
      <w:r w:rsidRPr="00AA362F">
        <w:rPr>
          <w:rFonts w:ascii="Times New Roman" w:hAnsi="Times New Roman" w:cs="Times New Roman"/>
          <w:lang w:val="pt-PT"/>
        </w:rPr>
        <w:t xml:space="preserve"> (pregledano 24.06.2020).</w:t>
      </w:r>
    </w:p>
    <w:p w:rsidR="00AA362F" w:rsidRPr="00AA362F" w:rsidRDefault="00AA362F" w:rsidP="00C56CF7">
      <w:pPr>
        <w:pStyle w:val="FootnoteText"/>
        <w:rPr>
          <w:rFonts w:ascii="Times New Roman" w:hAnsi="Times New Roman" w:cs="Times New Roman"/>
          <w:lang w:val="pt-PT"/>
        </w:rPr>
      </w:pPr>
    </w:p>
  </w:footnote>
  <w:footnote w:id="51">
    <w:p w:rsidR="00AA362F" w:rsidRPr="00AA362F" w:rsidRDefault="00AA362F" w:rsidP="00C56CF7">
      <w:pPr>
        <w:pStyle w:val="FootnoteText"/>
        <w:rPr>
          <w:lang w:val="pt-PT"/>
        </w:rPr>
      </w:pPr>
      <w:r>
        <w:rPr>
          <w:rStyle w:val="FootnoteReference"/>
        </w:rPr>
        <w:footnoteRef/>
      </w:r>
      <w:r w:rsidRPr="00AA362F">
        <w:rPr>
          <w:lang w:val="pt-PT"/>
        </w:rPr>
        <w:t xml:space="preserve"> </w:t>
      </w:r>
      <w:r w:rsidRPr="00AA362F">
        <w:rPr>
          <w:rFonts w:ascii="Times New Roman" w:hAnsi="Times New Roman" w:cs="Times New Roman"/>
          <w:lang w:val="pt-PT"/>
        </w:rPr>
        <w:t>Više na fakenews.rs</w:t>
      </w:r>
    </w:p>
  </w:footnote>
  <w:footnote w:id="52">
    <w:p w:rsidR="00AA362F" w:rsidRPr="00AA362F" w:rsidRDefault="00AA362F" w:rsidP="00953F60">
      <w:pPr>
        <w:pStyle w:val="NASLOV"/>
        <w:spacing w:line="240" w:lineRule="auto"/>
        <w:ind w:left="518" w:hanging="518"/>
        <w:jc w:val="both"/>
        <w:rPr>
          <w:b w:val="0"/>
          <w:color w:val="auto"/>
          <w:sz w:val="20"/>
          <w:szCs w:val="20"/>
          <w:lang w:val="pt-PT"/>
        </w:rPr>
      </w:pPr>
      <w:r w:rsidRPr="005D7299">
        <w:rPr>
          <w:rStyle w:val="FootnoteReference"/>
          <w:b w:val="0"/>
          <w:color w:val="auto"/>
          <w:sz w:val="20"/>
          <w:szCs w:val="20"/>
        </w:rPr>
        <w:footnoteRef/>
      </w:r>
      <w:r w:rsidRPr="00AA362F">
        <w:rPr>
          <w:lang w:val="pt-PT"/>
        </w:rPr>
        <w:t xml:space="preserve"> </w:t>
      </w:r>
      <w:r w:rsidRPr="00AA362F">
        <w:rPr>
          <w:b w:val="0"/>
          <w:color w:val="auto"/>
          <w:sz w:val="20"/>
          <w:szCs w:val="20"/>
          <w:lang w:val="pt-PT"/>
        </w:rPr>
        <w:t xml:space="preserve">Kompletan izveštaj Darija Stjepić i Marko Apostolović, Kampanja izbornih listi na društvenoj mreži Fejsbuk U: Dubravka Valić Nedeljković i Valentina Sigeti (ur), </w:t>
      </w:r>
      <w:r w:rsidRPr="00AA362F">
        <w:rPr>
          <w:b w:val="0"/>
          <w:i/>
          <w:color w:val="auto"/>
          <w:sz w:val="20"/>
          <w:szCs w:val="20"/>
          <w:lang w:val="pt-PT"/>
        </w:rPr>
        <w:t>Koga su mediji izabrali ... a šta su partije nudile u tradicionalnim medijima i na društvenim mrežama,</w:t>
      </w:r>
      <w:r w:rsidRPr="00AA362F">
        <w:rPr>
          <w:b w:val="0"/>
          <w:color w:val="auto"/>
          <w:sz w:val="20"/>
          <w:szCs w:val="20"/>
          <w:lang w:val="pt-PT"/>
        </w:rPr>
        <w:t xml:space="preserve"> Novosadska novinarska škola, Novi Sad, 2020, str 79-134. Dostupno preko:</w:t>
      </w:r>
      <w:r w:rsidRPr="00AA362F">
        <w:rPr>
          <w:color w:val="0000FF"/>
          <w:lang w:val="pt-PT"/>
        </w:rPr>
        <w:t xml:space="preserve"> </w:t>
      </w:r>
      <w:hyperlink r:id="rId12" w:history="1">
        <w:r w:rsidRPr="00AA362F">
          <w:rPr>
            <w:rStyle w:val="Hyperlink"/>
            <w:b w:val="0"/>
            <w:color w:val="auto"/>
            <w:sz w:val="20"/>
            <w:szCs w:val="20"/>
            <w:lang w:val="pt-PT"/>
          </w:rPr>
          <w:t>http://www.novinarska-skola.org.rs</w:t>
        </w:r>
      </w:hyperlink>
      <w:r w:rsidRPr="00AA362F">
        <w:rPr>
          <w:rStyle w:val="Hyperlink"/>
          <w:b w:val="0"/>
          <w:color w:val="auto"/>
          <w:sz w:val="20"/>
          <w:szCs w:val="20"/>
          <w:lang w:val="pt-PT"/>
        </w:rPr>
        <w:t xml:space="preserve"> (pregledano 23.07.2020). </w:t>
      </w:r>
    </w:p>
    <w:p w:rsidR="00AA362F" w:rsidRPr="00AA362F" w:rsidRDefault="00AA362F" w:rsidP="00C56CF7">
      <w:pPr>
        <w:pStyle w:val="Imeiznadnaslova"/>
        <w:rPr>
          <w:b w:val="0"/>
          <w:i w:val="0"/>
          <w:color w:val="auto"/>
          <w:sz w:val="20"/>
          <w:szCs w:val="20"/>
          <w:lang w:val="pt-PT"/>
        </w:rPr>
      </w:pPr>
    </w:p>
    <w:p w:rsidR="00AA362F" w:rsidRPr="00AA362F" w:rsidRDefault="00AA362F" w:rsidP="00C56CF7">
      <w:pPr>
        <w:pStyle w:val="FootnoteText"/>
        <w:rPr>
          <w:rFonts w:ascii="Times New Roman" w:hAnsi="Times New Roman" w:cs="Times New Roman"/>
          <w:lang w:val="pt-PT"/>
        </w:rPr>
      </w:pPr>
    </w:p>
  </w:footnote>
  <w:footnote w:id="53">
    <w:p w:rsidR="00AA362F" w:rsidRPr="00AA362F" w:rsidRDefault="00AA362F" w:rsidP="00953F60">
      <w:pPr>
        <w:pStyle w:val="NASLOV"/>
        <w:spacing w:after="0" w:line="240" w:lineRule="auto"/>
        <w:ind w:left="518" w:hanging="518"/>
        <w:jc w:val="both"/>
        <w:rPr>
          <w:b w:val="0"/>
          <w:color w:val="auto"/>
          <w:sz w:val="20"/>
          <w:szCs w:val="20"/>
          <w:lang w:val="pt-PT"/>
        </w:rPr>
      </w:pPr>
      <w:r w:rsidRPr="00535859">
        <w:rPr>
          <w:rStyle w:val="FootnoteReference"/>
          <w:b w:val="0"/>
          <w:color w:val="auto"/>
          <w:sz w:val="20"/>
          <w:szCs w:val="20"/>
        </w:rPr>
        <w:footnoteRef/>
      </w:r>
      <w:r w:rsidRPr="00AA362F">
        <w:rPr>
          <w:b w:val="0"/>
          <w:color w:val="auto"/>
          <w:sz w:val="20"/>
          <w:szCs w:val="20"/>
          <w:lang w:val="pt-PT"/>
        </w:rPr>
        <w:t xml:space="preserve"> Kompletan izveštaj Radmila Đurđev i Darija Stjepić</w:t>
      </w:r>
      <w:r w:rsidRPr="00AA362F">
        <w:rPr>
          <w:b w:val="0"/>
          <w:i/>
          <w:color w:val="auto"/>
          <w:sz w:val="20"/>
          <w:szCs w:val="20"/>
          <w:lang w:val="pt-PT"/>
        </w:rPr>
        <w:t xml:space="preserve">, </w:t>
      </w:r>
      <w:r w:rsidRPr="00AA362F">
        <w:rPr>
          <w:b w:val="0"/>
          <w:color w:val="auto"/>
          <w:sz w:val="20"/>
          <w:szCs w:val="20"/>
          <w:lang w:val="pt-PT"/>
        </w:rPr>
        <w:t xml:space="preserve">Kampanja izbornih listi na društvenoj mreži Tviter, U: Dubravka Valić Nedeljković i Valentina Sigeti (ur), </w:t>
      </w:r>
      <w:r w:rsidRPr="00AA362F">
        <w:rPr>
          <w:b w:val="0"/>
          <w:i/>
          <w:color w:val="auto"/>
          <w:sz w:val="20"/>
          <w:szCs w:val="20"/>
          <w:lang w:val="pt-PT"/>
        </w:rPr>
        <w:t>Koga su mediji izabrali ... a šta su partije nudile u tradicionalnim medijima i na društvenim mrežama,</w:t>
      </w:r>
      <w:r w:rsidRPr="00AA362F">
        <w:rPr>
          <w:b w:val="0"/>
          <w:color w:val="auto"/>
          <w:sz w:val="20"/>
          <w:szCs w:val="20"/>
          <w:lang w:val="pt-PT"/>
        </w:rPr>
        <w:t xml:space="preserve"> Novosadska novinarska škola, Novi Sad, 2020, str. 135-172</w:t>
      </w:r>
      <w:proofErr w:type="gramStart"/>
      <w:r w:rsidRPr="00AA362F">
        <w:rPr>
          <w:b w:val="0"/>
          <w:color w:val="auto"/>
          <w:sz w:val="20"/>
          <w:szCs w:val="20"/>
          <w:lang w:val="pt-PT"/>
        </w:rPr>
        <w:t>. .</w:t>
      </w:r>
      <w:proofErr w:type="gramEnd"/>
      <w:r w:rsidRPr="00AA362F">
        <w:rPr>
          <w:b w:val="0"/>
          <w:color w:val="auto"/>
          <w:sz w:val="20"/>
          <w:szCs w:val="20"/>
          <w:lang w:val="pt-PT"/>
        </w:rPr>
        <w:t xml:space="preserve"> Dostupno preko:</w:t>
      </w:r>
      <w:r w:rsidRPr="00AA362F">
        <w:rPr>
          <w:color w:val="0000FF"/>
          <w:lang w:val="pt-PT"/>
        </w:rPr>
        <w:t xml:space="preserve"> </w:t>
      </w:r>
      <w:hyperlink r:id="rId13" w:history="1">
        <w:r w:rsidRPr="00AA362F">
          <w:rPr>
            <w:rStyle w:val="Hyperlink"/>
            <w:b w:val="0"/>
            <w:color w:val="auto"/>
            <w:sz w:val="20"/>
            <w:szCs w:val="20"/>
            <w:lang w:val="pt-PT"/>
          </w:rPr>
          <w:t>http://www.novinarska-skola.org.rs</w:t>
        </w:r>
      </w:hyperlink>
      <w:r w:rsidRPr="00AA362F">
        <w:rPr>
          <w:rStyle w:val="Hyperlink"/>
          <w:b w:val="0"/>
          <w:color w:val="auto"/>
          <w:sz w:val="20"/>
          <w:szCs w:val="20"/>
          <w:lang w:val="pt-PT"/>
        </w:rPr>
        <w:t xml:space="preserve"> (pregledano 23.07.2020).</w:t>
      </w:r>
    </w:p>
  </w:footnote>
  <w:footnote w:id="54">
    <w:p w:rsidR="00AA362F" w:rsidRPr="001B7063" w:rsidRDefault="00AA362F" w:rsidP="001070B3">
      <w:pPr>
        <w:pStyle w:val="FootnoteText"/>
        <w:ind w:left="518" w:hanging="518"/>
        <w:jc w:val="both"/>
      </w:pPr>
      <w:r>
        <w:rPr>
          <w:rStyle w:val="FootnoteReference"/>
        </w:rPr>
        <w:footnoteRef/>
      </w:r>
      <w:r w:rsidRPr="00AA362F">
        <w:rPr>
          <w:lang w:val="pt-PT"/>
        </w:rPr>
        <w:t xml:space="preserve"> </w:t>
      </w:r>
      <w:r w:rsidRPr="00AA362F">
        <w:rPr>
          <w:rFonts w:ascii="Times New Roman" w:hAnsi="Times New Roman" w:cs="Times New Roman"/>
          <w:lang w:val="pt-PT"/>
        </w:rPr>
        <w:t xml:space="preserve">Opširnije dostupno u Dubravka Valić Nedeljković, Politički tv spot u senzacionalističkom ključu, </w:t>
      </w:r>
      <w:r w:rsidRPr="00AA362F">
        <w:rPr>
          <w:rFonts w:ascii="Times New Roman" w:hAnsi="Times New Roman" w:cs="Times New Roman"/>
          <w:i/>
          <w:lang w:val="pt-PT"/>
        </w:rPr>
        <w:t>Medijska kultura</w:t>
      </w:r>
      <w:r w:rsidRPr="00AA362F">
        <w:rPr>
          <w:rFonts w:ascii="Times New Roman" w:hAnsi="Times New Roman" w:cs="Times New Roman"/>
          <w:lang w:val="pt-PT"/>
        </w:rPr>
        <w:t xml:space="preserve">, </w:t>
      </w:r>
      <w:proofErr w:type="gramStart"/>
      <w:r w:rsidRPr="00AA362F">
        <w:rPr>
          <w:rFonts w:ascii="Times New Roman" w:hAnsi="Times New Roman" w:cs="Times New Roman"/>
          <w:lang w:val="pt-PT"/>
        </w:rPr>
        <w:t>2012,  str</w:t>
      </w:r>
      <w:proofErr w:type="gramEnd"/>
      <w:r w:rsidRPr="00AA362F">
        <w:rPr>
          <w:rFonts w:ascii="Times New Roman" w:hAnsi="Times New Roman" w:cs="Times New Roman"/>
          <w:lang w:val="pt-PT"/>
        </w:rPr>
        <w:t xml:space="preserve">. 87−101. </w:t>
      </w:r>
      <w:r>
        <w:rPr>
          <w:rFonts w:ascii="Times New Roman" w:hAnsi="Times New Roman" w:cs="Times New Roman"/>
        </w:rPr>
        <w:t>Dubravka Valić Nedeljković</w:t>
      </w:r>
      <w:r w:rsidRPr="00D069FB">
        <w:rPr>
          <w:rFonts w:ascii="Times New Roman" w:hAnsi="Times New Roman" w:cs="Times New Roman"/>
        </w:rPr>
        <w:t xml:space="preserve">, Političko plaćeno oglašavanje – TV spot: stranačke poruke biračima Srbije 2014 i 2016 = Political paid advertising – TV </w:t>
      </w:r>
      <w:proofErr w:type="gramStart"/>
      <w:r w:rsidRPr="00D069FB">
        <w:rPr>
          <w:rFonts w:ascii="Times New Roman" w:hAnsi="Times New Roman" w:cs="Times New Roman"/>
        </w:rPr>
        <w:t>clip :</w:t>
      </w:r>
      <w:proofErr w:type="gramEnd"/>
      <w:r w:rsidRPr="00D069FB">
        <w:rPr>
          <w:rFonts w:ascii="Times New Roman" w:hAnsi="Times New Roman" w:cs="Times New Roman"/>
        </w:rPr>
        <w:t xml:space="preserve"> political party messages to the Se</w:t>
      </w:r>
      <w:r>
        <w:rPr>
          <w:rFonts w:ascii="Times New Roman" w:hAnsi="Times New Roman" w:cs="Times New Roman"/>
        </w:rPr>
        <w:t>rbian voters in 2014 and 2016,</w:t>
      </w:r>
      <w:r w:rsidRPr="00D069FB">
        <w:rPr>
          <w:rFonts w:ascii="Times New Roman" w:hAnsi="Times New Roman" w:cs="Times New Roman"/>
        </w:rPr>
        <w:t xml:space="preserve"> </w:t>
      </w:r>
      <w:r>
        <w:rPr>
          <w:rFonts w:ascii="Times New Roman" w:hAnsi="Times New Roman" w:cs="Times New Roman"/>
          <w:i/>
        </w:rPr>
        <w:t>Media and communication</w:t>
      </w:r>
      <w:r>
        <w:rPr>
          <w:rFonts w:ascii="Times New Roman" w:hAnsi="Times New Roman" w:cs="Times New Roman"/>
        </w:rPr>
        <w:t>,</w:t>
      </w:r>
      <w:r w:rsidRPr="00D069FB">
        <w:rPr>
          <w:rFonts w:ascii="Times New Roman" w:hAnsi="Times New Roman" w:cs="Times New Roman"/>
        </w:rPr>
        <w:t xml:space="preserve"> God. 3, br. 5</w:t>
      </w:r>
      <w:r>
        <w:rPr>
          <w:rFonts w:ascii="Times New Roman" w:hAnsi="Times New Roman" w:cs="Times New Roman"/>
        </w:rPr>
        <w:t xml:space="preserve">, </w:t>
      </w:r>
      <w:r w:rsidRPr="00D069FB">
        <w:rPr>
          <w:rFonts w:ascii="Times New Roman" w:hAnsi="Times New Roman" w:cs="Times New Roman"/>
        </w:rPr>
        <w:t>2016</w:t>
      </w:r>
      <w:r>
        <w:rPr>
          <w:rFonts w:ascii="Times New Roman" w:hAnsi="Times New Roman" w:cs="Times New Roman"/>
        </w:rPr>
        <w:t>.,</w:t>
      </w:r>
      <w:r w:rsidRPr="00D069FB">
        <w:rPr>
          <w:rFonts w:ascii="Times New Roman" w:hAnsi="Times New Roman" w:cs="Times New Roman"/>
        </w:rPr>
        <w:t xml:space="preserve"> str. 29−41.</w:t>
      </w:r>
    </w:p>
  </w:footnote>
  <w:footnote w:id="55">
    <w:p w:rsidR="00AA362F" w:rsidRPr="00AA362F" w:rsidRDefault="00AA362F" w:rsidP="001070B3">
      <w:pPr>
        <w:pStyle w:val="FootnoteText"/>
        <w:ind w:left="518" w:hanging="518"/>
        <w:rPr>
          <w:rFonts w:ascii="Times New Roman" w:hAnsi="Times New Roman" w:cs="Times New Roman"/>
          <w:lang w:val="pt-PT"/>
        </w:rPr>
      </w:pPr>
      <w:r>
        <w:rPr>
          <w:rStyle w:val="FootnoteReference"/>
        </w:rPr>
        <w:footnoteRef/>
      </w:r>
      <w:r w:rsidRPr="00AA362F">
        <w:rPr>
          <w:lang w:val="pt-PT"/>
        </w:rPr>
        <w:t xml:space="preserve"> </w:t>
      </w:r>
      <w:r w:rsidRPr="00AA362F">
        <w:rPr>
          <w:rFonts w:ascii="Times New Roman" w:hAnsi="Times New Roman" w:cs="Times New Roman"/>
          <w:lang w:val="pt-PT"/>
        </w:rPr>
        <w:t xml:space="preserve">Dostupno preko </w:t>
      </w:r>
      <w:hyperlink r:id="rId14" w:history="1">
        <w:r w:rsidRPr="00AA362F">
          <w:rPr>
            <w:rStyle w:val="Hyperlink"/>
            <w:rFonts w:ascii="Times New Roman" w:hAnsi="Times New Roman" w:cs="Times New Roman"/>
            <w:lang w:val="pt-PT"/>
          </w:rPr>
          <w:t>http://rs.n1info.com/Izbori-2020/a616754/RIK-usvojio-Izvestaj-o-ukupnim-rezultatima-parlamentarnih-izbora.html</w:t>
        </w:r>
      </w:hyperlink>
      <w:r w:rsidRPr="00AA362F">
        <w:rPr>
          <w:rFonts w:ascii="Times New Roman" w:hAnsi="Times New Roman" w:cs="Times New Roman"/>
          <w:lang w:val="pt-PT"/>
        </w:rPr>
        <w:t xml:space="preserve"> (pregledano 19.07.2020).</w:t>
      </w:r>
    </w:p>
  </w:footnote>
  <w:footnote w:id="56">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sym w:font="Symbol" w:char="F02A"/>
      </w:r>
      <w:r w:rsidRPr="00AA362F">
        <w:rPr>
          <w:rFonts w:ascii="Times New Roman" w:hAnsi="Times New Roman" w:cs="Times New Roman"/>
          <w:lang w:val="pt-PT"/>
        </w:rPr>
        <w:t xml:space="preserve"> Vanredni profesor Pravni fakultet, Univerziteta u Kragujevcu, e-mail: jvuckovic@jura.kg.ac.rs.</w:t>
      </w:r>
    </w:p>
  </w:footnote>
  <w:footnote w:id="57">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Jelena Vučković, </w:t>
      </w:r>
      <w:r w:rsidRPr="00AA362F">
        <w:rPr>
          <w:rFonts w:ascii="Times New Roman" w:hAnsi="Times New Roman" w:cs="Times New Roman"/>
          <w:i/>
          <w:lang w:val="pt-PT"/>
        </w:rPr>
        <w:t>Medijsko pravo</w:t>
      </w:r>
      <w:r w:rsidRPr="00AA362F">
        <w:rPr>
          <w:rFonts w:ascii="Times New Roman" w:hAnsi="Times New Roman" w:cs="Times New Roman"/>
          <w:lang w:val="pt-PT"/>
        </w:rPr>
        <w:t>, Medivest, Niš, 2020, str. 16</w:t>
      </w:r>
    </w:p>
  </w:footnote>
  <w:footnote w:id="58">
    <w:p w:rsidR="00AA362F" w:rsidRPr="00AA362F" w:rsidRDefault="00AA362F" w:rsidP="009973F1">
      <w:pPr>
        <w:spacing w:after="0" w:line="240" w:lineRule="auto"/>
        <w:ind w:left="518" w:hanging="518"/>
        <w:outlineLvl w:val="0"/>
        <w:rPr>
          <w:rFonts w:ascii="Times New Roman" w:hAnsi="Times New Roman" w:cs="Times New Roman"/>
          <w:sz w:val="20"/>
          <w:szCs w:val="20"/>
          <w:lang w:val="pt-PT"/>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pt-PT"/>
        </w:rPr>
        <w:t xml:space="preserve"> Vladimir V. Vodinelić</w:t>
      </w:r>
      <w:r w:rsidRPr="009973F1">
        <w:rPr>
          <w:rFonts w:ascii="Times New Roman" w:hAnsi="Times New Roman" w:cs="Times New Roman"/>
          <w:sz w:val="20"/>
          <w:szCs w:val="20"/>
          <w:lang w:val="sr-Cyrl-CS"/>
        </w:rPr>
        <w:t xml:space="preserve">, </w:t>
      </w:r>
      <w:r w:rsidRPr="009973F1">
        <w:rPr>
          <w:rFonts w:ascii="Times New Roman" w:hAnsi="Times New Roman" w:cs="Times New Roman"/>
          <w:i/>
          <w:sz w:val="20"/>
          <w:szCs w:val="20"/>
          <w:lang w:val="sr-Cyrl-CS"/>
        </w:rPr>
        <w:t>E</w:t>
      </w:r>
      <w:r w:rsidRPr="00AA362F">
        <w:rPr>
          <w:rFonts w:ascii="Times New Roman" w:hAnsi="Times New Roman" w:cs="Times New Roman"/>
          <w:i/>
          <w:sz w:val="20"/>
          <w:szCs w:val="20"/>
          <w:lang w:val="pt-PT"/>
        </w:rPr>
        <w:t>vropski standard slobode medija</w:t>
      </w:r>
      <w:r w:rsidRPr="009973F1">
        <w:rPr>
          <w:rFonts w:ascii="Times New Roman" w:hAnsi="Times New Roman" w:cs="Times New Roman"/>
          <w:sz w:val="20"/>
          <w:szCs w:val="20"/>
          <w:lang w:val="sr-Cyrl-CS"/>
        </w:rPr>
        <w:t xml:space="preserve">, </w:t>
      </w:r>
      <w:r w:rsidRPr="00AA362F">
        <w:rPr>
          <w:rFonts w:ascii="Times New Roman" w:hAnsi="Times New Roman" w:cs="Times New Roman"/>
          <w:sz w:val="20"/>
          <w:szCs w:val="20"/>
          <w:lang w:val="pt-PT"/>
        </w:rPr>
        <w:t>Izbor sudske prakse, 2008, br. 3, str. 8.</w:t>
      </w:r>
    </w:p>
  </w:footnote>
  <w:footnote w:id="59">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9973F1">
        <w:rPr>
          <w:rFonts w:ascii="Times New Roman" w:eastAsia="TimesNewRomanPSMT" w:hAnsi="Times New Roman" w:cs="Times New Roman"/>
          <w:lang w:val="sr-Cyrl-CS"/>
        </w:rPr>
        <w:t xml:space="preserve">Evropske konvencije </w:t>
      </w:r>
      <w:r w:rsidRPr="00AA362F">
        <w:rPr>
          <w:rFonts w:ascii="Times New Roman" w:hAnsi="Times New Roman" w:cs="Times New Roman"/>
          <w:lang w:val="pt-PT"/>
        </w:rPr>
        <w:t>za zaštitu ljudskih prava i osnovnih sloboda. potpisana je 4. novembra 1950. godine u Rimu.</w:t>
      </w:r>
    </w:p>
  </w:footnote>
  <w:footnote w:id="60">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Sloboda izražavanja</w:t>
      </w:r>
      <w:r w:rsidRPr="00AA362F">
        <w:rPr>
          <w:rFonts w:ascii="Times New Roman" w:hAnsi="Times New Roman" w:cs="Times New Roman"/>
          <w:lang w:val="pt-PT"/>
        </w:rPr>
        <w:t xml:space="preserve"> - </w:t>
      </w:r>
      <w:r w:rsidRPr="00AA362F">
        <w:rPr>
          <w:rFonts w:ascii="Times New Roman" w:hAnsi="Times New Roman" w:cs="Times New Roman"/>
          <w:i/>
          <w:lang w:val="pt-PT"/>
        </w:rPr>
        <w:t>Vodič za primenu člana 10 Evropske konvencije o ljudskim pravima</w:t>
      </w:r>
      <w:r w:rsidRPr="00AA362F">
        <w:rPr>
          <w:rFonts w:ascii="Times New Roman" w:hAnsi="Times New Roman" w:cs="Times New Roman"/>
          <w:lang w:val="pt-PT"/>
        </w:rPr>
        <w:t>, Savet Evrope, Beograd, str. 103.</w:t>
      </w:r>
    </w:p>
  </w:footnote>
  <w:footnote w:id="61">
    <w:p w:rsidR="00AA362F" w:rsidRPr="00AA362F" w:rsidRDefault="00AA362F" w:rsidP="009973F1">
      <w:pPr>
        <w:autoSpaceDE w:val="0"/>
        <w:autoSpaceDN w:val="0"/>
        <w:adjustRightInd w:val="0"/>
        <w:spacing w:after="0" w:line="240" w:lineRule="auto"/>
        <w:ind w:left="518" w:hanging="518"/>
        <w:jc w:val="both"/>
        <w:rPr>
          <w:rFonts w:ascii="Times New Roman" w:hAnsi="Times New Roman" w:cs="Times New Roman"/>
          <w:sz w:val="20"/>
          <w:szCs w:val="20"/>
          <w:lang w:val="pt-PT"/>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pt-PT"/>
        </w:rPr>
        <w:t xml:space="preserve"> Ovakve se odedbe često nalaze u izbornom zakonu ili zakonu o medijima ali se mogu naći i u ustavnim, građanskim, krivičnim i administrativnim propisima.</w:t>
      </w:r>
    </w:p>
  </w:footnote>
  <w:footnote w:id="62">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J. Vučković (op cit), str. 30.</w:t>
      </w:r>
    </w:p>
  </w:footnote>
  <w:footnote w:id="63">
    <w:p w:rsidR="00AA362F" w:rsidRPr="00AA362F" w:rsidRDefault="00AA362F" w:rsidP="009973F1">
      <w:pPr>
        <w:autoSpaceDE w:val="0"/>
        <w:autoSpaceDN w:val="0"/>
        <w:adjustRightInd w:val="0"/>
        <w:spacing w:after="0" w:line="240" w:lineRule="auto"/>
        <w:ind w:left="518" w:hanging="518"/>
        <w:jc w:val="both"/>
        <w:rPr>
          <w:rFonts w:ascii="Times New Roman" w:hAnsi="Times New Roman" w:cs="Times New Roman"/>
          <w:bCs/>
          <w:sz w:val="20"/>
          <w:szCs w:val="20"/>
          <w:lang w:val="pt-PT"/>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pt-PT"/>
        </w:rPr>
        <w:t xml:space="preserve"> Međutim, „neki stepen </w:t>
      </w:r>
      <w:proofErr w:type="gramStart"/>
      <w:r w:rsidRPr="00AA362F">
        <w:rPr>
          <w:rFonts w:ascii="Times New Roman" w:hAnsi="Times New Roman" w:cs="Times New Roman"/>
          <w:sz w:val="20"/>
          <w:szCs w:val="20"/>
          <w:lang w:val="pt-PT"/>
        </w:rPr>
        <w:t>preterivanja“ mora</w:t>
      </w:r>
      <w:proofErr w:type="gramEnd"/>
      <w:r w:rsidRPr="00AA362F">
        <w:rPr>
          <w:rFonts w:ascii="Times New Roman" w:hAnsi="Times New Roman" w:cs="Times New Roman"/>
          <w:sz w:val="20"/>
          <w:szCs w:val="20"/>
          <w:lang w:val="pt-PT"/>
        </w:rPr>
        <w:t xml:space="preserve"> da se toleriše u konktekstu neke pregrejane javne rasprave o stvarima od javnog interesa (</w:t>
      </w:r>
      <w:r w:rsidRPr="00AA362F">
        <w:rPr>
          <w:rFonts w:ascii="Times New Roman" w:hAnsi="Times New Roman" w:cs="Times New Roman"/>
          <w:bCs/>
          <w:i/>
          <w:sz w:val="20"/>
          <w:szCs w:val="20"/>
          <w:lang w:val="pt-PT"/>
        </w:rPr>
        <w:t>Nilsen and Johnsen v. Norway</w:t>
      </w:r>
      <w:r w:rsidRPr="00AA362F">
        <w:rPr>
          <w:rFonts w:ascii="Times New Roman" w:hAnsi="Times New Roman" w:cs="Times New Roman"/>
          <w:bCs/>
          <w:sz w:val="20"/>
          <w:szCs w:val="20"/>
          <w:lang w:val="pt-PT"/>
        </w:rPr>
        <w:t xml:space="preserve">, 25.11.1999, stav 52, </w:t>
      </w:r>
      <w:r w:rsidRPr="00AA362F">
        <w:rPr>
          <w:rFonts w:ascii="Times New Roman" w:hAnsi="Times New Roman" w:cs="Times New Roman"/>
          <w:sz w:val="20"/>
          <w:szCs w:val="20"/>
          <w:lang w:val="pt-PT"/>
        </w:rPr>
        <w:t>Stoll v. Switzerland, 25.4.2006, stav 55</w:t>
      </w:r>
      <w:r w:rsidRPr="00AA362F">
        <w:rPr>
          <w:rFonts w:ascii="Times New Roman" w:hAnsi="Times New Roman" w:cs="Times New Roman"/>
          <w:bCs/>
          <w:sz w:val="20"/>
          <w:szCs w:val="20"/>
          <w:lang w:val="pt-PT"/>
        </w:rPr>
        <w:t>). V.</w:t>
      </w:r>
      <w:proofErr w:type="gramStart"/>
      <w:r w:rsidRPr="00AA362F">
        <w:rPr>
          <w:rFonts w:ascii="Times New Roman" w:hAnsi="Times New Roman" w:cs="Times New Roman"/>
          <w:bCs/>
          <w:sz w:val="20"/>
          <w:szCs w:val="20"/>
          <w:lang w:val="pt-PT"/>
        </w:rPr>
        <w:t>V.Vodinelić</w:t>
      </w:r>
      <w:proofErr w:type="gramEnd"/>
      <w:r w:rsidRPr="00AA362F">
        <w:rPr>
          <w:rFonts w:ascii="Times New Roman" w:hAnsi="Times New Roman" w:cs="Times New Roman"/>
          <w:bCs/>
          <w:sz w:val="20"/>
          <w:szCs w:val="20"/>
          <w:lang w:val="pt-PT"/>
        </w:rPr>
        <w:t xml:space="preserve"> (op.cit), str.16</w:t>
      </w:r>
    </w:p>
  </w:footnote>
  <w:footnote w:id="64">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V. V. Vodinelić (op. cit), str. 9.</w:t>
      </w:r>
    </w:p>
  </w:footnote>
  <w:footnote w:id="65">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Uputstva za e</w:t>
      </w:r>
      <w:r w:rsidRPr="00AA362F">
        <w:rPr>
          <w:rFonts w:ascii="Times New Roman" w:hAnsi="Times New Roman" w:cs="Times New Roman"/>
          <w:bCs/>
          <w:lang w:val="pt-PT"/>
        </w:rPr>
        <w:t>kspertsku analizu i ocjenu izborne regulative, OSCE/OEBS, Varšava, 2001, str. 5</w:t>
      </w:r>
    </w:p>
  </w:footnote>
  <w:footnote w:id="66">
    <w:p w:rsidR="00AA362F" w:rsidRPr="00AA362F" w:rsidRDefault="00AA362F" w:rsidP="009973F1">
      <w:pPr>
        <w:autoSpaceDE w:val="0"/>
        <w:autoSpaceDN w:val="0"/>
        <w:adjustRightInd w:val="0"/>
        <w:spacing w:after="0" w:line="240" w:lineRule="auto"/>
        <w:ind w:left="518" w:hanging="518"/>
        <w:rPr>
          <w:rFonts w:ascii="Times New Roman" w:hAnsi="Times New Roman" w:cs="Times New Roman"/>
          <w:sz w:val="20"/>
          <w:szCs w:val="20"/>
          <w:lang w:val="pt-PT"/>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pt-PT"/>
        </w:rPr>
        <w:t xml:space="preserve"> Uputstva za e</w:t>
      </w:r>
      <w:r w:rsidRPr="00AA362F">
        <w:rPr>
          <w:rFonts w:ascii="Times New Roman" w:hAnsi="Times New Roman" w:cs="Times New Roman"/>
          <w:bCs/>
          <w:sz w:val="20"/>
          <w:szCs w:val="20"/>
          <w:lang w:val="pt-PT"/>
        </w:rPr>
        <w:t>kspertsku analizu i ocjenu izborne regulative (op. cit), str.7.</w:t>
      </w:r>
    </w:p>
  </w:footnote>
  <w:footnote w:id="67">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9973F1">
        <w:rPr>
          <w:rFonts w:ascii="Times New Roman" w:hAnsi="Times New Roman" w:cs="Times New Roman"/>
          <w:spacing w:val="-2"/>
          <w:lang w:val="sr-Latn-CS"/>
        </w:rPr>
        <w:t>Zakon o elektronskim medijima</w:t>
      </w:r>
      <w:r w:rsidRPr="00AA362F">
        <w:rPr>
          <w:rFonts w:ascii="Times New Roman" w:hAnsi="Times New Roman" w:cs="Times New Roman"/>
          <w:spacing w:val="-2"/>
          <w:lang w:val="pt-PT"/>
        </w:rPr>
        <w:t xml:space="preserve">, </w:t>
      </w:r>
      <w:r w:rsidRPr="00AA362F">
        <w:rPr>
          <w:rFonts w:ascii="Times New Roman" w:hAnsi="Times New Roman" w:cs="Times New Roman"/>
          <w:i/>
          <w:lang w:val="pt-PT"/>
        </w:rPr>
        <w:t>Sl. glasnik RS</w:t>
      </w:r>
      <w:r w:rsidRPr="00AA362F">
        <w:rPr>
          <w:rFonts w:ascii="Times New Roman" w:hAnsi="Times New Roman" w:cs="Times New Roman"/>
          <w:lang w:val="pt-PT"/>
        </w:rPr>
        <w:t xml:space="preserve">, br. 83/14 i 6/16-dr. zakon. </w:t>
      </w:r>
    </w:p>
  </w:footnote>
  <w:footnote w:id="68">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Postavlja se pitanje postojanja u medijima tzv. “funkcionerske kampanje”, koja podrazumeva aktivnost javnih funkcionera u predizbornom periodu, koja se može shvatiti kao politička promocija. Ona je deo redovnih aktivnosti u okviru funkcije koju vrše i ne može se izjednačavati sa zloupotrebom javnih resursa ili zloupotrebom funkcije, koji su pravnom regulativom propisani i kažnjivi ali u određenim situacijama može </w:t>
      </w:r>
      <w:proofErr w:type="gramStart"/>
      <w:r w:rsidRPr="00AA362F">
        <w:rPr>
          <w:rFonts w:ascii="Times New Roman" w:hAnsi="Times New Roman" w:cs="Times New Roman"/>
          <w:lang w:val="pt-PT"/>
        </w:rPr>
        <w:t>dovesti  do</w:t>
      </w:r>
      <w:proofErr w:type="gramEnd"/>
      <w:r w:rsidRPr="00AA362F">
        <w:rPr>
          <w:rFonts w:ascii="Times New Roman" w:hAnsi="Times New Roman" w:cs="Times New Roman"/>
          <w:lang w:val="pt-PT"/>
        </w:rPr>
        <w:t xml:space="preserve"> indirektne zloupotrebe javnih resursa, kroz obezbeđivanje dodatne medijske promocije funkcionera (odnosno stranke sa kojom ga birači identifikuju). Detaljnije: </w:t>
      </w:r>
      <w:hyperlink r:id="rId15" w:history="1">
        <w:r w:rsidRPr="00AA362F">
          <w:rPr>
            <w:rStyle w:val="Hyperlink"/>
            <w:rFonts w:ascii="Times New Roman" w:hAnsi="Times New Roman" w:cs="Times New Roman"/>
            <w:lang w:val="pt-PT"/>
          </w:rPr>
          <w:t>www.transparentnost.org.rs/</w:t>
        </w:r>
      </w:hyperlink>
      <w:r w:rsidRPr="00AA362F">
        <w:rPr>
          <w:rFonts w:ascii="Times New Roman" w:hAnsi="Times New Roman" w:cs="Times New Roman"/>
          <w:lang w:val="pt-PT"/>
        </w:rPr>
        <w:t xml:space="preserve"> pristupljeno 25.08.2020.g.</w:t>
      </w:r>
    </w:p>
  </w:footnote>
  <w:footnote w:id="69">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M. Macovei, </w:t>
      </w:r>
      <w:r w:rsidRPr="00AA362F">
        <w:rPr>
          <w:rFonts w:ascii="Times New Roman" w:hAnsi="Times New Roman" w:cs="Times New Roman"/>
          <w:i/>
          <w:lang w:val="pt-PT"/>
        </w:rPr>
        <w:t>Sloboda izražavanja</w:t>
      </w:r>
      <w:r w:rsidRPr="00AA362F">
        <w:rPr>
          <w:rFonts w:ascii="Times New Roman" w:hAnsi="Times New Roman" w:cs="Times New Roman"/>
          <w:lang w:val="pt-PT"/>
        </w:rPr>
        <w:t xml:space="preserve"> - </w:t>
      </w:r>
      <w:r w:rsidRPr="00AA362F">
        <w:rPr>
          <w:rFonts w:ascii="Times New Roman" w:hAnsi="Times New Roman" w:cs="Times New Roman"/>
          <w:i/>
          <w:lang w:val="pt-PT"/>
        </w:rPr>
        <w:t>Vodič za primenu člana 10 Evropske konvencije o ljudskim pravima</w:t>
      </w:r>
      <w:r w:rsidRPr="00AA362F">
        <w:rPr>
          <w:rFonts w:ascii="Times New Roman" w:hAnsi="Times New Roman" w:cs="Times New Roman"/>
          <w:lang w:val="pt-PT"/>
        </w:rPr>
        <w:t>, Savet Evrope, Beograd, 2006, str. 10.</w:t>
      </w:r>
    </w:p>
  </w:footnote>
  <w:footnote w:id="70">
    <w:p w:rsidR="00AA362F" w:rsidRPr="00AA362F" w:rsidRDefault="00AA362F" w:rsidP="009973F1">
      <w:pPr>
        <w:pStyle w:val="FootnoteText"/>
        <w:ind w:left="518" w:hanging="518"/>
        <w:jc w:val="both"/>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Z. Minić, </w:t>
      </w:r>
      <w:proofErr w:type="gramStart"/>
      <w:r w:rsidRPr="00AA362F">
        <w:rPr>
          <w:rFonts w:ascii="Times New Roman" w:hAnsi="Times New Roman" w:cs="Times New Roman"/>
          <w:lang w:val="pt-PT"/>
        </w:rPr>
        <w:t>N.Nenadić</w:t>
      </w:r>
      <w:proofErr w:type="gramEnd"/>
      <w:r w:rsidRPr="00AA362F">
        <w:rPr>
          <w:rFonts w:ascii="Times New Roman" w:hAnsi="Times New Roman" w:cs="Times New Roman"/>
          <w:lang w:val="pt-PT"/>
        </w:rPr>
        <w:t xml:space="preserve">, </w:t>
      </w:r>
      <w:r w:rsidRPr="00AA362F">
        <w:rPr>
          <w:rFonts w:ascii="Times New Roman" w:hAnsi="Times New Roman" w:cs="Times New Roman"/>
          <w:i/>
          <w:lang w:val="pt-PT"/>
        </w:rPr>
        <w:t>Funkcionerska kampanja kao vid zloupotrebe javnih resursa</w:t>
      </w:r>
      <w:r w:rsidRPr="00AA362F">
        <w:rPr>
          <w:rFonts w:ascii="Times New Roman" w:hAnsi="Times New Roman" w:cs="Times New Roman"/>
          <w:lang w:val="pt-PT"/>
        </w:rPr>
        <w:t xml:space="preserve">, Transparentnost Srbija, Beograd, 2016/2017, str.6. Svakako bi pored ovih normativnih rešenja trebalo raditi i na jačanju svesti celokupnog društva i svih aktera političkog života u njemu, da je tolerancija i različitosti mišljenja </w:t>
      </w:r>
      <w:r w:rsidRPr="00AA362F">
        <w:rPr>
          <w:rFonts w:ascii="Times New Roman" w:hAnsi="Times New Roman" w:cs="Times New Roman"/>
          <w:i/>
          <w:lang w:val="pt-PT"/>
        </w:rPr>
        <w:t xml:space="preserve">condition sine qua non </w:t>
      </w:r>
      <w:r w:rsidRPr="00AA362F">
        <w:rPr>
          <w:rFonts w:ascii="Times New Roman" w:hAnsi="Times New Roman" w:cs="Times New Roman"/>
          <w:lang w:val="pt-PT"/>
        </w:rPr>
        <w:t xml:space="preserve">razvoja društva i njegova demokratska pretpostavka. </w:t>
      </w:r>
    </w:p>
  </w:footnote>
  <w:footnote w:id="71">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Videti: </w:t>
      </w:r>
      <w:hyperlink r:id="rId16" w:history="1">
        <w:r w:rsidRPr="00AA362F">
          <w:rPr>
            <w:rStyle w:val="Hyperlink"/>
            <w:rFonts w:ascii="Times New Roman" w:hAnsi="Times New Roman" w:cs="Times New Roman"/>
            <w:lang w:val="pt-PT"/>
          </w:rPr>
          <w:t>www.cenzolvka.rs</w:t>
        </w:r>
      </w:hyperlink>
      <w:r w:rsidRPr="00AA362F">
        <w:rPr>
          <w:rFonts w:ascii="Times New Roman" w:hAnsi="Times New Roman" w:cs="Times New Roman"/>
          <w:lang w:val="pt-PT"/>
        </w:rPr>
        <w:t xml:space="preserve">, pristupljeno 27.08.2020. g. </w:t>
      </w:r>
    </w:p>
  </w:footnote>
  <w:footnote w:id="72">
    <w:p w:rsidR="00AA362F" w:rsidRPr="00AA362F" w:rsidRDefault="00AA362F" w:rsidP="009973F1">
      <w:pPr>
        <w:autoSpaceDE w:val="0"/>
        <w:autoSpaceDN w:val="0"/>
        <w:adjustRightInd w:val="0"/>
        <w:spacing w:after="0" w:line="240" w:lineRule="auto"/>
        <w:ind w:left="518" w:hanging="518"/>
        <w:jc w:val="both"/>
        <w:rPr>
          <w:rFonts w:ascii="Times New Roman" w:hAnsi="Times New Roman" w:cs="Times New Roman"/>
          <w:sz w:val="20"/>
          <w:szCs w:val="20"/>
          <w:lang w:val="pt-PT"/>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pt-PT"/>
        </w:rPr>
        <w:t xml:space="preserve"> Ova pravila su počela da se primenjuju u 32 zemlje, uključujući i Crnu Goru. Detaljnije na: </w:t>
      </w:r>
      <w:hyperlink r:id="rId17" w:history="1">
        <w:r w:rsidRPr="00AA362F">
          <w:rPr>
            <w:rStyle w:val="Hyperlink"/>
            <w:rFonts w:ascii="Times New Roman" w:hAnsi="Times New Roman" w:cs="Times New Roman"/>
            <w:sz w:val="20"/>
            <w:szCs w:val="20"/>
            <w:lang w:val="pt-PT"/>
          </w:rPr>
          <w:t>https://www.slobodnaevropa.org/</w:t>
        </w:r>
      </w:hyperlink>
      <w:r w:rsidRPr="00AA362F">
        <w:rPr>
          <w:rFonts w:ascii="Times New Roman" w:hAnsi="Times New Roman" w:cs="Times New Roman"/>
          <w:sz w:val="20"/>
          <w:szCs w:val="20"/>
          <w:lang w:val="pt-PT"/>
        </w:rPr>
        <w:t>, pristupljeno 27. 08. 2020. g.</w:t>
      </w:r>
    </w:p>
  </w:footnote>
  <w:footnote w:id="73">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Čl 51., </w:t>
      </w:r>
      <w:r w:rsidRPr="009973F1">
        <w:rPr>
          <w:rFonts w:ascii="Times New Roman" w:hAnsi="Times New Roman" w:cs="Times New Roman"/>
          <w:spacing w:val="-2"/>
          <w:lang w:val="sr-Cyrl-CS"/>
        </w:rPr>
        <w:t xml:space="preserve">Zakon o elektronskim medijima, </w:t>
      </w:r>
      <w:r w:rsidRPr="009973F1">
        <w:rPr>
          <w:rFonts w:ascii="Times New Roman" w:hAnsi="Times New Roman" w:cs="Times New Roman"/>
          <w:i/>
          <w:spacing w:val="-2"/>
          <w:lang w:val="sr-Cyrl-CS"/>
        </w:rPr>
        <w:t xml:space="preserve">Sl. </w:t>
      </w:r>
      <w:r w:rsidRPr="009973F1">
        <w:rPr>
          <w:rFonts w:ascii="Times New Roman" w:hAnsi="Times New Roman" w:cs="Times New Roman"/>
          <w:i/>
          <w:spacing w:val="-2"/>
          <w:lang w:val="sr-Cyrl-CS"/>
        </w:rPr>
        <w:t xml:space="preserve">glasnik </w:t>
      </w:r>
      <w:r w:rsidRPr="00AA362F">
        <w:rPr>
          <w:rFonts w:ascii="Times New Roman" w:hAnsi="Times New Roman" w:cs="Times New Roman"/>
          <w:bCs/>
          <w:i/>
          <w:spacing w:val="-2"/>
          <w:lang w:val="pt-PT"/>
        </w:rPr>
        <w:t>RS</w:t>
      </w:r>
      <w:r w:rsidRPr="00AA362F">
        <w:rPr>
          <w:rFonts w:ascii="Times New Roman" w:hAnsi="Times New Roman" w:cs="Times New Roman"/>
          <w:bCs/>
          <w:spacing w:val="-2"/>
          <w:lang w:val="pt-PT"/>
        </w:rPr>
        <w:t>, br. 83/ 14.</w:t>
      </w:r>
    </w:p>
  </w:footnote>
  <w:footnote w:id="74">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Čl 51., </w:t>
      </w:r>
      <w:r w:rsidRPr="009973F1">
        <w:rPr>
          <w:rFonts w:ascii="Times New Roman" w:hAnsi="Times New Roman" w:cs="Times New Roman"/>
          <w:spacing w:val="-2"/>
          <w:lang w:val="sr-Cyrl-CS"/>
        </w:rPr>
        <w:t xml:space="preserve">Zakon o elektronskim medijima, </w:t>
      </w:r>
      <w:r w:rsidRPr="009973F1">
        <w:rPr>
          <w:rFonts w:ascii="Times New Roman" w:hAnsi="Times New Roman" w:cs="Times New Roman"/>
          <w:i/>
          <w:spacing w:val="-2"/>
          <w:lang w:val="sr-Cyrl-CS"/>
        </w:rPr>
        <w:t xml:space="preserve">Sl. </w:t>
      </w:r>
      <w:r w:rsidRPr="009973F1">
        <w:rPr>
          <w:rFonts w:ascii="Times New Roman" w:hAnsi="Times New Roman" w:cs="Times New Roman"/>
          <w:i/>
          <w:spacing w:val="-2"/>
          <w:lang w:val="sr-Cyrl-CS"/>
        </w:rPr>
        <w:t xml:space="preserve">glasnik </w:t>
      </w:r>
      <w:r w:rsidRPr="00AA362F">
        <w:rPr>
          <w:rFonts w:ascii="Times New Roman" w:hAnsi="Times New Roman" w:cs="Times New Roman"/>
          <w:bCs/>
          <w:i/>
          <w:spacing w:val="-2"/>
          <w:lang w:val="pt-PT"/>
        </w:rPr>
        <w:t>RS</w:t>
      </w:r>
      <w:r w:rsidRPr="00AA362F">
        <w:rPr>
          <w:rFonts w:ascii="Times New Roman" w:hAnsi="Times New Roman" w:cs="Times New Roman"/>
          <w:bCs/>
          <w:spacing w:val="-2"/>
          <w:lang w:val="pt-PT"/>
        </w:rPr>
        <w:t>, br. 83/ 14.</w:t>
      </w:r>
    </w:p>
  </w:footnote>
  <w:footnote w:id="75">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Često se i reagovanje REM-a u takvim slučajema tumači od predstavnika opozicije kao svojevrstan politički marketing.</w:t>
      </w:r>
    </w:p>
  </w:footnote>
  <w:footnote w:id="76">
    <w:p w:rsidR="00AA362F" w:rsidRPr="00AA362F" w:rsidRDefault="00AA362F" w:rsidP="009973F1">
      <w:pPr>
        <w:pStyle w:val="FootnoteText"/>
        <w:ind w:left="518" w:hanging="518"/>
        <w:jc w:val="both"/>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Elektronski mediji u Velikoj Britaniji su dužni da prilikom određivanja termina za emitovanje predizbornog programa prema svim kandidatima postupaju fer i dosledno, uzimajući pri </w:t>
      </w:r>
      <w:proofErr w:type="gramStart"/>
      <w:r w:rsidRPr="00AA362F">
        <w:rPr>
          <w:rFonts w:ascii="Times New Roman" w:hAnsi="Times New Roman" w:cs="Times New Roman"/>
          <w:lang w:val="pt-PT"/>
        </w:rPr>
        <w:t>tome  u</w:t>
      </w:r>
      <w:proofErr w:type="gramEnd"/>
      <w:r w:rsidRPr="00AA362F">
        <w:rPr>
          <w:rFonts w:ascii="Times New Roman" w:hAnsi="Times New Roman" w:cs="Times New Roman"/>
          <w:lang w:val="pt-PT"/>
        </w:rPr>
        <w:t xml:space="preserve"> obzir  podršku koju je ta politička opcija mala na ranijim izborima, kao  podršku koju ima u datom trenutku. Regulator od emitera očekuje </w:t>
      </w:r>
      <w:proofErr w:type="gramStart"/>
      <w:r w:rsidRPr="00AA362F">
        <w:rPr>
          <w:rFonts w:ascii="Times New Roman" w:hAnsi="Times New Roman" w:cs="Times New Roman"/>
          <w:lang w:val="pt-PT"/>
        </w:rPr>
        <w:t>da  omoguće</w:t>
      </w:r>
      <w:proofErr w:type="gramEnd"/>
      <w:r w:rsidRPr="00AA362F">
        <w:rPr>
          <w:rFonts w:ascii="Times New Roman" w:hAnsi="Times New Roman" w:cs="Times New Roman"/>
          <w:lang w:val="pt-PT"/>
        </w:rPr>
        <w:t xml:space="preserve"> različitim političkim opcijama da se publici predstave u različito vreme kako bi njihove poruke dospele do što šireg kruga slušalaca i gledalaca, odnosno potencijalnih birača. Ukoliko emiter jednoj političkoj opciji konstantno </w:t>
      </w:r>
      <w:proofErr w:type="gramStart"/>
      <w:r w:rsidRPr="00AA362F">
        <w:rPr>
          <w:rFonts w:ascii="Times New Roman" w:hAnsi="Times New Roman" w:cs="Times New Roman"/>
          <w:lang w:val="pt-PT"/>
        </w:rPr>
        <w:t>dodeljuje  termin</w:t>
      </w:r>
      <w:proofErr w:type="gramEnd"/>
      <w:r w:rsidRPr="00AA362F">
        <w:rPr>
          <w:rFonts w:ascii="Times New Roman" w:hAnsi="Times New Roman" w:cs="Times New Roman"/>
          <w:lang w:val="pt-PT"/>
        </w:rPr>
        <w:t xml:space="preserve"> koji nema dovoljnu gledanost, regulator to smatra potencijalno diskriminatorskim postupanjem i preduzima odgovarajuće mere. Pravilnikom Ofkoma se daju i uputstva i preporuke emiterima kako da urede odnose sa učesnicima izbora, a i predviđaju pravila o dužini trajanja partijskih izbornih nastupa (2,</w:t>
      </w:r>
      <w:proofErr w:type="gramStart"/>
      <w:r w:rsidRPr="00AA362F">
        <w:rPr>
          <w:rFonts w:ascii="Times New Roman" w:hAnsi="Times New Roman" w:cs="Times New Roman"/>
          <w:lang w:val="pt-PT"/>
        </w:rPr>
        <w:t>40;  3</w:t>
      </w:r>
      <w:proofErr w:type="gramEnd"/>
      <w:r w:rsidRPr="00AA362F">
        <w:rPr>
          <w:rFonts w:ascii="Times New Roman" w:hAnsi="Times New Roman" w:cs="Times New Roman"/>
          <w:lang w:val="pt-PT"/>
        </w:rPr>
        <w:t xml:space="preserve">,40; ili  4,40 min. na televiziji, dok je na radiju do 2,30 min.) kao i vremenu njihovog emitovanja (na televiziji imeđu 17.30 i 23.30h, a na radiju između 6h ujutru i 22h uveče). Videti na:  </w:t>
      </w:r>
      <w:hyperlink r:id="rId18" w:history="1">
        <w:r w:rsidRPr="00AA362F">
          <w:rPr>
            <w:rStyle w:val="Hyperlink"/>
            <w:rFonts w:ascii="Times New Roman" w:hAnsi="Times New Roman" w:cs="Times New Roman"/>
            <w:lang w:val="pt-PT"/>
          </w:rPr>
          <w:t>www.cenzolvka.rs</w:t>
        </w:r>
      </w:hyperlink>
      <w:r w:rsidRPr="00AA362F">
        <w:rPr>
          <w:rFonts w:ascii="Times New Roman" w:hAnsi="Times New Roman" w:cs="Times New Roman"/>
          <w:lang w:val="pt-PT"/>
        </w:rPr>
        <w:t>, pristupljeno 27.08.2020.g.</w:t>
      </w:r>
    </w:p>
  </w:footnote>
  <w:footnote w:id="77">
    <w:p w:rsidR="00AA362F" w:rsidRPr="00AA362F" w:rsidRDefault="00AA362F" w:rsidP="009973F1">
      <w:pPr>
        <w:pStyle w:val="FootnoteText"/>
        <w:ind w:left="518" w:hanging="518"/>
        <w:rPr>
          <w:rFonts w:ascii="Times New Roman" w:hAnsi="Times New Roman" w:cs="Times New Roman"/>
          <w:lang w:val="pt-PT"/>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Videti detaljnije na </w:t>
      </w:r>
      <w:hyperlink r:id="rId19" w:history="1">
        <w:r w:rsidRPr="00AA362F">
          <w:rPr>
            <w:rStyle w:val="Hyperlink"/>
            <w:rFonts w:ascii="Times New Roman" w:hAnsi="Times New Roman" w:cs="Times New Roman"/>
            <w:lang w:val="pt-PT"/>
          </w:rPr>
          <w:t>www.rodnaravnopravnost.gov.rs</w:t>
        </w:r>
      </w:hyperlink>
      <w:r w:rsidRPr="00AA362F">
        <w:rPr>
          <w:rFonts w:ascii="Times New Roman" w:hAnsi="Times New Roman" w:cs="Times New Roman"/>
          <w:lang w:val="pt-PT"/>
        </w:rPr>
        <w:t>, pristupljeno 22.08.2020.g</w:t>
      </w:r>
    </w:p>
  </w:footnote>
  <w:footnote w:id="78">
    <w:p w:rsidR="00AA362F" w:rsidRPr="009973F1" w:rsidRDefault="00AA362F" w:rsidP="009973F1">
      <w:pPr>
        <w:pStyle w:val="FootnoteText"/>
        <w:ind w:left="518" w:hanging="518"/>
        <w:jc w:val="both"/>
        <w:rPr>
          <w:rFonts w:ascii="Times New Roman" w:hAnsi="Times New Roman" w:cs="Times New Roman"/>
        </w:rPr>
      </w:pPr>
      <w:r w:rsidRPr="009973F1">
        <w:rPr>
          <w:rStyle w:val="FootnoteReference"/>
          <w:rFonts w:ascii="Times New Roman" w:hAnsi="Times New Roman" w:cs="Times New Roman"/>
        </w:rPr>
        <w:footnoteRef/>
      </w:r>
      <w:r w:rsidRPr="00AA362F">
        <w:rPr>
          <w:rFonts w:ascii="Times New Roman" w:hAnsi="Times New Roman" w:cs="Times New Roman"/>
          <w:lang w:val="pt-PT"/>
        </w:rPr>
        <w:t xml:space="preserve"> Priručnik za posmatranje učešća žena na izborima, </w:t>
      </w:r>
      <w:r w:rsidRPr="00AA362F">
        <w:rPr>
          <w:rFonts w:ascii="Times New Roman" w:hAnsi="Times New Roman" w:cs="Times New Roman"/>
          <w:i/>
          <w:lang w:val="pt-PT"/>
        </w:rPr>
        <w:t>Kancelarija za demokratske institucije i ljudska prava</w:t>
      </w:r>
      <w:r w:rsidRPr="00AA362F">
        <w:rPr>
          <w:rFonts w:ascii="Times New Roman" w:hAnsi="Times New Roman" w:cs="Times New Roman"/>
          <w:lang w:val="pt-PT"/>
        </w:rPr>
        <w:t xml:space="preserve"> (KDILJP), OEBS, 2017. </w:t>
      </w:r>
      <w:hyperlink r:id="rId20" w:history="1">
        <w:r w:rsidRPr="009973F1">
          <w:rPr>
            <w:rStyle w:val="Hyperlink"/>
            <w:rFonts w:ascii="Times New Roman" w:hAnsi="Times New Roman" w:cs="Times New Roman"/>
          </w:rPr>
          <w:t>www.osce.org/odihr</w:t>
        </w:r>
      </w:hyperlink>
      <w:r w:rsidRPr="009973F1">
        <w:rPr>
          <w:rFonts w:ascii="Times New Roman" w:hAnsi="Times New Roman" w:cs="Times New Roman"/>
        </w:rPr>
        <w:t>, pristupljeno 20.08.2020.g</w:t>
      </w:r>
    </w:p>
  </w:footnote>
  <w:footnote w:id="79">
    <w:p w:rsidR="00AA362F" w:rsidRPr="00AA362F" w:rsidRDefault="00AA362F" w:rsidP="009973F1">
      <w:pPr>
        <w:pStyle w:val="FootnoteText"/>
        <w:ind w:left="518" w:hanging="518"/>
        <w:jc w:val="both"/>
        <w:rPr>
          <w:rFonts w:ascii="Times New Roman" w:hAnsi="Times New Roman" w:cs="Times New Roman"/>
          <w:lang w:val="sr-Latn-CS"/>
        </w:rPr>
      </w:pPr>
      <w:r w:rsidRPr="009973F1">
        <w:rPr>
          <w:rStyle w:val="FootnoteReference"/>
          <w:rFonts w:ascii="Times New Roman" w:hAnsi="Times New Roman" w:cs="Times New Roman"/>
        </w:rPr>
        <w:footnoteRef/>
      </w:r>
      <w:r w:rsidRPr="009973F1">
        <w:rPr>
          <w:rFonts w:ascii="Times New Roman" w:hAnsi="Times New Roman" w:cs="Times New Roman"/>
        </w:rPr>
        <w:t xml:space="preserve"> </w:t>
      </w:r>
      <w:r w:rsidRPr="009973F1">
        <w:rPr>
          <w:rFonts w:ascii="Times New Roman" w:hAnsi="Times New Roman" w:cs="Times New Roman"/>
          <w:spacing w:val="-2"/>
          <w:lang w:val="sr-Latn-CS"/>
        </w:rPr>
        <w:t xml:space="preserve">Privatne informacije mogu se </w:t>
      </w:r>
      <w:r w:rsidRPr="009973F1">
        <w:rPr>
          <w:rFonts w:ascii="Times New Roman" w:hAnsi="Times New Roman" w:cs="Times New Roman"/>
          <w:spacing w:val="-2"/>
          <w:lang w:val="sr-Cyrl-CS"/>
        </w:rPr>
        <w:t>objaviti bez pristanka lica na koje se odnosi, ako</w:t>
      </w:r>
      <w:r w:rsidRPr="00AA362F">
        <w:rPr>
          <w:rFonts w:ascii="Times New Roman" w:hAnsi="Times New Roman" w:cs="Times New Roman"/>
          <w:bCs/>
          <w:spacing w:val="-2"/>
        </w:rPr>
        <w:t xml:space="preserve"> u konkretnom slučaju interes javnosti da se upozna sa informacijom </w:t>
      </w:r>
      <w:r w:rsidRPr="009973F1">
        <w:rPr>
          <w:rFonts w:ascii="Times New Roman" w:hAnsi="Times New Roman" w:cs="Times New Roman"/>
          <w:bCs/>
          <w:spacing w:val="-2"/>
        </w:rPr>
        <w:t>„</w:t>
      </w:r>
      <w:r w:rsidRPr="00AA362F">
        <w:rPr>
          <w:rFonts w:ascii="Times New Roman" w:hAnsi="Times New Roman" w:cs="Times New Roman"/>
          <w:bCs/>
          <w:spacing w:val="-2"/>
        </w:rPr>
        <w:t>preteže</w:t>
      </w:r>
      <w:r w:rsidRPr="009973F1">
        <w:rPr>
          <w:rFonts w:ascii="Times New Roman" w:hAnsi="Times New Roman" w:cs="Times New Roman"/>
          <w:bCs/>
          <w:spacing w:val="-2"/>
        </w:rPr>
        <w:t>“</w:t>
      </w:r>
      <w:r w:rsidRPr="00AA362F">
        <w:rPr>
          <w:rFonts w:ascii="Times New Roman" w:hAnsi="Times New Roman" w:cs="Times New Roman"/>
          <w:bCs/>
          <w:spacing w:val="-2"/>
        </w:rPr>
        <w:t xml:space="preserve"> u odnosu na interes da se spreči objavljivanje takve informacije </w:t>
      </w:r>
      <w:r w:rsidRPr="009973F1">
        <w:rPr>
          <w:rFonts w:ascii="Times New Roman" w:eastAsia="TimesNewRomanPSMT" w:hAnsi="Times New Roman" w:cs="Times New Roman"/>
          <w:lang w:val="sr-Latn-CS"/>
        </w:rPr>
        <w:t xml:space="preserve">(čl. 82. st. 1. Zakon o javnom informisanju i medijima, </w:t>
      </w:r>
      <w:r w:rsidRPr="009973F1">
        <w:rPr>
          <w:rFonts w:ascii="Times New Roman" w:hAnsi="Times New Roman" w:cs="Times New Roman"/>
          <w:bCs/>
          <w:i/>
          <w:spacing w:val="-4"/>
          <w:lang w:val="ru-RU"/>
        </w:rPr>
        <w:t>Sl</w:t>
      </w:r>
      <w:r w:rsidRPr="00AA362F">
        <w:rPr>
          <w:rFonts w:ascii="Times New Roman" w:hAnsi="Times New Roman" w:cs="Times New Roman"/>
          <w:bCs/>
          <w:i/>
          <w:spacing w:val="-4"/>
          <w:lang w:val="sr-Latn-CS"/>
        </w:rPr>
        <w:t xml:space="preserve">. </w:t>
      </w:r>
      <w:r w:rsidRPr="009973F1">
        <w:rPr>
          <w:rFonts w:ascii="Times New Roman" w:hAnsi="Times New Roman" w:cs="Times New Roman"/>
          <w:bCs/>
          <w:i/>
          <w:spacing w:val="-4"/>
          <w:lang w:val="ru-RU"/>
        </w:rPr>
        <w:t>glasnik</w:t>
      </w:r>
      <w:r w:rsidRPr="00AA362F">
        <w:rPr>
          <w:rFonts w:ascii="Times New Roman" w:hAnsi="Times New Roman" w:cs="Times New Roman"/>
          <w:bCs/>
          <w:i/>
          <w:spacing w:val="-4"/>
          <w:lang w:val="sr-Latn-CS"/>
        </w:rPr>
        <w:t xml:space="preserve"> </w:t>
      </w:r>
      <w:r w:rsidRPr="009973F1">
        <w:rPr>
          <w:rFonts w:ascii="Times New Roman" w:hAnsi="Times New Roman" w:cs="Times New Roman"/>
          <w:bCs/>
          <w:i/>
          <w:spacing w:val="-4"/>
          <w:lang w:val="ru-RU"/>
        </w:rPr>
        <w:t>RS</w:t>
      </w:r>
      <w:r w:rsidRPr="00AA362F">
        <w:rPr>
          <w:rFonts w:ascii="Times New Roman" w:hAnsi="Times New Roman" w:cs="Times New Roman"/>
          <w:bCs/>
          <w:spacing w:val="-4"/>
          <w:lang w:val="sr-Latn-CS"/>
        </w:rPr>
        <w:t>, 83/ 14.</w:t>
      </w:r>
      <w:r w:rsidRPr="009973F1">
        <w:rPr>
          <w:rFonts w:ascii="Times New Roman" w:eastAsia="TimesNewRomanPSMT" w:hAnsi="Times New Roman" w:cs="Times New Roman"/>
          <w:lang w:val="sr-Latn-CS"/>
        </w:rPr>
        <w:t xml:space="preserve">). </w:t>
      </w:r>
      <w:r w:rsidRPr="009973F1">
        <w:rPr>
          <w:rFonts w:ascii="Times New Roman" w:hAnsi="Times New Roman" w:cs="Times New Roman"/>
        </w:rPr>
        <w:t>J</w:t>
      </w:r>
      <w:r w:rsidRPr="00AA362F">
        <w:rPr>
          <w:rFonts w:ascii="Times New Roman" w:hAnsi="Times New Roman" w:cs="Times New Roman"/>
          <w:lang w:val="sr-Latn-CS"/>
        </w:rPr>
        <w:t xml:space="preserve">. </w:t>
      </w:r>
      <w:r w:rsidRPr="009973F1">
        <w:rPr>
          <w:rFonts w:ascii="Times New Roman" w:hAnsi="Times New Roman" w:cs="Times New Roman"/>
        </w:rPr>
        <w:t>Vu</w:t>
      </w:r>
      <w:r w:rsidRPr="00AA362F">
        <w:rPr>
          <w:rFonts w:ascii="Times New Roman" w:hAnsi="Times New Roman" w:cs="Times New Roman"/>
          <w:lang w:val="sr-Latn-CS"/>
        </w:rPr>
        <w:t>č</w:t>
      </w:r>
      <w:r w:rsidRPr="009973F1">
        <w:rPr>
          <w:rFonts w:ascii="Times New Roman" w:hAnsi="Times New Roman" w:cs="Times New Roman"/>
        </w:rPr>
        <w:t>kovi</w:t>
      </w:r>
      <w:r w:rsidRPr="00AA362F">
        <w:rPr>
          <w:rFonts w:ascii="Times New Roman" w:hAnsi="Times New Roman" w:cs="Times New Roman"/>
          <w:lang w:val="sr-Latn-CS"/>
        </w:rPr>
        <w:t xml:space="preserve">ć, </w:t>
      </w:r>
      <w:r w:rsidRPr="009973F1">
        <w:rPr>
          <w:rFonts w:ascii="Times New Roman" w:hAnsi="Times New Roman" w:cs="Times New Roman"/>
          <w:i/>
        </w:rPr>
        <w:t>Uloga</w:t>
      </w:r>
      <w:r w:rsidRPr="00AA362F">
        <w:rPr>
          <w:rFonts w:ascii="Times New Roman" w:hAnsi="Times New Roman" w:cs="Times New Roman"/>
          <w:i/>
          <w:lang w:val="sr-Latn-CS"/>
        </w:rPr>
        <w:t xml:space="preserve"> </w:t>
      </w:r>
      <w:r w:rsidRPr="009973F1">
        <w:rPr>
          <w:rFonts w:ascii="Times New Roman" w:hAnsi="Times New Roman" w:cs="Times New Roman"/>
          <w:i/>
        </w:rPr>
        <w:t>novinarske</w:t>
      </w:r>
      <w:r w:rsidRPr="00AA362F">
        <w:rPr>
          <w:rFonts w:ascii="Times New Roman" w:hAnsi="Times New Roman" w:cs="Times New Roman"/>
          <w:i/>
          <w:lang w:val="sr-Latn-CS"/>
        </w:rPr>
        <w:t xml:space="preserve"> </w:t>
      </w:r>
      <w:r w:rsidRPr="009973F1">
        <w:rPr>
          <w:rFonts w:ascii="Times New Roman" w:hAnsi="Times New Roman" w:cs="Times New Roman"/>
          <w:i/>
        </w:rPr>
        <w:t>profesije</w:t>
      </w:r>
      <w:r w:rsidRPr="00AA362F">
        <w:rPr>
          <w:rFonts w:ascii="Times New Roman" w:hAnsi="Times New Roman" w:cs="Times New Roman"/>
          <w:i/>
          <w:lang w:val="sr-Latn-CS"/>
        </w:rPr>
        <w:t xml:space="preserve"> </w:t>
      </w:r>
      <w:r w:rsidRPr="009973F1">
        <w:rPr>
          <w:rFonts w:ascii="Times New Roman" w:hAnsi="Times New Roman" w:cs="Times New Roman"/>
          <w:i/>
        </w:rPr>
        <w:t>u</w:t>
      </w:r>
      <w:r w:rsidRPr="00AA362F">
        <w:rPr>
          <w:rFonts w:ascii="Times New Roman" w:hAnsi="Times New Roman" w:cs="Times New Roman"/>
          <w:i/>
          <w:lang w:val="sr-Latn-CS"/>
        </w:rPr>
        <w:t xml:space="preserve"> </w:t>
      </w:r>
      <w:r w:rsidRPr="009973F1">
        <w:rPr>
          <w:rFonts w:ascii="Times New Roman" w:hAnsi="Times New Roman" w:cs="Times New Roman"/>
          <w:i/>
        </w:rPr>
        <w:t>pru</w:t>
      </w:r>
      <w:r w:rsidRPr="00AA362F">
        <w:rPr>
          <w:rFonts w:ascii="Times New Roman" w:hAnsi="Times New Roman" w:cs="Times New Roman"/>
          <w:i/>
          <w:lang w:val="sr-Latn-CS"/>
        </w:rPr>
        <w:t>ž</w:t>
      </w:r>
      <w:r w:rsidRPr="009973F1">
        <w:rPr>
          <w:rFonts w:ascii="Times New Roman" w:hAnsi="Times New Roman" w:cs="Times New Roman"/>
          <w:i/>
        </w:rPr>
        <w:t>anju</w:t>
      </w:r>
      <w:r w:rsidRPr="00AA362F">
        <w:rPr>
          <w:rFonts w:ascii="Times New Roman" w:hAnsi="Times New Roman" w:cs="Times New Roman"/>
          <w:i/>
          <w:lang w:val="sr-Latn-CS"/>
        </w:rPr>
        <w:t xml:space="preserve"> </w:t>
      </w:r>
      <w:r w:rsidRPr="009973F1">
        <w:rPr>
          <w:rFonts w:ascii="Times New Roman" w:hAnsi="Times New Roman" w:cs="Times New Roman"/>
          <w:i/>
        </w:rPr>
        <w:t>medijskih</w:t>
      </w:r>
      <w:r w:rsidRPr="00AA362F">
        <w:rPr>
          <w:rFonts w:ascii="Times New Roman" w:hAnsi="Times New Roman" w:cs="Times New Roman"/>
          <w:i/>
          <w:lang w:val="sr-Latn-CS"/>
        </w:rPr>
        <w:t xml:space="preserve"> </w:t>
      </w:r>
      <w:proofErr w:type="gramStart"/>
      <w:r w:rsidRPr="009973F1">
        <w:rPr>
          <w:rFonts w:ascii="Times New Roman" w:hAnsi="Times New Roman" w:cs="Times New Roman"/>
          <w:i/>
        </w:rPr>
        <w:t>usluga</w:t>
      </w:r>
      <w:r w:rsidRPr="00AA362F">
        <w:rPr>
          <w:rFonts w:ascii="Times New Roman" w:hAnsi="Times New Roman" w:cs="Times New Roman"/>
          <w:lang w:val="sr-Latn-CS"/>
        </w:rPr>
        <w:t xml:space="preserve">,  </w:t>
      </w:r>
      <w:r w:rsidRPr="009973F1">
        <w:rPr>
          <w:rFonts w:ascii="Times New Roman" w:hAnsi="Times New Roman" w:cs="Times New Roman"/>
        </w:rPr>
        <w:t>XXI</w:t>
      </w:r>
      <w:proofErr w:type="gramEnd"/>
      <w:r w:rsidRPr="00AA362F">
        <w:rPr>
          <w:rFonts w:ascii="Times New Roman" w:hAnsi="Times New Roman" w:cs="Times New Roman"/>
          <w:lang w:val="sr-Latn-CS"/>
        </w:rPr>
        <w:t xml:space="preserve"> </w:t>
      </w:r>
      <w:r w:rsidRPr="009973F1">
        <w:rPr>
          <w:rFonts w:ascii="Times New Roman" w:hAnsi="Times New Roman" w:cs="Times New Roman"/>
        </w:rPr>
        <w:t>vek</w:t>
      </w:r>
      <w:r w:rsidRPr="00AA362F">
        <w:rPr>
          <w:rFonts w:ascii="Times New Roman" w:hAnsi="Times New Roman" w:cs="Times New Roman"/>
          <w:lang w:val="sr-Latn-CS"/>
        </w:rPr>
        <w:t xml:space="preserve"> – </w:t>
      </w:r>
      <w:r w:rsidRPr="009973F1">
        <w:rPr>
          <w:rFonts w:ascii="Times New Roman" w:hAnsi="Times New Roman" w:cs="Times New Roman"/>
        </w:rPr>
        <w:t>vek</w:t>
      </w:r>
      <w:r w:rsidRPr="00AA362F">
        <w:rPr>
          <w:rFonts w:ascii="Times New Roman" w:hAnsi="Times New Roman" w:cs="Times New Roman"/>
          <w:lang w:val="sr-Latn-CS"/>
        </w:rPr>
        <w:t xml:space="preserve"> </w:t>
      </w:r>
      <w:r w:rsidRPr="009973F1">
        <w:rPr>
          <w:rFonts w:ascii="Times New Roman" w:hAnsi="Times New Roman" w:cs="Times New Roman"/>
        </w:rPr>
        <w:t>usluga</w:t>
      </w:r>
      <w:r w:rsidRPr="00AA362F">
        <w:rPr>
          <w:rFonts w:ascii="Times New Roman" w:hAnsi="Times New Roman" w:cs="Times New Roman"/>
          <w:lang w:val="sr-Latn-CS"/>
        </w:rPr>
        <w:t xml:space="preserve"> </w:t>
      </w:r>
      <w:r w:rsidRPr="009973F1">
        <w:rPr>
          <w:rFonts w:ascii="Times New Roman" w:hAnsi="Times New Roman" w:cs="Times New Roman"/>
        </w:rPr>
        <w:t>i</w:t>
      </w:r>
      <w:r w:rsidRPr="00AA362F">
        <w:rPr>
          <w:rFonts w:ascii="Times New Roman" w:hAnsi="Times New Roman" w:cs="Times New Roman"/>
          <w:lang w:val="sr-Latn-CS"/>
        </w:rPr>
        <w:t xml:space="preserve"> </w:t>
      </w:r>
      <w:r w:rsidRPr="009973F1">
        <w:rPr>
          <w:rFonts w:ascii="Times New Roman" w:hAnsi="Times New Roman" w:cs="Times New Roman"/>
        </w:rPr>
        <w:t>uslu</w:t>
      </w:r>
      <w:r w:rsidRPr="00AA362F">
        <w:rPr>
          <w:rFonts w:ascii="Times New Roman" w:hAnsi="Times New Roman" w:cs="Times New Roman"/>
          <w:lang w:val="sr-Latn-CS"/>
        </w:rPr>
        <w:t>ž</w:t>
      </w:r>
      <w:r w:rsidRPr="009973F1">
        <w:rPr>
          <w:rFonts w:ascii="Times New Roman" w:hAnsi="Times New Roman" w:cs="Times New Roman"/>
        </w:rPr>
        <w:t>nog</w:t>
      </w:r>
      <w:r w:rsidRPr="00AA362F">
        <w:rPr>
          <w:rFonts w:ascii="Times New Roman" w:hAnsi="Times New Roman" w:cs="Times New Roman"/>
          <w:lang w:val="sr-Latn-CS"/>
        </w:rPr>
        <w:t xml:space="preserve"> </w:t>
      </w:r>
      <w:r w:rsidRPr="009973F1">
        <w:rPr>
          <w:rFonts w:ascii="Times New Roman" w:hAnsi="Times New Roman" w:cs="Times New Roman"/>
        </w:rPr>
        <w:t>prava</w:t>
      </w:r>
      <w:r w:rsidRPr="00AA362F">
        <w:rPr>
          <w:rFonts w:ascii="Times New Roman" w:hAnsi="Times New Roman" w:cs="Times New Roman"/>
          <w:lang w:val="sr-Latn-CS"/>
        </w:rPr>
        <w:t xml:space="preserve">, </w:t>
      </w:r>
      <w:r w:rsidRPr="009973F1">
        <w:rPr>
          <w:rFonts w:ascii="Times New Roman" w:hAnsi="Times New Roman" w:cs="Times New Roman"/>
          <w:spacing w:val="-2"/>
          <w:lang w:val="ru-RU"/>
        </w:rPr>
        <w:t>Zbornik</w:t>
      </w:r>
      <w:r w:rsidRPr="00AA362F">
        <w:rPr>
          <w:rFonts w:ascii="Times New Roman" w:hAnsi="Times New Roman" w:cs="Times New Roman"/>
          <w:spacing w:val="-2"/>
          <w:lang w:val="sr-Latn-CS"/>
        </w:rPr>
        <w:t xml:space="preserve"> </w:t>
      </w:r>
      <w:r w:rsidRPr="009973F1">
        <w:rPr>
          <w:rFonts w:ascii="Times New Roman" w:hAnsi="Times New Roman" w:cs="Times New Roman"/>
          <w:spacing w:val="-2"/>
          <w:lang w:val="ru-RU"/>
        </w:rPr>
        <w:t>radova</w:t>
      </w:r>
      <w:r w:rsidRPr="00AA362F">
        <w:rPr>
          <w:rFonts w:ascii="Times New Roman" w:hAnsi="Times New Roman" w:cs="Times New Roman"/>
          <w:spacing w:val="-2"/>
          <w:lang w:val="sr-Latn-CS"/>
        </w:rPr>
        <w:t xml:space="preserve"> </w:t>
      </w:r>
      <w:r w:rsidRPr="009973F1">
        <w:rPr>
          <w:rFonts w:ascii="Times New Roman" w:hAnsi="Times New Roman" w:cs="Times New Roman"/>
          <w:spacing w:val="-2"/>
          <w:lang w:val="ru-RU"/>
        </w:rPr>
        <w:t>Pravnog</w:t>
      </w:r>
      <w:r w:rsidRPr="00AA362F">
        <w:rPr>
          <w:rFonts w:ascii="Times New Roman" w:hAnsi="Times New Roman" w:cs="Times New Roman"/>
          <w:spacing w:val="-2"/>
          <w:lang w:val="sr-Latn-CS"/>
        </w:rPr>
        <w:t xml:space="preserve"> </w:t>
      </w:r>
      <w:r w:rsidRPr="009973F1">
        <w:rPr>
          <w:rFonts w:ascii="Times New Roman" w:hAnsi="Times New Roman" w:cs="Times New Roman"/>
          <w:spacing w:val="-2"/>
          <w:lang w:val="ru-RU"/>
        </w:rPr>
        <w:t>fakulteta</w:t>
      </w:r>
      <w:r w:rsidRPr="00AA362F">
        <w:rPr>
          <w:rFonts w:ascii="Times New Roman" w:hAnsi="Times New Roman" w:cs="Times New Roman"/>
          <w:spacing w:val="-2"/>
          <w:lang w:val="sr-Latn-CS"/>
        </w:rPr>
        <w:t xml:space="preserve"> </w:t>
      </w:r>
      <w:r w:rsidRPr="00AA362F">
        <w:rPr>
          <w:rFonts w:ascii="Times New Roman" w:hAnsi="Times New Roman" w:cs="Times New Roman"/>
          <w:lang w:val="sr-Latn-CS"/>
        </w:rPr>
        <w:t xml:space="preserve"> </w:t>
      </w:r>
      <w:r w:rsidRPr="009973F1">
        <w:rPr>
          <w:rFonts w:ascii="Times New Roman" w:hAnsi="Times New Roman" w:cs="Times New Roman"/>
        </w:rPr>
        <w:t>u</w:t>
      </w:r>
      <w:r w:rsidRPr="00AA362F">
        <w:rPr>
          <w:rFonts w:ascii="Times New Roman" w:hAnsi="Times New Roman" w:cs="Times New Roman"/>
          <w:lang w:val="sr-Latn-CS"/>
        </w:rPr>
        <w:t xml:space="preserve"> </w:t>
      </w:r>
      <w:r w:rsidRPr="009973F1">
        <w:rPr>
          <w:rFonts w:ascii="Times New Roman" w:hAnsi="Times New Roman" w:cs="Times New Roman"/>
        </w:rPr>
        <w:t>Kragujevcu</w:t>
      </w:r>
      <w:r w:rsidRPr="00AA362F">
        <w:rPr>
          <w:rFonts w:ascii="Times New Roman" w:hAnsi="Times New Roman" w:cs="Times New Roman"/>
          <w:lang w:val="sr-Latn-CS"/>
        </w:rPr>
        <w:t xml:space="preserve">, 2018, </w:t>
      </w:r>
      <w:r w:rsidRPr="009973F1">
        <w:rPr>
          <w:rFonts w:ascii="Times New Roman" w:hAnsi="Times New Roman" w:cs="Times New Roman"/>
        </w:rPr>
        <w:t>str</w:t>
      </w:r>
      <w:r w:rsidRPr="00AA362F">
        <w:rPr>
          <w:rFonts w:ascii="Times New Roman" w:hAnsi="Times New Roman" w:cs="Times New Roman"/>
          <w:lang w:val="sr-Latn-CS"/>
        </w:rPr>
        <w:t xml:space="preserve">. 233-243. </w:t>
      </w:r>
      <w:r w:rsidRPr="009973F1">
        <w:rPr>
          <w:rFonts w:ascii="Times New Roman" w:hAnsi="Times New Roman" w:cs="Times New Roman"/>
        </w:rPr>
        <w:t>V</w:t>
      </w:r>
      <w:r w:rsidRPr="00AA362F">
        <w:rPr>
          <w:rFonts w:ascii="Times New Roman" w:hAnsi="Times New Roman" w:cs="Times New Roman"/>
          <w:lang w:val="sr-Latn-CS"/>
        </w:rPr>
        <w:t xml:space="preserve">. </w:t>
      </w:r>
      <w:r w:rsidRPr="009973F1">
        <w:rPr>
          <w:rFonts w:ascii="Times New Roman" w:hAnsi="Times New Roman" w:cs="Times New Roman"/>
        </w:rPr>
        <w:t>Vodineli</w:t>
      </w:r>
      <w:r w:rsidRPr="00AA362F">
        <w:rPr>
          <w:rFonts w:ascii="Times New Roman" w:hAnsi="Times New Roman" w:cs="Times New Roman"/>
          <w:lang w:val="sr-Latn-CS"/>
        </w:rPr>
        <w:t xml:space="preserve">ć, </w:t>
      </w:r>
      <w:r w:rsidRPr="009973F1">
        <w:rPr>
          <w:rFonts w:ascii="Times New Roman" w:hAnsi="Times New Roman" w:cs="Times New Roman"/>
          <w:i/>
        </w:rPr>
        <w:t>Evropski</w:t>
      </w:r>
      <w:r w:rsidRPr="00AA362F">
        <w:rPr>
          <w:rFonts w:ascii="Times New Roman" w:hAnsi="Times New Roman" w:cs="Times New Roman"/>
          <w:i/>
          <w:lang w:val="sr-Latn-CS"/>
        </w:rPr>
        <w:t xml:space="preserve"> </w:t>
      </w:r>
      <w:r w:rsidRPr="009973F1">
        <w:rPr>
          <w:rFonts w:ascii="Times New Roman" w:hAnsi="Times New Roman" w:cs="Times New Roman"/>
          <w:i/>
        </w:rPr>
        <w:t>standard</w:t>
      </w:r>
      <w:r w:rsidRPr="00AA362F">
        <w:rPr>
          <w:rFonts w:ascii="Times New Roman" w:hAnsi="Times New Roman" w:cs="Times New Roman"/>
          <w:i/>
          <w:lang w:val="sr-Latn-CS"/>
        </w:rPr>
        <w:t xml:space="preserve"> </w:t>
      </w:r>
      <w:r w:rsidRPr="009973F1">
        <w:rPr>
          <w:rFonts w:ascii="Times New Roman" w:hAnsi="Times New Roman" w:cs="Times New Roman"/>
          <w:i/>
        </w:rPr>
        <w:t>slobode</w:t>
      </w:r>
      <w:r w:rsidRPr="00AA362F">
        <w:rPr>
          <w:rFonts w:ascii="Times New Roman" w:hAnsi="Times New Roman" w:cs="Times New Roman"/>
          <w:i/>
          <w:lang w:val="sr-Latn-CS"/>
        </w:rPr>
        <w:t xml:space="preserve"> </w:t>
      </w:r>
      <w:r w:rsidRPr="009973F1">
        <w:rPr>
          <w:rFonts w:ascii="Times New Roman" w:hAnsi="Times New Roman" w:cs="Times New Roman"/>
          <w:i/>
        </w:rPr>
        <w:t>medija</w:t>
      </w:r>
      <w:r w:rsidRPr="00AA362F">
        <w:rPr>
          <w:rFonts w:ascii="Times New Roman" w:hAnsi="Times New Roman" w:cs="Times New Roman"/>
          <w:lang w:val="sr-Latn-CS"/>
        </w:rPr>
        <w:t xml:space="preserve">, </w:t>
      </w:r>
      <w:r w:rsidRPr="009973F1">
        <w:rPr>
          <w:rFonts w:ascii="Times New Roman" w:hAnsi="Times New Roman" w:cs="Times New Roman"/>
        </w:rPr>
        <w:t>Vrhovni</w:t>
      </w:r>
      <w:r w:rsidRPr="00AA362F">
        <w:rPr>
          <w:rFonts w:ascii="Times New Roman" w:hAnsi="Times New Roman" w:cs="Times New Roman"/>
          <w:lang w:val="sr-Latn-CS"/>
        </w:rPr>
        <w:t xml:space="preserve"> </w:t>
      </w:r>
      <w:r w:rsidRPr="009973F1">
        <w:rPr>
          <w:rFonts w:ascii="Times New Roman" w:hAnsi="Times New Roman" w:cs="Times New Roman"/>
        </w:rPr>
        <w:t>sud</w:t>
      </w:r>
      <w:r w:rsidRPr="00AA362F">
        <w:rPr>
          <w:rFonts w:ascii="Times New Roman" w:hAnsi="Times New Roman" w:cs="Times New Roman"/>
          <w:lang w:val="sr-Latn-CS"/>
        </w:rPr>
        <w:t xml:space="preserve"> </w:t>
      </w:r>
      <w:r w:rsidRPr="009973F1">
        <w:rPr>
          <w:rFonts w:ascii="Times New Roman" w:hAnsi="Times New Roman" w:cs="Times New Roman"/>
        </w:rPr>
        <w:t>Srbije</w:t>
      </w:r>
      <w:r w:rsidRPr="00AA362F">
        <w:rPr>
          <w:rFonts w:ascii="Times New Roman" w:hAnsi="Times New Roman" w:cs="Times New Roman"/>
          <w:lang w:val="sr-Latn-CS"/>
        </w:rPr>
        <w:t xml:space="preserve">, </w:t>
      </w:r>
      <w:r w:rsidRPr="009973F1">
        <w:rPr>
          <w:rFonts w:ascii="Times New Roman" w:hAnsi="Times New Roman" w:cs="Times New Roman"/>
        </w:rPr>
        <w:t>Bilten</w:t>
      </w:r>
      <w:r w:rsidRPr="00AA362F">
        <w:rPr>
          <w:rFonts w:ascii="Times New Roman" w:hAnsi="Times New Roman" w:cs="Times New Roman"/>
          <w:lang w:val="sr-Latn-CS"/>
        </w:rPr>
        <w:t xml:space="preserve"> </w:t>
      </w:r>
      <w:r w:rsidRPr="009973F1">
        <w:rPr>
          <w:rFonts w:ascii="Times New Roman" w:hAnsi="Times New Roman" w:cs="Times New Roman"/>
        </w:rPr>
        <w:t>sudske</w:t>
      </w:r>
      <w:r w:rsidRPr="00AA362F">
        <w:rPr>
          <w:rFonts w:ascii="Times New Roman" w:hAnsi="Times New Roman" w:cs="Times New Roman"/>
          <w:lang w:val="sr-Latn-CS"/>
        </w:rPr>
        <w:t xml:space="preserve"> </w:t>
      </w:r>
      <w:r w:rsidRPr="009973F1">
        <w:rPr>
          <w:rFonts w:ascii="Times New Roman" w:hAnsi="Times New Roman" w:cs="Times New Roman"/>
        </w:rPr>
        <w:t>prakse</w:t>
      </w:r>
      <w:r w:rsidRPr="00AA362F">
        <w:rPr>
          <w:rFonts w:ascii="Times New Roman" w:hAnsi="Times New Roman" w:cs="Times New Roman"/>
          <w:lang w:val="sr-Latn-CS"/>
        </w:rPr>
        <w:t xml:space="preserve">, 3, 2007, </w:t>
      </w:r>
      <w:r w:rsidRPr="009973F1">
        <w:rPr>
          <w:rFonts w:ascii="Times New Roman" w:hAnsi="Times New Roman" w:cs="Times New Roman"/>
        </w:rPr>
        <w:t>str</w:t>
      </w:r>
      <w:r w:rsidRPr="00AA362F">
        <w:rPr>
          <w:rFonts w:ascii="Times New Roman" w:hAnsi="Times New Roman" w:cs="Times New Roman"/>
          <w:lang w:val="sr-Latn-CS"/>
        </w:rPr>
        <w:t xml:space="preserve">. 31, </w:t>
      </w:r>
      <w:r w:rsidRPr="009973F1">
        <w:rPr>
          <w:rFonts w:ascii="Times New Roman" w:hAnsi="Times New Roman" w:cs="Times New Roman"/>
        </w:rPr>
        <w:t>P</w:t>
      </w:r>
      <w:r w:rsidRPr="00AA362F">
        <w:rPr>
          <w:rFonts w:ascii="Times New Roman" w:hAnsi="Times New Roman" w:cs="Times New Roman"/>
          <w:lang w:val="sr-Latn-CS"/>
        </w:rPr>
        <w:t xml:space="preserve">. </w:t>
      </w:r>
      <w:r w:rsidRPr="009973F1">
        <w:rPr>
          <w:rFonts w:ascii="Times New Roman" w:hAnsi="Times New Roman" w:cs="Times New Roman"/>
        </w:rPr>
        <w:t>Dimitrijevi</w:t>
      </w:r>
      <w:r w:rsidRPr="00AA362F">
        <w:rPr>
          <w:rFonts w:ascii="Times New Roman" w:hAnsi="Times New Roman" w:cs="Times New Roman"/>
          <w:lang w:val="sr-Latn-CS"/>
        </w:rPr>
        <w:t xml:space="preserve">ć, </w:t>
      </w:r>
      <w:r w:rsidRPr="009973F1">
        <w:rPr>
          <w:rFonts w:ascii="Times New Roman" w:hAnsi="Times New Roman" w:cs="Times New Roman"/>
        </w:rPr>
        <w:t>J</w:t>
      </w:r>
      <w:r w:rsidRPr="00AA362F">
        <w:rPr>
          <w:rFonts w:ascii="Times New Roman" w:hAnsi="Times New Roman" w:cs="Times New Roman"/>
          <w:lang w:val="sr-Latn-CS"/>
        </w:rPr>
        <w:t xml:space="preserve">. </w:t>
      </w:r>
      <w:r w:rsidRPr="009973F1">
        <w:rPr>
          <w:rFonts w:ascii="Times New Roman" w:hAnsi="Times New Roman" w:cs="Times New Roman"/>
        </w:rPr>
        <w:t>Vu</w:t>
      </w:r>
      <w:r w:rsidRPr="00AA362F">
        <w:rPr>
          <w:rFonts w:ascii="Times New Roman" w:hAnsi="Times New Roman" w:cs="Times New Roman"/>
          <w:lang w:val="sr-Latn-CS"/>
        </w:rPr>
        <w:t>č</w:t>
      </w:r>
      <w:r w:rsidRPr="009973F1">
        <w:rPr>
          <w:rFonts w:ascii="Times New Roman" w:hAnsi="Times New Roman" w:cs="Times New Roman"/>
        </w:rPr>
        <w:t>kovi</w:t>
      </w:r>
      <w:r w:rsidRPr="00AA362F">
        <w:rPr>
          <w:rFonts w:ascii="Times New Roman" w:hAnsi="Times New Roman" w:cs="Times New Roman"/>
          <w:lang w:val="sr-Latn-CS"/>
        </w:rPr>
        <w:t xml:space="preserve">ć, </w:t>
      </w:r>
      <w:r w:rsidRPr="009973F1">
        <w:rPr>
          <w:rFonts w:ascii="Times New Roman" w:hAnsi="Times New Roman" w:cs="Times New Roman"/>
          <w:i/>
          <w:color w:val="000000"/>
        </w:rPr>
        <w:t>Analiza</w:t>
      </w:r>
      <w:r w:rsidRPr="00AA362F">
        <w:rPr>
          <w:rFonts w:ascii="Times New Roman" w:hAnsi="Times New Roman" w:cs="Times New Roman"/>
          <w:i/>
          <w:color w:val="000000"/>
          <w:lang w:val="sr-Latn-CS"/>
        </w:rPr>
        <w:t xml:space="preserve"> </w:t>
      </w:r>
      <w:r w:rsidRPr="009973F1">
        <w:rPr>
          <w:rFonts w:ascii="Times New Roman" w:hAnsi="Times New Roman" w:cs="Times New Roman"/>
          <w:i/>
          <w:color w:val="000000"/>
        </w:rPr>
        <w:t>medijskog</w:t>
      </w:r>
      <w:r w:rsidRPr="00AA362F">
        <w:rPr>
          <w:rFonts w:ascii="Times New Roman" w:hAnsi="Times New Roman" w:cs="Times New Roman"/>
          <w:i/>
          <w:color w:val="000000"/>
          <w:lang w:val="sr-Latn-CS"/>
        </w:rPr>
        <w:t xml:space="preserve"> </w:t>
      </w:r>
      <w:r w:rsidRPr="009973F1">
        <w:rPr>
          <w:rFonts w:ascii="Times New Roman" w:hAnsi="Times New Roman" w:cs="Times New Roman"/>
          <w:i/>
          <w:color w:val="000000"/>
        </w:rPr>
        <w:t>zakonodavstva</w:t>
      </w:r>
      <w:r w:rsidRPr="00AA362F">
        <w:rPr>
          <w:rFonts w:ascii="Times New Roman" w:hAnsi="Times New Roman" w:cs="Times New Roman"/>
          <w:i/>
          <w:color w:val="000000"/>
          <w:lang w:val="sr-Latn-CS"/>
        </w:rPr>
        <w:t xml:space="preserve"> </w:t>
      </w:r>
      <w:r w:rsidRPr="009973F1">
        <w:rPr>
          <w:rFonts w:ascii="Times New Roman" w:hAnsi="Times New Roman" w:cs="Times New Roman"/>
          <w:i/>
          <w:color w:val="000000"/>
        </w:rPr>
        <w:t>u</w:t>
      </w:r>
      <w:r w:rsidRPr="00AA362F">
        <w:rPr>
          <w:rFonts w:ascii="Times New Roman" w:hAnsi="Times New Roman" w:cs="Times New Roman"/>
          <w:i/>
          <w:color w:val="000000"/>
          <w:lang w:val="sr-Latn-CS"/>
        </w:rPr>
        <w:t xml:space="preserve"> </w:t>
      </w:r>
      <w:r w:rsidRPr="009973F1">
        <w:rPr>
          <w:rFonts w:ascii="Times New Roman" w:hAnsi="Times New Roman" w:cs="Times New Roman"/>
          <w:i/>
          <w:color w:val="000000"/>
        </w:rPr>
        <w:t>Republici</w:t>
      </w:r>
      <w:r w:rsidRPr="00AA362F">
        <w:rPr>
          <w:rFonts w:ascii="Times New Roman" w:hAnsi="Times New Roman" w:cs="Times New Roman"/>
          <w:i/>
          <w:color w:val="000000"/>
          <w:lang w:val="sr-Latn-CS"/>
        </w:rPr>
        <w:t xml:space="preserve"> </w:t>
      </w:r>
      <w:r w:rsidRPr="009973F1">
        <w:rPr>
          <w:rFonts w:ascii="Times New Roman" w:hAnsi="Times New Roman" w:cs="Times New Roman"/>
          <w:i/>
          <w:color w:val="000000"/>
        </w:rPr>
        <w:t>Srbiji</w:t>
      </w:r>
      <w:r w:rsidRPr="00AA362F">
        <w:rPr>
          <w:rFonts w:ascii="Times New Roman" w:hAnsi="Times New Roman" w:cs="Times New Roman"/>
          <w:color w:val="000000"/>
          <w:lang w:val="sr-Latn-CS"/>
        </w:rPr>
        <w:t>, (</w:t>
      </w:r>
      <w:r w:rsidRPr="009973F1">
        <w:rPr>
          <w:rFonts w:ascii="Times New Roman" w:hAnsi="Times New Roman" w:cs="Times New Roman"/>
          <w:color w:val="000000"/>
        </w:rPr>
        <w:t>el</w:t>
      </w:r>
      <w:r w:rsidRPr="00AA362F">
        <w:rPr>
          <w:rFonts w:ascii="Times New Roman" w:hAnsi="Times New Roman" w:cs="Times New Roman"/>
          <w:color w:val="000000"/>
          <w:lang w:val="sr-Latn-CS"/>
        </w:rPr>
        <w:t>. č</w:t>
      </w:r>
      <w:r w:rsidRPr="009973F1">
        <w:rPr>
          <w:rFonts w:ascii="Times New Roman" w:hAnsi="Times New Roman" w:cs="Times New Roman"/>
          <w:color w:val="000000"/>
        </w:rPr>
        <w:t>lanak</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Fondacija</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Centar</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za</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javno</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pravo</w:t>
      </w:r>
      <w:r w:rsidRPr="00AA362F">
        <w:rPr>
          <w:rFonts w:ascii="Times New Roman" w:hAnsi="Times New Roman" w:cs="Times New Roman"/>
          <w:color w:val="000000"/>
          <w:lang w:val="sr-Latn-CS"/>
        </w:rPr>
        <w:t xml:space="preserve">, </w:t>
      </w:r>
      <w:r w:rsidRPr="009973F1">
        <w:rPr>
          <w:rFonts w:ascii="Times New Roman" w:hAnsi="Times New Roman" w:cs="Times New Roman"/>
          <w:color w:val="000000"/>
        </w:rPr>
        <w:t>Sarajevo</w:t>
      </w:r>
      <w:r w:rsidRPr="00AA362F">
        <w:rPr>
          <w:rFonts w:ascii="Times New Roman" w:hAnsi="Times New Roman" w:cs="Times New Roman"/>
          <w:color w:val="000000"/>
          <w:lang w:val="sr-Latn-CS"/>
        </w:rPr>
        <w:t xml:space="preserve">, 2018, </w:t>
      </w:r>
      <w:r w:rsidRPr="009973F1">
        <w:rPr>
          <w:rFonts w:ascii="Times New Roman" w:hAnsi="Times New Roman" w:cs="Times New Roman"/>
          <w:color w:val="000000"/>
        </w:rPr>
        <w:t>str</w:t>
      </w:r>
      <w:r w:rsidRPr="00AA362F">
        <w:rPr>
          <w:rFonts w:ascii="Times New Roman" w:hAnsi="Times New Roman" w:cs="Times New Roman"/>
          <w:color w:val="000000"/>
          <w:lang w:val="sr-Latn-CS"/>
        </w:rPr>
        <w:t>. 16</w:t>
      </w:r>
    </w:p>
  </w:footnote>
  <w:footnote w:id="80">
    <w:p w:rsidR="00AA362F" w:rsidRPr="00AA362F" w:rsidRDefault="00AA362F" w:rsidP="009973F1">
      <w:pPr>
        <w:pStyle w:val="FootnoteText"/>
        <w:ind w:left="518" w:hanging="518"/>
        <w:jc w:val="both"/>
        <w:rPr>
          <w:rFonts w:ascii="Times New Roman" w:hAnsi="Times New Roman" w:cs="Times New Roman"/>
          <w:lang w:val="sr-Latn-CS"/>
        </w:rPr>
      </w:pPr>
      <w:r w:rsidRPr="009973F1">
        <w:rPr>
          <w:rStyle w:val="FootnoteReference"/>
          <w:rFonts w:ascii="Times New Roman" w:hAnsi="Times New Roman" w:cs="Times New Roman"/>
        </w:rPr>
        <w:footnoteRef/>
      </w:r>
      <w:r w:rsidRPr="00AA362F">
        <w:rPr>
          <w:rFonts w:ascii="Times New Roman" w:hAnsi="Times New Roman" w:cs="Times New Roman"/>
          <w:lang w:val="sr-Latn-CS"/>
        </w:rPr>
        <w:t xml:space="preserve"> </w:t>
      </w:r>
      <w:r w:rsidRPr="009973F1">
        <w:rPr>
          <w:rFonts w:ascii="Times New Roman" w:hAnsi="Times New Roman" w:cs="Times New Roman"/>
        </w:rPr>
        <w:t>U</w:t>
      </w:r>
      <w:r w:rsidRPr="00AA362F">
        <w:rPr>
          <w:rFonts w:ascii="Times New Roman" w:hAnsi="Times New Roman" w:cs="Times New Roman"/>
          <w:lang w:val="sr-Latn-CS"/>
        </w:rPr>
        <w:t xml:space="preserve"> </w:t>
      </w:r>
      <w:r w:rsidRPr="009973F1">
        <w:rPr>
          <w:rFonts w:ascii="Times New Roman" w:hAnsi="Times New Roman" w:cs="Times New Roman"/>
        </w:rPr>
        <w:t>slu</w:t>
      </w:r>
      <w:r w:rsidRPr="00AA362F">
        <w:rPr>
          <w:rFonts w:ascii="Times New Roman" w:hAnsi="Times New Roman" w:cs="Times New Roman"/>
          <w:lang w:val="sr-Latn-CS"/>
        </w:rPr>
        <w:t>č</w:t>
      </w:r>
      <w:r w:rsidRPr="009973F1">
        <w:rPr>
          <w:rFonts w:ascii="Times New Roman" w:hAnsi="Times New Roman" w:cs="Times New Roman"/>
        </w:rPr>
        <w:t>aju</w:t>
      </w:r>
      <w:r w:rsidRPr="00AA362F">
        <w:rPr>
          <w:rFonts w:ascii="Times New Roman" w:hAnsi="Times New Roman" w:cs="Times New Roman"/>
          <w:lang w:val="sr-Latn-CS"/>
        </w:rPr>
        <w:t xml:space="preserve"> </w:t>
      </w:r>
      <w:r w:rsidRPr="009973F1">
        <w:rPr>
          <w:rFonts w:ascii="Times New Roman" w:hAnsi="Times New Roman" w:cs="Times New Roman"/>
          <w:i/>
        </w:rPr>
        <w:t>Karhuvaara</w:t>
      </w:r>
      <w:r w:rsidRPr="00AA362F">
        <w:rPr>
          <w:rFonts w:ascii="Times New Roman" w:hAnsi="Times New Roman" w:cs="Times New Roman"/>
          <w:i/>
          <w:lang w:val="sr-Latn-CS"/>
        </w:rPr>
        <w:t xml:space="preserve"> </w:t>
      </w:r>
      <w:r w:rsidRPr="009973F1">
        <w:rPr>
          <w:rFonts w:ascii="Times New Roman" w:hAnsi="Times New Roman" w:cs="Times New Roman"/>
          <w:i/>
        </w:rPr>
        <w:t>and</w:t>
      </w:r>
      <w:r w:rsidRPr="00AA362F">
        <w:rPr>
          <w:rFonts w:ascii="Times New Roman" w:hAnsi="Times New Roman" w:cs="Times New Roman"/>
          <w:i/>
          <w:lang w:val="sr-Latn-CS"/>
        </w:rPr>
        <w:t xml:space="preserve"> </w:t>
      </w:r>
      <w:r w:rsidRPr="009973F1">
        <w:rPr>
          <w:rFonts w:ascii="Times New Roman" w:hAnsi="Times New Roman" w:cs="Times New Roman"/>
          <w:i/>
        </w:rPr>
        <w:t>Iltalehti</w:t>
      </w:r>
      <w:r w:rsidRPr="00AA362F">
        <w:rPr>
          <w:rFonts w:ascii="Times New Roman" w:hAnsi="Times New Roman" w:cs="Times New Roman"/>
          <w:i/>
          <w:lang w:val="sr-Latn-CS"/>
        </w:rPr>
        <w:t xml:space="preserve"> </w:t>
      </w:r>
      <w:r w:rsidRPr="009973F1">
        <w:rPr>
          <w:rFonts w:ascii="Times New Roman" w:hAnsi="Times New Roman" w:cs="Times New Roman"/>
          <w:i/>
        </w:rPr>
        <w:t>v</w:t>
      </w:r>
      <w:r w:rsidRPr="00AA362F">
        <w:rPr>
          <w:rFonts w:ascii="Times New Roman" w:hAnsi="Times New Roman" w:cs="Times New Roman"/>
          <w:i/>
          <w:lang w:val="sr-Latn-CS"/>
        </w:rPr>
        <w:t xml:space="preserve">. </w:t>
      </w:r>
      <w:r w:rsidRPr="009973F1">
        <w:rPr>
          <w:rFonts w:ascii="Times New Roman" w:hAnsi="Times New Roman" w:cs="Times New Roman"/>
          <w:i/>
        </w:rPr>
        <w:t>Finland</w:t>
      </w:r>
      <w:r w:rsidRPr="00AA362F">
        <w:rPr>
          <w:rFonts w:ascii="Times New Roman" w:hAnsi="Times New Roman" w:cs="Times New Roman"/>
          <w:lang w:val="sr-Latn-CS"/>
        </w:rPr>
        <w:t xml:space="preserve">, 16.11.2004, </w:t>
      </w:r>
      <w:r w:rsidRPr="009973F1">
        <w:rPr>
          <w:rFonts w:ascii="Times New Roman" w:hAnsi="Times New Roman" w:cs="Times New Roman"/>
        </w:rPr>
        <w:t>ES</w:t>
      </w:r>
      <w:r w:rsidRPr="00AA362F">
        <w:rPr>
          <w:rFonts w:ascii="Times New Roman" w:hAnsi="Times New Roman" w:cs="Times New Roman"/>
          <w:lang w:val="sr-Latn-CS"/>
        </w:rPr>
        <w:t xml:space="preserve"> </w:t>
      </w:r>
      <w:r w:rsidRPr="009973F1">
        <w:rPr>
          <w:rFonts w:ascii="Times New Roman" w:hAnsi="Times New Roman" w:cs="Times New Roman"/>
        </w:rPr>
        <w:t>nalazi</w:t>
      </w:r>
      <w:r w:rsidRPr="00AA362F">
        <w:rPr>
          <w:rFonts w:ascii="Times New Roman" w:hAnsi="Times New Roman" w:cs="Times New Roman"/>
          <w:lang w:val="sr-Latn-CS"/>
        </w:rPr>
        <w:t xml:space="preserve"> </w:t>
      </w:r>
      <w:r w:rsidRPr="009973F1">
        <w:rPr>
          <w:rFonts w:ascii="Times New Roman" w:hAnsi="Times New Roman" w:cs="Times New Roman"/>
        </w:rPr>
        <w:t>da</w:t>
      </w:r>
      <w:r w:rsidRPr="00AA362F">
        <w:rPr>
          <w:rFonts w:ascii="Times New Roman" w:hAnsi="Times New Roman" w:cs="Times New Roman"/>
          <w:lang w:val="sr-Latn-CS"/>
        </w:rPr>
        <w:t xml:space="preserve"> </w:t>
      </w:r>
      <w:r w:rsidRPr="009973F1">
        <w:rPr>
          <w:rFonts w:ascii="Times New Roman" w:hAnsi="Times New Roman" w:cs="Times New Roman"/>
        </w:rPr>
        <w:t>je</w:t>
      </w:r>
      <w:r w:rsidRPr="00AA362F">
        <w:rPr>
          <w:rFonts w:ascii="Times New Roman" w:hAnsi="Times New Roman" w:cs="Times New Roman"/>
          <w:lang w:val="sr-Latn-CS"/>
        </w:rPr>
        <w:t xml:space="preserve"> </w:t>
      </w:r>
      <w:r w:rsidRPr="009973F1">
        <w:rPr>
          <w:rFonts w:ascii="Times New Roman" w:hAnsi="Times New Roman" w:cs="Times New Roman"/>
        </w:rPr>
        <w:t>ograni</w:t>
      </w:r>
      <w:r w:rsidRPr="00AA362F">
        <w:rPr>
          <w:rFonts w:ascii="Times New Roman" w:hAnsi="Times New Roman" w:cs="Times New Roman"/>
          <w:lang w:val="sr-Latn-CS"/>
        </w:rPr>
        <w:t>č</w:t>
      </w:r>
      <w:r w:rsidRPr="009973F1">
        <w:rPr>
          <w:rFonts w:ascii="Times New Roman" w:hAnsi="Times New Roman" w:cs="Times New Roman"/>
        </w:rPr>
        <w:t>enje</w:t>
      </w:r>
      <w:r w:rsidRPr="00AA362F">
        <w:rPr>
          <w:rFonts w:ascii="Times New Roman" w:hAnsi="Times New Roman" w:cs="Times New Roman"/>
          <w:lang w:val="sr-Latn-CS"/>
        </w:rPr>
        <w:t xml:space="preserve"> </w:t>
      </w:r>
      <w:r w:rsidRPr="009973F1">
        <w:rPr>
          <w:rFonts w:ascii="Times New Roman" w:hAnsi="Times New Roman" w:cs="Times New Roman"/>
        </w:rPr>
        <w:t>slobode</w:t>
      </w:r>
      <w:r w:rsidRPr="00AA362F">
        <w:rPr>
          <w:rFonts w:ascii="Times New Roman" w:hAnsi="Times New Roman" w:cs="Times New Roman"/>
          <w:lang w:val="sr-Latn-CS"/>
        </w:rPr>
        <w:t xml:space="preserve"> </w:t>
      </w:r>
      <w:r w:rsidRPr="009973F1">
        <w:rPr>
          <w:rFonts w:ascii="Times New Roman" w:hAnsi="Times New Roman" w:cs="Times New Roman"/>
        </w:rPr>
        <w:t>medija</w:t>
      </w:r>
      <w:r w:rsidRPr="00AA362F">
        <w:rPr>
          <w:rFonts w:ascii="Times New Roman" w:hAnsi="Times New Roman" w:cs="Times New Roman"/>
          <w:lang w:val="sr-Latn-CS"/>
        </w:rPr>
        <w:t xml:space="preserve"> (</w:t>
      </w:r>
      <w:r w:rsidRPr="009973F1">
        <w:rPr>
          <w:rFonts w:ascii="Times New Roman" w:hAnsi="Times New Roman" w:cs="Times New Roman"/>
        </w:rPr>
        <w:t>ka</w:t>
      </w:r>
      <w:r w:rsidRPr="00AA362F">
        <w:rPr>
          <w:rFonts w:ascii="Times New Roman" w:hAnsi="Times New Roman" w:cs="Times New Roman"/>
          <w:lang w:val="sr-Latn-CS"/>
        </w:rPr>
        <w:t>ž</w:t>
      </w:r>
      <w:r w:rsidRPr="009973F1">
        <w:rPr>
          <w:rFonts w:ascii="Times New Roman" w:hAnsi="Times New Roman" w:cs="Times New Roman"/>
        </w:rPr>
        <w:t>njavanje</w:t>
      </w:r>
      <w:r w:rsidRPr="00AA362F">
        <w:rPr>
          <w:rFonts w:ascii="Times New Roman" w:hAnsi="Times New Roman" w:cs="Times New Roman"/>
          <w:lang w:val="sr-Latn-CS"/>
        </w:rPr>
        <w:t xml:space="preserve"> </w:t>
      </w:r>
      <w:r w:rsidRPr="009973F1">
        <w:rPr>
          <w:rFonts w:ascii="Times New Roman" w:hAnsi="Times New Roman" w:cs="Times New Roman"/>
        </w:rPr>
        <w:t>novinara</w:t>
      </w:r>
      <w:r w:rsidRPr="00AA362F">
        <w:rPr>
          <w:rFonts w:ascii="Times New Roman" w:hAnsi="Times New Roman" w:cs="Times New Roman"/>
          <w:lang w:val="sr-Latn-CS"/>
        </w:rPr>
        <w:t xml:space="preserve"> </w:t>
      </w:r>
      <w:r w:rsidRPr="009973F1">
        <w:rPr>
          <w:rFonts w:ascii="Times New Roman" w:hAnsi="Times New Roman" w:cs="Times New Roman"/>
        </w:rPr>
        <w:t>zbog</w:t>
      </w:r>
      <w:r w:rsidRPr="00AA362F">
        <w:rPr>
          <w:rFonts w:ascii="Times New Roman" w:hAnsi="Times New Roman" w:cs="Times New Roman"/>
          <w:lang w:val="sr-Latn-CS"/>
        </w:rPr>
        <w:t xml:space="preserve"> </w:t>
      </w:r>
      <w:r w:rsidRPr="009973F1">
        <w:rPr>
          <w:rFonts w:ascii="Times New Roman" w:hAnsi="Times New Roman" w:cs="Times New Roman"/>
        </w:rPr>
        <w:t>povrede</w:t>
      </w:r>
      <w:r w:rsidRPr="00AA362F">
        <w:rPr>
          <w:rFonts w:ascii="Times New Roman" w:hAnsi="Times New Roman" w:cs="Times New Roman"/>
          <w:lang w:val="sr-Latn-CS"/>
        </w:rPr>
        <w:t xml:space="preserve"> </w:t>
      </w:r>
      <w:r w:rsidRPr="009973F1">
        <w:rPr>
          <w:rFonts w:ascii="Times New Roman" w:hAnsi="Times New Roman" w:cs="Times New Roman"/>
        </w:rPr>
        <w:t>privatnosti</w:t>
      </w:r>
      <w:r w:rsidRPr="00AA362F">
        <w:rPr>
          <w:rFonts w:ascii="Times New Roman" w:hAnsi="Times New Roman" w:cs="Times New Roman"/>
          <w:lang w:val="sr-Latn-CS"/>
        </w:rPr>
        <w:t xml:space="preserve">) </w:t>
      </w:r>
      <w:r w:rsidRPr="009973F1">
        <w:rPr>
          <w:rFonts w:ascii="Times New Roman" w:hAnsi="Times New Roman" w:cs="Times New Roman"/>
        </w:rPr>
        <w:t>proporcionalna</w:t>
      </w:r>
      <w:r w:rsidRPr="00AA362F">
        <w:rPr>
          <w:rFonts w:ascii="Times New Roman" w:hAnsi="Times New Roman" w:cs="Times New Roman"/>
          <w:lang w:val="sr-Latn-CS"/>
        </w:rPr>
        <w:t xml:space="preserve"> </w:t>
      </w:r>
      <w:r w:rsidRPr="009973F1">
        <w:rPr>
          <w:rFonts w:ascii="Times New Roman" w:hAnsi="Times New Roman" w:cs="Times New Roman"/>
        </w:rPr>
        <w:t>mera</w:t>
      </w:r>
      <w:r w:rsidRPr="00AA362F">
        <w:rPr>
          <w:rFonts w:ascii="Times New Roman" w:hAnsi="Times New Roman" w:cs="Times New Roman"/>
          <w:lang w:val="sr-Latn-CS"/>
        </w:rPr>
        <w:t xml:space="preserve">, </w:t>
      </w:r>
      <w:r w:rsidRPr="009973F1">
        <w:rPr>
          <w:rFonts w:ascii="Times New Roman" w:hAnsi="Times New Roman" w:cs="Times New Roman"/>
        </w:rPr>
        <w:t>jer</w:t>
      </w:r>
      <w:r w:rsidRPr="00AA362F">
        <w:rPr>
          <w:rFonts w:ascii="Times New Roman" w:hAnsi="Times New Roman" w:cs="Times New Roman"/>
          <w:lang w:val="sr-Latn-CS"/>
        </w:rPr>
        <w:t xml:space="preserve"> </w:t>
      </w:r>
      <w:r w:rsidRPr="009973F1">
        <w:rPr>
          <w:rFonts w:ascii="Times New Roman" w:hAnsi="Times New Roman" w:cs="Times New Roman"/>
        </w:rPr>
        <w:t>izneti</w:t>
      </w:r>
      <w:r w:rsidRPr="00AA362F">
        <w:rPr>
          <w:rFonts w:ascii="Times New Roman" w:hAnsi="Times New Roman" w:cs="Times New Roman"/>
          <w:lang w:val="sr-Latn-CS"/>
        </w:rPr>
        <w:t xml:space="preserve"> </w:t>
      </w:r>
      <w:r w:rsidRPr="009973F1">
        <w:rPr>
          <w:rFonts w:ascii="Times New Roman" w:hAnsi="Times New Roman" w:cs="Times New Roman"/>
        </w:rPr>
        <w:t>podaci</w:t>
      </w:r>
      <w:r w:rsidRPr="00AA362F">
        <w:rPr>
          <w:rFonts w:ascii="Times New Roman" w:hAnsi="Times New Roman" w:cs="Times New Roman"/>
          <w:lang w:val="sr-Latn-CS"/>
        </w:rPr>
        <w:t xml:space="preserve"> </w:t>
      </w:r>
      <w:r w:rsidRPr="009973F1">
        <w:rPr>
          <w:rFonts w:ascii="Times New Roman" w:hAnsi="Times New Roman" w:cs="Times New Roman"/>
        </w:rPr>
        <w:t>iz</w:t>
      </w:r>
      <w:r w:rsidRPr="00AA362F">
        <w:rPr>
          <w:rFonts w:ascii="Times New Roman" w:hAnsi="Times New Roman" w:cs="Times New Roman"/>
          <w:lang w:val="sr-Latn-CS"/>
        </w:rPr>
        <w:t xml:space="preserve"> </w:t>
      </w:r>
      <w:r w:rsidRPr="009973F1">
        <w:rPr>
          <w:rFonts w:ascii="Times New Roman" w:hAnsi="Times New Roman" w:cs="Times New Roman"/>
        </w:rPr>
        <w:t>privatnog</w:t>
      </w:r>
      <w:r w:rsidRPr="00AA362F">
        <w:rPr>
          <w:rFonts w:ascii="Times New Roman" w:hAnsi="Times New Roman" w:cs="Times New Roman"/>
          <w:lang w:val="sr-Latn-CS"/>
        </w:rPr>
        <w:t xml:space="preserve"> ž</w:t>
      </w:r>
      <w:r w:rsidRPr="009973F1">
        <w:rPr>
          <w:rFonts w:ascii="Times New Roman" w:hAnsi="Times New Roman" w:cs="Times New Roman"/>
        </w:rPr>
        <w:t>ivota</w:t>
      </w:r>
      <w:r w:rsidRPr="00AA362F">
        <w:rPr>
          <w:rFonts w:ascii="Times New Roman" w:hAnsi="Times New Roman" w:cs="Times New Roman"/>
          <w:lang w:val="sr-Latn-CS"/>
        </w:rPr>
        <w:t xml:space="preserve"> </w:t>
      </w:r>
      <w:r w:rsidRPr="009973F1">
        <w:rPr>
          <w:rFonts w:ascii="Times New Roman" w:hAnsi="Times New Roman" w:cs="Times New Roman"/>
        </w:rPr>
        <w:t>politi</w:t>
      </w:r>
      <w:r w:rsidRPr="00AA362F">
        <w:rPr>
          <w:rFonts w:ascii="Times New Roman" w:hAnsi="Times New Roman" w:cs="Times New Roman"/>
          <w:lang w:val="sr-Latn-CS"/>
        </w:rPr>
        <w:t>č</w:t>
      </w:r>
      <w:r w:rsidRPr="009973F1">
        <w:rPr>
          <w:rFonts w:ascii="Times New Roman" w:hAnsi="Times New Roman" w:cs="Times New Roman"/>
        </w:rPr>
        <w:t>ara</w:t>
      </w:r>
      <w:r w:rsidRPr="00AA362F">
        <w:rPr>
          <w:rFonts w:ascii="Times New Roman" w:hAnsi="Times New Roman" w:cs="Times New Roman"/>
          <w:lang w:val="sr-Latn-CS"/>
        </w:rPr>
        <w:t xml:space="preserve"> </w:t>
      </w:r>
      <w:r w:rsidRPr="009973F1">
        <w:rPr>
          <w:rFonts w:ascii="Times New Roman" w:hAnsi="Times New Roman" w:cs="Times New Roman"/>
        </w:rPr>
        <w:t>nemaju</w:t>
      </w:r>
      <w:r w:rsidRPr="00AA362F">
        <w:rPr>
          <w:rFonts w:ascii="Times New Roman" w:hAnsi="Times New Roman" w:cs="Times New Roman"/>
          <w:lang w:val="sr-Latn-CS"/>
        </w:rPr>
        <w:t xml:space="preserve"> </w:t>
      </w:r>
      <w:r w:rsidRPr="009973F1">
        <w:rPr>
          <w:rFonts w:ascii="Times New Roman" w:hAnsi="Times New Roman" w:cs="Times New Roman"/>
        </w:rPr>
        <w:t>politi</w:t>
      </w:r>
      <w:r w:rsidRPr="00AA362F">
        <w:rPr>
          <w:rFonts w:ascii="Times New Roman" w:hAnsi="Times New Roman" w:cs="Times New Roman"/>
          <w:lang w:val="sr-Latn-CS"/>
        </w:rPr>
        <w:t>č</w:t>
      </w:r>
      <w:r w:rsidRPr="009973F1">
        <w:rPr>
          <w:rFonts w:ascii="Times New Roman" w:hAnsi="Times New Roman" w:cs="Times New Roman"/>
        </w:rPr>
        <w:t>ki</w:t>
      </w:r>
      <w:r w:rsidRPr="00AA362F">
        <w:rPr>
          <w:rFonts w:ascii="Times New Roman" w:hAnsi="Times New Roman" w:cs="Times New Roman"/>
          <w:lang w:val="sr-Latn-CS"/>
        </w:rPr>
        <w:t xml:space="preserve"> </w:t>
      </w:r>
      <w:r w:rsidRPr="009973F1">
        <w:rPr>
          <w:rFonts w:ascii="Times New Roman" w:hAnsi="Times New Roman" w:cs="Times New Roman"/>
        </w:rPr>
        <w:t>zna</w:t>
      </w:r>
      <w:r w:rsidRPr="00AA362F">
        <w:rPr>
          <w:rFonts w:ascii="Times New Roman" w:hAnsi="Times New Roman" w:cs="Times New Roman"/>
          <w:lang w:val="sr-Latn-CS"/>
        </w:rPr>
        <w:t>č</w:t>
      </w:r>
      <w:r w:rsidRPr="009973F1">
        <w:rPr>
          <w:rFonts w:ascii="Times New Roman" w:hAnsi="Times New Roman" w:cs="Times New Roman"/>
        </w:rPr>
        <w:t>aj</w:t>
      </w:r>
      <w:r w:rsidRPr="00AA362F">
        <w:rPr>
          <w:rFonts w:ascii="Times New Roman" w:hAnsi="Times New Roman" w:cs="Times New Roman"/>
          <w:lang w:val="sr-Latn-CS"/>
        </w:rPr>
        <w:t xml:space="preserve"> </w:t>
      </w:r>
      <w:r w:rsidRPr="009973F1">
        <w:rPr>
          <w:rFonts w:ascii="Times New Roman" w:hAnsi="Times New Roman" w:cs="Times New Roman"/>
        </w:rPr>
        <w:t>i</w:t>
      </w:r>
      <w:r w:rsidRPr="00AA362F">
        <w:rPr>
          <w:rFonts w:ascii="Times New Roman" w:hAnsi="Times New Roman" w:cs="Times New Roman"/>
          <w:lang w:val="sr-Latn-CS"/>
        </w:rPr>
        <w:t xml:space="preserve"> </w:t>
      </w:r>
      <w:r w:rsidRPr="009973F1">
        <w:rPr>
          <w:rFonts w:ascii="Times New Roman" w:hAnsi="Times New Roman" w:cs="Times New Roman"/>
        </w:rPr>
        <w:t>nisu</w:t>
      </w:r>
      <w:r w:rsidRPr="00AA362F">
        <w:rPr>
          <w:rFonts w:ascii="Times New Roman" w:hAnsi="Times New Roman" w:cs="Times New Roman"/>
          <w:lang w:val="sr-Latn-CS"/>
        </w:rPr>
        <w:t xml:space="preserve"> </w:t>
      </w:r>
      <w:r w:rsidRPr="009973F1">
        <w:rPr>
          <w:rFonts w:ascii="Times New Roman" w:hAnsi="Times New Roman" w:cs="Times New Roman"/>
        </w:rPr>
        <w:t>povezani</w:t>
      </w:r>
      <w:r w:rsidRPr="00AA362F">
        <w:rPr>
          <w:rFonts w:ascii="Times New Roman" w:hAnsi="Times New Roman" w:cs="Times New Roman"/>
          <w:lang w:val="sr-Latn-CS"/>
        </w:rPr>
        <w:t xml:space="preserve"> </w:t>
      </w:r>
      <w:r w:rsidRPr="009973F1">
        <w:rPr>
          <w:rFonts w:ascii="Times New Roman" w:hAnsi="Times New Roman" w:cs="Times New Roman"/>
        </w:rPr>
        <w:t>sa</w:t>
      </w:r>
      <w:r w:rsidRPr="00AA362F">
        <w:rPr>
          <w:rFonts w:ascii="Times New Roman" w:hAnsi="Times New Roman" w:cs="Times New Roman"/>
          <w:lang w:val="sr-Latn-CS"/>
        </w:rPr>
        <w:t xml:space="preserve"> </w:t>
      </w:r>
      <w:r w:rsidRPr="009973F1">
        <w:rPr>
          <w:rFonts w:ascii="Times New Roman" w:hAnsi="Times New Roman" w:cs="Times New Roman"/>
        </w:rPr>
        <w:t>delovanjem</w:t>
      </w:r>
      <w:r w:rsidRPr="00AA362F">
        <w:rPr>
          <w:rFonts w:ascii="Times New Roman" w:hAnsi="Times New Roman" w:cs="Times New Roman"/>
          <w:lang w:val="sr-Latn-CS"/>
        </w:rPr>
        <w:t xml:space="preserve"> </w:t>
      </w:r>
      <w:r w:rsidRPr="009973F1">
        <w:rPr>
          <w:rFonts w:ascii="Times New Roman" w:hAnsi="Times New Roman" w:cs="Times New Roman"/>
        </w:rPr>
        <w:t>doti</w:t>
      </w:r>
      <w:r w:rsidRPr="00AA362F">
        <w:rPr>
          <w:rFonts w:ascii="Times New Roman" w:hAnsi="Times New Roman" w:cs="Times New Roman"/>
          <w:lang w:val="sr-Latn-CS"/>
        </w:rPr>
        <w:t>č</w:t>
      </w:r>
      <w:r w:rsidRPr="009973F1">
        <w:rPr>
          <w:rFonts w:ascii="Times New Roman" w:hAnsi="Times New Roman" w:cs="Times New Roman"/>
        </w:rPr>
        <w:t>nog</w:t>
      </w:r>
      <w:r w:rsidRPr="00AA362F">
        <w:rPr>
          <w:rFonts w:ascii="Times New Roman" w:hAnsi="Times New Roman" w:cs="Times New Roman"/>
          <w:lang w:val="sr-Latn-CS"/>
        </w:rPr>
        <w:t xml:space="preserve"> </w:t>
      </w:r>
      <w:r w:rsidRPr="009973F1">
        <w:rPr>
          <w:rFonts w:ascii="Times New Roman" w:hAnsi="Times New Roman" w:cs="Times New Roman"/>
        </w:rPr>
        <w:t>politi</w:t>
      </w:r>
      <w:r w:rsidRPr="00AA362F">
        <w:rPr>
          <w:rFonts w:ascii="Times New Roman" w:hAnsi="Times New Roman" w:cs="Times New Roman"/>
          <w:lang w:val="sr-Latn-CS"/>
        </w:rPr>
        <w:t>č</w:t>
      </w:r>
      <w:r w:rsidRPr="009973F1">
        <w:rPr>
          <w:rFonts w:ascii="Times New Roman" w:hAnsi="Times New Roman" w:cs="Times New Roman"/>
        </w:rPr>
        <w:t>ara</w:t>
      </w:r>
      <w:r w:rsidRPr="00AA362F">
        <w:rPr>
          <w:rFonts w:ascii="Times New Roman" w:hAnsi="Times New Roman" w:cs="Times New Roman"/>
          <w:lang w:val="sr-Latn-CS"/>
        </w:rPr>
        <w:t xml:space="preserve"> </w:t>
      </w:r>
      <w:r w:rsidRPr="009973F1">
        <w:rPr>
          <w:rFonts w:ascii="Times New Roman" w:hAnsi="Times New Roman" w:cs="Times New Roman"/>
        </w:rPr>
        <w:t>kao</w:t>
      </w:r>
      <w:r w:rsidRPr="00AA362F">
        <w:rPr>
          <w:rFonts w:ascii="Times New Roman" w:hAnsi="Times New Roman" w:cs="Times New Roman"/>
          <w:lang w:val="sr-Latn-CS"/>
        </w:rPr>
        <w:t xml:space="preserve"> </w:t>
      </w:r>
      <w:r w:rsidRPr="009973F1">
        <w:rPr>
          <w:rFonts w:ascii="Times New Roman" w:hAnsi="Times New Roman" w:cs="Times New Roman"/>
        </w:rPr>
        <w:t>politi</w:t>
      </w:r>
      <w:r w:rsidRPr="00AA362F">
        <w:rPr>
          <w:rFonts w:ascii="Times New Roman" w:hAnsi="Times New Roman" w:cs="Times New Roman"/>
          <w:lang w:val="sr-Latn-CS"/>
        </w:rPr>
        <w:t>č</w:t>
      </w:r>
      <w:r w:rsidRPr="009973F1">
        <w:rPr>
          <w:rFonts w:ascii="Times New Roman" w:hAnsi="Times New Roman" w:cs="Times New Roman"/>
        </w:rPr>
        <w:t>ara</w:t>
      </w:r>
      <w:r w:rsidRPr="00AA362F">
        <w:rPr>
          <w:rFonts w:ascii="Times New Roman" w:hAnsi="Times New Roman" w:cs="Times New Roman"/>
          <w:lang w:val="sr-Latn-CS"/>
        </w:rPr>
        <w:t xml:space="preserve"> (</w:t>
      </w:r>
      <w:r w:rsidRPr="009973F1">
        <w:rPr>
          <w:rFonts w:ascii="Times New Roman" w:hAnsi="Times New Roman" w:cs="Times New Roman"/>
        </w:rPr>
        <w:t>st</w:t>
      </w:r>
      <w:r w:rsidRPr="00AA362F">
        <w:rPr>
          <w:rFonts w:ascii="Times New Roman" w:hAnsi="Times New Roman" w:cs="Times New Roman"/>
          <w:lang w:val="sr-Latn-CS"/>
        </w:rPr>
        <w:t xml:space="preserve">. 45, 52). </w:t>
      </w:r>
      <w:r w:rsidRPr="009973F1">
        <w:rPr>
          <w:rFonts w:ascii="Times New Roman" w:hAnsi="Times New Roman" w:cs="Times New Roman"/>
        </w:rPr>
        <w:t>V</w:t>
      </w:r>
      <w:r w:rsidRPr="00AA362F">
        <w:rPr>
          <w:rFonts w:ascii="Times New Roman" w:hAnsi="Times New Roman" w:cs="Times New Roman"/>
          <w:lang w:val="sr-Latn-CS"/>
        </w:rPr>
        <w:t xml:space="preserve">. </w:t>
      </w:r>
      <w:r w:rsidRPr="009973F1">
        <w:rPr>
          <w:rFonts w:ascii="Times New Roman" w:hAnsi="Times New Roman" w:cs="Times New Roman"/>
        </w:rPr>
        <w:t>Vodineli</w:t>
      </w:r>
      <w:r w:rsidRPr="00AA362F">
        <w:rPr>
          <w:rFonts w:ascii="Times New Roman" w:hAnsi="Times New Roman" w:cs="Times New Roman"/>
          <w:lang w:val="sr-Latn-CS"/>
        </w:rPr>
        <w:t xml:space="preserve">ć, </w:t>
      </w:r>
      <w:r w:rsidRPr="009973F1">
        <w:rPr>
          <w:rFonts w:ascii="Times New Roman" w:hAnsi="Times New Roman" w:cs="Times New Roman"/>
          <w:i/>
        </w:rPr>
        <w:t>Evropski</w:t>
      </w:r>
      <w:r w:rsidRPr="00AA362F">
        <w:rPr>
          <w:rFonts w:ascii="Times New Roman" w:hAnsi="Times New Roman" w:cs="Times New Roman"/>
          <w:i/>
          <w:lang w:val="sr-Latn-CS"/>
        </w:rPr>
        <w:t xml:space="preserve"> </w:t>
      </w:r>
      <w:r w:rsidRPr="009973F1">
        <w:rPr>
          <w:rFonts w:ascii="Times New Roman" w:hAnsi="Times New Roman" w:cs="Times New Roman"/>
          <w:i/>
        </w:rPr>
        <w:t>standard</w:t>
      </w:r>
      <w:r w:rsidRPr="00AA362F">
        <w:rPr>
          <w:rFonts w:ascii="Times New Roman" w:hAnsi="Times New Roman" w:cs="Times New Roman"/>
          <w:i/>
          <w:lang w:val="sr-Latn-CS"/>
        </w:rPr>
        <w:t xml:space="preserve"> </w:t>
      </w:r>
      <w:r w:rsidRPr="009973F1">
        <w:rPr>
          <w:rFonts w:ascii="Times New Roman" w:hAnsi="Times New Roman" w:cs="Times New Roman"/>
          <w:i/>
        </w:rPr>
        <w:t>slobode</w:t>
      </w:r>
      <w:r w:rsidRPr="00AA362F">
        <w:rPr>
          <w:rFonts w:ascii="Times New Roman" w:hAnsi="Times New Roman" w:cs="Times New Roman"/>
          <w:i/>
          <w:lang w:val="sr-Latn-CS"/>
        </w:rPr>
        <w:t xml:space="preserve"> </w:t>
      </w:r>
      <w:r w:rsidRPr="009973F1">
        <w:rPr>
          <w:rFonts w:ascii="Times New Roman" w:hAnsi="Times New Roman" w:cs="Times New Roman"/>
          <w:i/>
        </w:rPr>
        <w:t>medija</w:t>
      </w:r>
      <w:r w:rsidRPr="00AA362F">
        <w:rPr>
          <w:rFonts w:ascii="Times New Roman" w:hAnsi="Times New Roman" w:cs="Times New Roman"/>
          <w:lang w:val="sr-Latn-CS"/>
        </w:rPr>
        <w:t xml:space="preserve">, </w:t>
      </w:r>
      <w:r w:rsidRPr="009973F1">
        <w:rPr>
          <w:rFonts w:ascii="Times New Roman" w:hAnsi="Times New Roman" w:cs="Times New Roman"/>
        </w:rPr>
        <w:t>Vrhovni</w:t>
      </w:r>
      <w:r w:rsidRPr="00AA362F">
        <w:rPr>
          <w:rFonts w:ascii="Times New Roman" w:hAnsi="Times New Roman" w:cs="Times New Roman"/>
          <w:lang w:val="sr-Latn-CS"/>
        </w:rPr>
        <w:t xml:space="preserve"> </w:t>
      </w:r>
      <w:r w:rsidRPr="009973F1">
        <w:rPr>
          <w:rFonts w:ascii="Times New Roman" w:hAnsi="Times New Roman" w:cs="Times New Roman"/>
        </w:rPr>
        <w:t>sud</w:t>
      </w:r>
      <w:r w:rsidRPr="00AA362F">
        <w:rPr>
          <w:rFonts w:ascii="Times New Roman" w:hAnsi="Times New Roman" w:cs="Times New Roman"/>
          <w:lang w:val="sr-Latn-CS"/>
        </w:rPr>
        <w:t xml:space="preserve"> </w:t>
      </w:r>
      <w:r w:rsidRPr="009973F1">
        <w:rPr>
          <w:rFonts w:ascii="Times New Roman" w:hAnsi="Times New Roman" w:cs="Times New Roman"/>
        </w:rPr>
        <w:t>Srbije</w:t>
      </w:r>
      <w:r w:rsidRPr="00AA362F">
        <w:rPr>
          <w:rFonts w:ascii="Times New Roman" w:hAnsi="Times New Roman" w:cs="Times New Roman"/>
          <w:lang w:val="sr-Latn-CS"/>
        </w:rPr>
        <w:t xml:space="preserve">, </w:t>
      </w:r>
      <w:r w:rsidRPr="009973F1">
        <w:rPr>
          <w:rFonts w:ascii="Times New Roman" w:hAnsi="Times New Roman" w:cs="Times New Roman"/>
        </w:rPr>
        <w:t>Bilten</w:t>
      </w:r>
      <w:r w:rsidRPr="00AA362F">
        <w:rPr>
          <w:rFonts w:ascii="Times New Roman" w:hAnsi="Times New Roman" w:cs="Times New Roman"/>
          <w:lang w:val="sr-Latn-CS"/>
        </w:rPr>
        <w:t xml:space="preserve"> </w:t>
      </w:r>
      <w:r w:rsidRPr="009973F1">
        <w:rPr>
          <w:rFonts w:ascii="Times New Roman" w:hAnsi="Times New Roman" w:cs="Times New Roman"/>
        </w:rPr>
        <w:t>sudske</w:t>
      </w:r>
      <w:r w:rsidRPr="00AA362F">
        <w:rPr>
          <w:rFonts w:ascii="Times New Roman" w:hAnsi="Times New Roman" w:cs="Times New Roman"/>
          <w:lang w:val="sr-Latn-CS"/>
        </w:rPr>
        <w:t xml:space="preserve"> </w:t>
      </w:r>
      <w:r w:rsidRPr="009973F1">
        <w:rPr>
          <w:rFonts w:ascii="Times New Roman" w:hAnsi="Times New Roman" w:cs="Times New Roman"/>
        </w:rPr>
        <w:t>prakse</w:t>
      </w:r>
      <w:r w:rsidRPr="00AA362F">
        <w:rPr>
          <w:rFonts w:ascii="Times New Roman" w:hAnsi="Times New Roman" w:cs="Times New Roman"/>
          <w:lang w:val="sr-Latn-CS"/>
        </w:rPr>
        <w:t xml:space="preserve">, 3, 2007, </w:t>
      </w:r>
      <w:r w:rsidRPr="009973F1">
        <w:rPr>
          <w:rFonts w:ascii="Times New Roman" w:hAnsi="Times New Roman" w:cs="Times New Roman"/>
        </w:rPr>
        <w:t>op</w:t>
      </w:r>
      <w:r w:rsidRPr="00AA362F">
        <w:rPr>
          <w:rFonts w:ascii="Times New Roman" w:hAnsi="Times New Roman" w:cs="Times New Roman"/>
          <w:lang w:val="sr-Latn-CS"/>
        </w:rPr>
        <w:t>.</w:t>
      </w:r>
      <w:r w:rsidRPr="009973F1">
        <w:rPr>
          <w:rFonts w:ascii="Times New Roman" w:hAnsi="Times New Roman" w:cs="Times New Roman"/>
        </w:rPr>
        <w:t>cit</w:t>
      </w:r>
      <w:r w:rsidRPr="00AA362F">
        <w:rPr>
          <w:rFonts w:ascii="Times New Roman" w:hAnsi="Times New Roman" w:cs="Times New Roman"/>
          <w:lang w:val="sr-Latn-CS"/>
        </w:rPr>
        <w:t xml:space="preserve">., </w:t>
      </w:r>
      <w:r w:rsidRPr="009973F1">
        <w:rPr>
          <w:rFonts w:ascii="Times New Roman" w:hAnsi="Times New Roman" w:cs="Times New Roman"/>
        </w:rPr>
        <w:t>str</w:t>
      </w:r>
      <w:r w:rsidRPr="00AA362F">
        <w:rPr>
          <w:rFonts w:ascii="Times New Roman" w:hAnsi="Times New Roman" w:cs="Times New Roman"/>
          <w:lang w:val="sr-Latn-CS"/>
        </w:rPr>
        <w:t>. 17</w:t>
      </w:r>
    </w:p>
  </w:footnote>
  <w:footnote w:id="81">
    <w:p w:rsidR="00AA362F" w:rsidRPr="00AA362F" w:rsidRDefault="00AA362F" w:rsidP="009973F1">
      <w:pPr>
        <w:autoSpaceDE w:val="0"/>
        <w:autoSpaceDN w:val="0"/>
        <w:adjustRightInd w:val="0"/>
        <w:spacing w:after="0" w:line="240" w:lineRule="auto"/>
        <w:ind w:left="518" w:hanging="518"/>
        <w:jc w:val="both"/>
        <w:rPr>
          <w:rFonts w:ascii="Times New Roman" w:hAnsi="Times New Roman" w:cs="Times New Roman"/>
          <w:sz w:val="20"/>
          <w:szCs w:val="20"/>
          <w:lang w:val="sr-Latn-CS"/>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sr-Latn-CS"/>
        </w:rPr>
        <w:t xml:space="preserve"> </w:t>
      </w:r>
      <w:r w:rsidRPr="009973F1">
        <w:rPr>
          <w:rFonts w:ascii="Times New Roman" w:hAnsi="Times New Roman" w:cs="Times New Roman"/>
          <w:color w:val="000000"/>
          <w:sz w:val="20"/>
          <w:szCs w:val="20"/>
        </w:rPr>
        <w:t>Postoje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primeri</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u</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kojim</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se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upotrebljavaju</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jezik</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etikete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ili</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vizuelne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forme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da</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unize</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veli</w:t>
      </w:r>
      <w:r w:rsidRPr="00AA362F">
        <w:rPr>
          <w:rFonts w:ascii="Times New Roman" w:hAnsi="Times New Roman" w:cs="Times New Roman"/>
          <w:color w:val="000000"/>
          <w:sz w:val="20"/>
          <w:szCs w:val="20"/>
          <w:lang w:val="sr-Latn-CS"/>
        </w:rPr>
        <w:t>č</w:t>
      </w:r>
      <w:r w:rsidRPr="009973F1">
        <w:rPr>
          <w:rFonts w:ascii="Times New Roman" w:hAnsi="Times New Roman" w:cs="Times New Roman"/>
          <w:color w:val="000000"/>
          <w:sz w:val="20"/>
          <w:szCs w:val="20"/>
        </w:rPr>
        <w:t>inu</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ili</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da</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trivijalizuju</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zna</w:t>
      </w:r>
      <w:r w:rsidRPr="00AA362F">
        <w:rPr>
          <w:rFonts w:ascii="Times New Roman" w:hAnsi="Times New Roman" w:cs="Times New Roman"/>
          <w:color w:val="000000"/>
          <w:sz w:val="20"/>
          <w:szCs w:val="20"/>
          <w:lang w:val="sr-Latn-CS"/>
        </w:rPr>
        <w:t>č</w:t>
      </w:r>
      <w:r w:rsidRPr="009973F1">
        <w:rPr>
          <w:rFonts w:ascii="Times New Roman" w:hAnsi="Times New Roman" w:cs="Times New Roman"/>
          <w:color w:val="000000"/>
          <w:sz w:val="20"/>
          <w:szCs w:val="20"/>
        </w:rPr>
        <w:t>aj</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i</w:t>
      </w:r>
      <w:r w:rsidRPr="00AA362F">
        <w:rPr>
          <w:rFonts w:ascii="Times New Roman" w:hAnsi="Times New Roman" w:cs="Times New Roman"/>
          <w:color w:val="000000"/>
          <w:sz w:val="20"/>
          <w:szCs w:val="20"/>
          <w:lang w:val="sr-Latn-CS"/>
        </w:rPr>
        <w:t xml:space="preserve"> </w:t>
      </w:r>
      <w:r w:rsidRPr="009973F1">
        <w:rPr>
          <w:rFonts w:ascii="Times New Roman" w:hAnsi="Times New Roman" w:cs="Times New Roman"/>
          <w:color w:val="000000"/>
          <w:sz w:val="20"/>
          <w:szCs w:val="20"/>
        </w:rPr>
        <w:t>doprinos</w:t>
      </w:r>
      <w:r w:rsidRPr="00AA362F">
        <w:rPr>
          <w:rFonts w:ascii="Times New Roman" w:hAnsi="Times New Roman" w:cs="Times New Roman"/>
          <w:color w:val="000000"/>
          <w:sz w:val="20"/>
          <w:szCs w:val="20"/>
          <w:lang w:val="sr-Latn-CS"/>
        </w:rPr>
        <w:t xml:space="preserve"> ž</w:t>
      </w:r>
      <w:r w:rsidRPr="009973F1">
        <w:rPr>
          <w:rFonts w:ascii="Times New Roman" w:hAnsi="Times New Roman" w:cs="Times New Roman"/>
          <w:color w:val="000000"/>
          <w:sz w:val="20"/>
          <w:szCs w:val="20"/>
        </w:rPr>
        <w:t>ena</w:t>
      </w:r>
      <w:r w:rsidRPr="00AA362F">
        <w:rPr>
          <w:rFonts w:ascii="Times New Roman" w:hAnsi="Times New Roman" w:cs="Times New Roman"/>
          <w:color w:val="000000"/>
          <w:sz w:val="20"/>
          <w:szCs w:val="20"/>
          <w:lang w:val="sr-Latn-CS"/>
        </w:rPr>
        <w:t xml:space="preserve">. </w:t>
      </w:r>
    </w:p>
  </w:footnote>
  <w:footnote w:id="82">
    <w:p w:rsidR="00AA362F" w:rsidRPr="00AA362F" w:rsidRDefault="00AA362F" w:rsidP="009973F1">
      <w:pPr>
        <w:pStyle w:val="FootnoteText"/>
        <w:ind w:left="518" w:hanging="518"/>
        <w:rPr>
          <w:rFonts w:ascii="Times New Roman" w:hAnsi="Times New Roman" w:cs="Times New Roman"/>
          <w:lang w:val="sr-Latn-CS"/>
        </w:rPr>
      </w:pPr>
      <w:r w:rsidRPr="009973F1">
        <w:rPr>
          <w:rStyle w:val="FootnoteReference"/>
          <w:rFonts w:ascii="Times New Roman" w:hAnsi="Times New Roman" w:cs="Times New Roman"/>
        </w:rPr>
        <w:footnoteRef/>
      </w:r>
      <w:r w:rsidRPr="00AA362F">
        <w:rPr>
          <w:rFonts w:ascii="Times New Roman" w:hAnsi="Times New Roman" w:cs="Times New Roman"/>
          <w:lang w:val="sr-Latn-CS"/>
        </w:rPr>
        <w:t xml:space="preserve"> </w:t>
      </w:r>
      <w:r w:rsidRPr="009973F1">
        <w:rPr>
          <w:rFonts w:ascii="Times New Roman" w:hAnsi="Times New Roman" w:cs="Times New Roman"/>
        </w:rPr>
        <w:t>Priru</w:t>
      </w:r>
      <w:r w:rsidRPr="00AA362F">
        <w:rPr>
          <w:rFonts w:ascii="Times New Roman" w:hAnsi="Times New Roman" w:cs="Times New Roman"/>
          <w:lang w:val="sr-Latn-CS"/>
        </w:rPr>
        <w:t>č</w:t>
      </w:r>
      <w:r w:rsidRPr="009973F1">
        <w:rPr>
          <w:rFonts w:ascii="Times New Roman" w:hAnsi="Times New Roman" w:cs="Times New Roman"/>
        </w:rPr>
        <w:t>nik</w:t>
      </w:r>
      <w:r w:rsidRPr="00AA362F">
        <w:rPr>
          <w:rFonts w:ascii="Times New Roman" w:hAnsi="Times New Roman" w:cs="Times New Roman"/>
          <w:lang w:val="sr-Latn-CS"/>
        </w:rPr>
        <w:t xml:space="preserve"> </w:t>
      </w:r>
      <w:r w:rsidRPr="009973F1">
        <w:rPr>
          <w:rFonts w:ascii="Times New Roman" w:hAnsi="Times New Roman" w:cs="Times New Roman"/>
        </w:rPr>
        <w:t>za</w:t>
      </w:r>
      <w:r w:rsidRPr="00AA362F">
        <w:rPr>
          <w:rFonts w:ascii="Times New Roman" w:hAnsi="Times New Roman" w:cs="Times New Roman"/>
          <w:lang w:val="sr-Latn-CS"/>
        </w:rPr>
        <w:t xml:space="preserve"> </w:t>
      </w:r>
      <w:r w:rsidRPr="009973F1">
        <w:rPr>
          <w:rFonts w:ascii="Times New Roman" w:hAnsi="Times New Roman" w:cs="Times New Roman"/>
        </w:rPr>
        <w:t>predizbornu</w:t>
      </w:r>
      <w:r w:rsidRPr="00AA362F">
        <w:rPr>
          <w:rFonts w:ascii="Times New Roman" w:hAnsi="Times New Roman" w:cs="Times New Roman"/>
          <w:lang w:val="sr-Latn-CS"/>
        </w:rPr>
        <w:t xml:space="preserve"> </w:t>
      </w:r>
      <w:r w:rsidRPr="009973F1">
        <w:rPr>
          <w:rFonts w:ascii="Times New Roman" w:hAnsi="Times New Roman" w:cs="Times New Roman"/>
        </w:rPr>
        <w:t>kampanju</w:t>
      </w:r>
      <w:r w:rsidRPr="00AA362F">
        <w:rPr>
          <w:rFonts w:ascii="Times New Roman" w:hAnsi="Times New Roman" w:cs="Times New Roman"/>
          <w:lang w:val="sr-Latn-CS"/>
        </w:rPr>
        <w:t xml:space="preserve">, </w:t>
      </w:r>
      <w:r w:rsidRPr="009973F1">
        <w:rPr>
          <w:rFonts w:ascii="Times New Roman" w:hAnsi="Times New Roman" w:cs="Times New Roman"/>
          <w:i/>
        </w:rPr>
        <w:t>Fondacija</w:t>
      </w:r>
      <w:r w:rsidRPr="00AA362F">
        <w:rPr>
          <w:rFonts w:ascii="Times New Roman" w:hAnsi="Times New Roman" w:cs="Times New Roman"/>
          <w:i/>
          <w:lang w:val="sr-Latn-CS"/>
        </w:rPr>
        <w:t xml:space="preserve"> </w:t>
      </w:r>
      <w:r w:rsidRPr="009973F1">
        <w:rPr>
          <w:rFonts w:ascii="Times New Roman" w:hAnsi="Times New Roman" w:cs="Times New Roman"/>
          <w:i/>
        </w:rPr>
        <w:t>Konrad</w:t>
      </w:r>
      <w:r w:rsidRPr="00AA362F">
        <w:rPr>
          <w:rFonts w:ascii="Times New Roman" w:hAnsi="Times New Roman" w:cs="Times New Roman"/>
          <w:i/>
          <w:lang w:val="sr-Latn-CS"/>
        </w:rPr>
        <w:t xml:space="preserve"> </w:t>
      </w:r>
      <w:r w:rsidRPr="009973F1">
        <w:rPr>
          <w:rFonts w:ascii="Times New Roman" w:hAnsi="Times New Roman" w:cs="Times New Roman"/>
          <w:i/>
        </w:rPr>
        <w:t>Adenauer</w:t>
      </w:r>
      <w:r w:rsidRPr="00AA362F">
        <w:rPr>
          <w:rFonts w:ascii="Times New Roman" w:hAnsi="Times New Roman" w:cs="Times New Roman"/>
          <w:lang w:val="sr-Latn-CS"/>
        </w:rPr>
        <w:t xml:space="preserve">, </w:t>
      </w:r>
      <w:r w:rsidRPr="009973F1">
        <w:rPr>
          <w:rFonts w:ascii="Times New Roman" w:hAnsi="Times New Roman" w:cs="Times New Roman"/>
        </w:rPr>
        <w:t>Sarajevo</w:t>
      </w:r>
      <w:r w:rsidRPr="00AA362F">
        <w:rPr>
          <w:rFonts w:ascii="Times New Roman" w:hAnsi="Times New Roman" w:cs="Times New Roman"/>
          <w:lang w:val="sr-Latn-CS"/>
        </w:rPr>
        <w:t xml:space="preserve">, 2010, </w:t>
      </w:r>
      <w:r w:rsidRPr="009973F1">
        <w:rPr>
          <w:rFonts w:ascii="Times New Roman" w:hAnsi="Times New Roman" w:cs="Times New Roman"/>
        </w:rPr>
        <w:t>str</w:t>
      </w:r>
      <w:r w:rsidRPr="00AA362F">
        <w:rPr>
          <w:rFonts w:ascii="Times New Roman" w:hAnsi="Times New Roman" w:cs="Times New Roman"/>
          <w:lang w:val="sr-Latn-CS"/>
        </w:rPr>
        <w:t>. 71-82.</w:t>
      </w:r>
    </w:p>
  </w:footnote>
  <w:footnote w:id="83">
    <w:p w:rsidR="00AA362F" w:rsidRPr="00AA362F" w:rsidRDefault="00AA362F" w:rsidP="009973F1">
      <w:pPr>
        <w:spacing w:after="0" w:line="240" w:lineRule="auto"/>
        <w:ind w:left="518" w:hanging="518"/>
        <w:jc w:val="both"/>
        <w:outlineLvl w:val="5"/>
        <w:rPr>
          <w:rFonts w:ascii="Times New Roman" w:hAnsi="Times New Roman" w:cs="Times New Roman"/>
          <w:sz w:val="20"/>
          <w:szCs w:val="20"/>
          <w:lang w:val="sr-Latn-CS"/>
        </w:rPr>
      </w:pPr>
      <w:r w:rsidRPr="009973F1">
        <w:rPr>
          <w:rStyle w:val="FootnoteReference"/>
          <w:rFonts w:ascii="Times New Roman" w:hAnsi="Times New Roman" w:cs="Times New Roman"/>
          <w:sz w:val="20"/>
          <w:szCs w:val="20"/>
        </w:rPr>
        <w:footnoteRef/>
      </w:r>
      <w:r w:rsidRPr="00AA362F">
        <w:rPr>
          <w:rFonts w:ascii="Times New Roman" w:hAnsi="Times New Roman" w:cs="Times New Roman"/>
          <w:sz w:val="20"/>
          <w:szCs w:val="20"/>
          <w:lang w:val="sr-Latn-CS"/>
        </w:rPr>
        <w:t xml:space="preserve"> </w:t>
      </w:r>
      <w:r w:rsidRPr="009973F1">
        <w:rPr>
          <w:rFonts w:ascii="Times New Roman" w:hAnsi="Times New Roman" w:cs="Times New Roman"/>
          <w:bCs/>
          <w:color w:val="000000"/>
          <w:spacing w:val="-2"/>
          <w:sz w:val="20"/>
          <w:szCs w:val="20"/>
          <w:lang w:val="ru-RU"/>
        </w:rPr>
        <w:t>Zakon</w:t>
      </w:r>
      <w:r w:rsidRPr="00AA362F">
        <w:rPr>
          <w:rFonts w:ascii="Times New Roman" w:eastAsia="Times New Roman" w:hAnsi="Times New Roman" w:cs="Times New Roman"/>
          <w:bCs/>
          <w:color w:val="000000"/>
          <w:spacing w:val="-2"/>
          <w:sz w:val="20"/>
          <w:szCs w:val="20"/>
          <w:lang w:val="sr-Latn-CS"/>
        </w:rPr>
        <w:t xml:space="preserve"> </w:t>
      </w:r>
      <w:r w:rsidRPr="009973F1">
        <w:rPr>
          <w:rFonts w:ascii="Times New Roman" w:hAnsi="Times New Roman" w:cs="Times New Roman"/>
          <w:bCs/>
          <w:color w:val="000000"/>
          <w:spacing w:val="-2"/>
          <w:sz w:val="20"/>
          <w:szCs w:val="20"/>
          <w:lang w:val="ru-RU"/>
        </w:rPr>
        <w:t>o</w:t>
      </w:r>
      <w:r w:rsidRPr="00AA362F">
        <w:rPr>
          <w:rFonts w:ascii="Times New Roman" w:eastAsia="Times New Roman" w:hAnsi="Times New Roman" w:cs="Times New Roman"/>
          <w:bCs/>
          <w:color w:val="000000"/>
          <w:spacing w:val="-2"/>
          <w:sz w:val="20"/>
          <w:szCs w:val="20"/>
          <w:lang w:val="sr-Latn-CS"/>
        </w:rPr>
        <w:t xml:space="preserve"> </w:t>
      </w:r>
      <w:r w:rsidRPr="009973F1">
        <w:rPr>
          <w:rFonts w:ascii="Times New Roman" w:hAnsi="Times New Roman" w:cs="Times New Roman"/>
          <w:bCs/>
          <w:color w:val="000000"/>
          <w:spacing w:val="-2"/>
          <w:sz w:val="20"/>
          <w:szCs w:val="20"/>
          <w:lang w:val="ru-RU"/>
        </w:rPr>
        <w:t>ogla</w:t>
      </w:r>
      <w:r w:rsidRPr="00AA362F">
        <w:rPr>
          <w:rFonts w:ascii="Times New Roman" w:hAnsi="Times New Roman" w:cs="Times New Roman"/>
          <w:bCs/>
          <w:color w:val="000000"/>
          <w:spacing w:val="-2"/>
          <w:sz w:val="20"/>
          <w:szCs w:val="20"/>
          <w:lang w:val="sr-Latn-CS"/>
        </w:rPr>
        <w:t>š</w:t>
      </w:r>
      <w:r w:rsidRPr="009973F1">
        <w:rPr>
          <w:rFonts w:ascii="Times New Roman" w:hAnsi="Times New Roman" w:cs="Times New Roman"/>
          <w:bCs/>
          <w:color w:val="000000"/>
          <w:spacing w:val="-2"/>
          <w:sz w:val="20"/>
          <w:szCs w:val="20"/>
          <w:lang w:val="ru-RU"/>
        </w:rPr>
        <w:t>avanju</w:t>
      </w:r>
      <w:r w:rsidRPr="00AA362F">
        <w:rPr>
          <w:rFonts w:ascii="Times New Roman" w:eastAsia="Times New Roman" w:hAnsi="Times New Roman" w:cs="Times New Roman"/>
          <w:bCs/>
          <w:color w:val="000000"/>
          <w:spacing w:val="-2"/>
          <w:sz w:val="20"/>
          <w:szCs w:val="20"/>
          <w:lang w:val="sr-Latn-CS"/>
        </w:rPr>
        <w:t xml:space="preserve">, </w:t>
      </w:r>
      <w:r w:rsidRPr="009973F1">
        <w:rPr>
          <w:rFonts w:ascii="Times New Roman" w:hAnsi="Times New Roman" w:cs="Times New Roman"/>
          <w:i/>
          <w:iCs/>
          <w:color w:val="000000"/>
          <w:spacing w:val="-2"/>
          <w:sz w:val="20"/>
          <w:szCs w:val="20"/>
          <w:lang w:val="ru-RU"/>
        </w:rPr>
        <w:t>Sl</w:t>
      </w:r>
      <w:r w:rsidRPr="00AA362F">
        <w:rPr>
          <w:rFonts w:ascii="Times New Roman" w:eastAsia="Times New Roman" w:hAnsi="Times New Roman" w:cs="Times New Roman"/>
          <w:i/>
          <w:iCs/>
          <w:color w:val="000000"/>
          <w:spacing w:val="-2"/>
          <w:sz w:val="20"/>
          <w:szCs w:val="20"/>
          <w:lang w:val="sr-Latn-CS"/>
        </w:rPr>
        <w:t xml:space="preserve">. </w:t>
      </w:r>
      <w:r w:rsidRPr="009973F1">
        <w:rPr>
          <w:rFonts w:ascii="Times New Roman" w:hAnsi="Times New Roman" w:cs="Times New Roman"/>
          <w:i/>
          <w:iCs/>
          <w:color w:val="000000"/>
          <w:spacing w:val="-2"/>
          <w:sz w:val="20"/>
          <w:szCs w:val="20"/>
          <w:lang w:val="ru-RU"/>
        </w:rPr>
        <w:t>glasnik</w:t>
      </w:r>
      <w:r w:rsidRPr="00AA362F">
        <w:rPr>
          <w:rFonts w:ascii="Times New Roman" w:eastAsia="Times New Roman" w:hAnsi="Times New Roman" w:cs="Times New Roman"/>
          <w:i/>
          <w:iCs/>
          <w:color w:val="000000"/>
          <w:spacing w:val="-2"/>
          <w:sz w:val="20"/>
          <w:szCs w:val="20"/>
          <w:lang w:val="sr-Latn-CS"/>
        </w:rPr>
        <w:t xml:space="preserve"> </w:t>
      </w:r>
      <w:r w:rsidRPr="009973F1">
        <w:rPr>
          <w:rFonts w:ascii="Times New Roman" w:hAnsi="Times New Roman" w:cs="Times New Roman"/>
          <w:i/>
          <w:iCs/>
          <w:color w:val="000000"/>
          <w:spacing w:val="-2"/>
          <w:sz w:val="20"/>
          <w:szCs w:val="20"/>
          <w:lang w:val="ru-RU"/>
        </w:rPr>
        <w:t>RS</w:t>
      </w:r>
      <w:r w:rsidRPr="00AA362F">
        <w:rPr>
          <w:rFonts w:ascii="Times New Roman" w:eastAsia="Times New Roman" w:hAnsi="Times New Roman" w:cs="Times New Roman"/>
          <w:iCs/>
          <w:color w:val="000000"/>
          <w:spacing w:val="-2"/>
          <w:sz w:val="20"/>
          <w:szCs w:val="20"/>
          <w:lang w:val="sr-Latn-CS"/>
        </w:rPr>
        <w:t xml:space="preserve">, </w:t>
      </w:r>
      <w:r w:rsidRPr="009973F1">
        <w:rPr>
          <w:rFonts w:ascii="Times New Roman" w:hAnsi="Times New Roman" w:cs="Times New Roman"/>
          <w:iCs/>
          <w:color w:val="000000"/>
          <w:spacing w:val="-2"/>
          <w:sz w:val="20"/>
          <w:szCs w:val="20"/>
          <w:lang w:val="ru-RU"/>
        </w:rPr>
        <w:t>br</w:t>
      </w:r>
      <w:r w:rsidRPr="00AA362F">
        <w:rPr>
          <w:rFonts w:ascii="Times New Roman" w:eastAsia="Times New Roman" w:hAnsi="Times New Roman" w:cs="Times New Roman"/>
          <w:iCs/>
          <w:color w:val="000000"/>
          <w:spacing w:val="-2"/>
          <w:sz w:val="20"/>
          <w:szCs w:val="20"/>
          <w:lang w:val="sr-Latn-CS"/>
        </w:rPr>
        <w:t xml:space="preserve">. </w:t>
      </w:r>
      <w:r w:rsidRPr="00AA362F">
        <w:rPr>
          <w:rStyle w:val="st1"/>
          <w:rFonts w:ascii="Times New Roman" w:hAnsi="Times New Roman" w:cs="Times New Roman"/>
          <w:sz w:val="20"/>
          <w:szCs w:val="20"/>
          <w:lang w:val="sr-Latn-CS"/>
        </w:rPr>
        <w:t xml:space="preserve">6/2016 </w:t>
      </w:r>
      <w:r w:rsidRPr="009973F1">
        <w:rPr>
          <w:rStyle w:val="st1"/>
          <w:rFonts w:ascii="Times New Roman" w:hAnsi="Times New Roman" w:cs="Times New Roman"/>
          <w:sz w:val="20"/>
          <w:szCs w:val="20"/>
        </w:rPr>
        <w:t>i</w:t>
      </w:r>
      <w:r w:rsidRPr="00AA362F">
        <w:rPr>
          <w:rStyle w:val="st1"/>
          <w:rFonts w:ascii="Times New Roman" w:hAnsi="Times New Roman" w:cs="Times New Roman"/>
          <w:sz w:val="20"/>
          <w:szCs w:val="20"/>
          <w:lang w:val="sr-Latn-CS"/>
        </w:rPr>
        <w:t xml:space="preserve"> 52/</w:t>
      </w:r>
      <w:r w:rsidRPr="00AA362F">
        <w:rPr>
          <w:rStyle w:val="Emphasis"/>
          <w:rFonts w:ascii="Times New Roman" w:hAnsi="Times New Roman" w:cs="Times New Roman"/>
          <w:sz w:val="20"/>
          <w:szCs w:val="20"/>
          <w:lang w:val="sr-Latn-CS"/>
        </w:rPr>
        <w:t>2019</w:t>
      </w:r>
      <w:r w:rsidRPr="00AA362F">
        <w:rPr>
          <w:rStyle w:val="st1"/>
          <w:rFonts w:ascii="Times New Roman" w:hAnsi="Times New Roman" w:cs="Times New Roman"/>
          <w:sz w:val="20"/>
          <w:szCs w:val="20"/>
          <w:lang w:val="sr-Latn-CS"/>
        </w:rPr>
        <w:t xml:space="preserve"> - </w:t>
      </w:r>
      <w:r w:rsidRPr="009973F1">
        <w:rPr>
          <w:rStyle w:val="st1"/>
          <w:rFonts w:ascii="Times New Roman" w:hAnsi="Times New Roman" w:cs="Times New Roman"/>
          <w:sz w:val="20"/>
          <w:szCs w:val="20"/>
        </w:rPr>
        <w:t>dr</w:t>
      </w:r>
      <w:r w:rsidRPr="00AA362F">
        <w:rPr>
          <w:rStyle w:val="st1"/>
          <w:rFonts w:ascii="Times New Roman" w:hAnsi="Times New Roman" w:cs="Times New Roman"/>
          <w:sz w:val="20"/>
          <w:szCs w:val="20"/>
          <w:lang w:val="sr-Latn-CS"/>
        </w:rPr>
        <w:t xml:space="preserve">. </w:t>
      </w:r>
      <w:r w:rsidRPr="009973F1">
        <w:rPr>
          <w:rStyle w:val="Emphasis"/>
          <w:rFonts w:ascii="Times New Roman" w:hAnsi="Times New Roman" w:cs="Times New Roman"/>
          <w:sz w:val="20"/>
          <w:szCs w:val="20"/>
        </w:rPr>
        <w:t>zakon</w:t>
      </w:r>
    </w:p>
  </w:footnote>
  <w:footnote w:id="84">
    <w:p w:rsidR="00AA362F" w:rsidRPr="00AA362F" w:rsidRDefault="00AA362F" w:rsidP="009973F1">
      <w:pPr>
        <w:pStyle w:val="FootnoteText"/>
        <w:spacing w:line="276" w:lineRule="auto"/>
        <w:ind w:left="518" w:hanging="518"/>
        <w:rPr>
          <w:rFonts w:ascii="Times New Roman" w:hAnsi="Times New Roman" w:cs="Times New Roman"/>
          <w:lang w:val="sr-Latn-CS"/>
        </w:rPr>
      </w:pPr>
      <w:r w:rsidRPr="009973F1">
        <w:rPr>
          <w:rStyle w:val="FootnoteReference"/>
          <w:rFonts w:ascii="Times New Roman" w:hAnsi="Times New Roman" w:cs="Times New Roman"/>
        </w:rPr>
        <w:footnoteRef/>
      </w:r>
      <w:r w:rsidRPr="00AA362F">
        <w:rPr>
          <w:rFonts w:ascii="Times New Roman" w:hAnsi="Times New Roman" w:cs="Times New Roman"/>
          <w:lang w:val="sr-Latn-CS"/>
        </w:rPr>
        <w:t xml:space="preserve"> </w:t>
      </w:r>
      <w:r w:rsidRPr="009973F1">
        <w:rPr>
          <w:rFonts w:ascii="Times New Roman" w:hAnsi="Times New Roman" w:cs="Times New Roman"/>
        </w:rPr>
        <w:t>J</w:t>
      </w:r>
      <w:r w:rsidRPr="00AA362F">
        <w:rPr>
          <w:rFonts w:ascii="Times New Roman" w:hAnsi="Times New Roman" w:cs="Times New Roman"/>
          <w:lang w:val="sr-Latn-CS"/>
        </w:rPr>
        <w:t xml:space="preserve">. </w:t>
      </w:r>
      <w:r w:rsidRPr="009973F1">
        <w:rPr>
          <w:rFonts w:ascii="Times New Roman" w:hAnsi="Times New Roman" w:cs="Times New Roman"/>
        </w:rPr>
        <w:t>Vu</w:t>
      </w:r>
      <w:r w:rsidRPr="00AA362F">
        <w:rPr>
          <w:rFonts w:ascii="Times New Roman" w:hAnsi="Times New Roman" w:cs="Times New Roman"/>
          <w:lang w:val="sr-Latn-CS"/>
        </w:rPr>
        <w:t>č</w:t>
      </w:r>
      <w:r w:rsidRPr="009973F1">
        <w:rPr>
          <w:rFonts w:ascii="Times New Roman" w:hAnsi="Times New Roman" w:cs="Times New Roman"/>
        </w:rPr>
        <w:t>kovi</w:t>
      </w:r>
      <w:r w:rsidRPr="00AA362F">
        <w:rPr>
          <w:rFonts w:ascii="Times New Roman" w:hAnsi="Times New Roman" w:cs="Times New Roman"/>
          <w:lang w:val="sr-Latn-CS"/>
        </w:rPr>
        <w:t>ć</w:t>
      </w:r>
      <w:r w:rsidRPr="00AA362F">
        <w:rPr>
          <w:rFonts w:ascii="Times New Roman" w:eastAsia="Calibri" w:hAnsi="Times New Roman" w:cs="Times New Roman"/>
          <w:lang w:val="sr-Latn-CS"/>
        </w:rPr>
        <w:t xml:space="preserve">, </w:t>
      </w:r>
      <w:r w:rsidRPr="009973F1">
        <w:rPr>
          <w:rFonts w:ascii="Times New Roman" w:hAnsi="Times New Roman" w:cs="Times New Roman"/>
          <w:i/>
        </w:rPr>
        <w:t>Ogla</w:t>
      </w:r>
      <w:r w:rsidRPr="00AA362F">
        <w:rPr>
          <w:rFonts w:ascii="Times New Roman" w:hAnsi="Times New Roman" w:cs="Times New Roman"/>
          <w:i/>
          <w:lang w:val="sr-Latn-CS"/>
        </w:rPr>
        <w:t>š</w:t>
      </w:r>
      <w:r w:rsidRPr="009973F1">
        <w:rPr>
          <w:rFonts w:ascii="Times New Roman" w:hAnsi="Times New Roman" w:cs="Times New Roman"/>
          <w:i/>
        </w:rPr>
        <w:t>avanje</w:t>
      </w:r>
      <w:r w:rsidRPr="00AA362F">
        <w:rPr>
          <w:rFonts w:ascii="Times New Roman" w:eastAsia="Calibri" w:hAnsi="Times New Roman" w:cs="Times New Roman"/>
          <w:i/>
          <w:lang w:val="sr-Latn-CS"/>
        </w:rPr>
        <w:t xml:space="preserve"> </w:t>
      </w:r>
      <w:r w:rsidRPr="009973F1">
        <w:rPr>
          <w:rFonts w:ascii="Times New Roman" w:hAnsi="Times New Roman" w:cs="Times New Roman"/>
          <w:i/>
        </w:rPr>
        <w:t>i</w:t>
      </w:r>
      <w:r w:rsidRPr="00AA362F">
        <w:rPr>
          <w:rFonts w:ascii="Times New Roman" w:eastAsia="Calibri" w:hAnsi="Times New Roman" w:cs="Times New Roman"/>
          <w:i/>
          <w:lang w:val="sr-Latn-CS"/>
        </w:rPr>
        <w:t xml:space="preserve"> </w:t>
      </w:r>
      <w:r w:rsidRPr="009973F1">
        <w:rPr>
          <w:rFonts w:ascii="Times New Roman" w:hAnsi="Times New Roman" w:cs="Times New Roman"/>
          <w:i/>
        </w:rPr>
        <w:t>mediji</w:t>
      </w:r>
      <w:r w:rsidRPr="00AA362F">
        <w:rPr>
          <w:rFonts w:ascii="Times New Roman" w:eastAsia="Calibri" w:hAnsi="Times New Roman" w:cs="Times New Roman"/>
          <w:lang w:val="sr-Latn-CS"/>
        </w:rPr>
        <w:t xml:space="preserve">, </w:t>
      </w:r>
      <w:r w:rsidRPr="009973F1">
        <w:rPr>
          <w:rFonts w:ascii="Times New Roman" w:hAnsi="Times New Roman" w:cs="Times New Roman"/>
        </w:rPr>
        <w:t>Uskla</w:t>
      </w:r>
      <w:r w:rsidRPr="00AA362F">
        <w:rPr>
          <w:rFonts w:ascii="Times New Roman" w:hAnsi="Times New Roman" w:cs="Times New Roman"/>
          <w:lang w:val="sr-Latn-CS"/>
        </w:rPr>
        <w:t>đ</w:t>
      </w:r>
      <w:r w:rsidRPr="009973F1">
        <w:rPr>
          <w:rFonts w:ascii="Times New Roman" w:hAnsi="Times New Roman" w:cs="Times New Roman"/>
        </w:rPr>
        <w:t>ivanje</w:t>
      </w:r>
      <w:r w:rsidRPr="00AA362F">
        <w:rPr>
          <w:rFonts w:ascii="Times New Roman" w:eastAsia="Calibri" w:hAnsi="Times New Roman" w:cs="Times New Roman"/>
          <w:lang w:val="sr-Latn-CS"/>
        </w:rPr>
        <w:t xml:space="preserve"> </w:t>
      </w:r>
      <w:r w:rsidRPr="009973F1">
        <w:rPr>
          <w:rFonts w:ascii="Times New Roman" w:hAnsi="Times New Roman" w:cs="Times New Roman"/>
        </w:rPr>
        <w:t>pravnog</w:t>
      </w:r>
      <w:r w:rsidRPr="00AA362F">
        <w:rPr>
          <w:rFonts w:ascii="Times New Roman" w:eastAsia="Calibri" w:hAnsi="Times New Roman" w:cs="Times New Roman"/>
          <w:lang w:val="sr-Latn-CS"/>
        </w:rPr>
        <w:t xml:space="preserve"> </w:t>
      </w:r>
      <w:r w:rsidRPr="009973F1">
        <w:rPr>
          <w:rFonts w:ascii="Times New Roman" w:hAnsi="Times New Roman" w:cs="Times New Roman"/>
        </w:rPr>
        <w:t>sistema</w:t>
      </w:r>
      <w:r w:rsidRPr="00AA362F">
        <w:rPr>
          <w:rFonts w:ascii="Times New Roman" w:eastAsia="Calibri" w:hAnsi="Times New Roman" w:cs="Times New Roman"/>
          <w:lang w:val="sr-Latn-CS"/>
        </w:rPr>
        <w:t xml:space="preserve"> </w:t>
      </w:r>
      <w:r w:rsidRPr="009973F1">
        <w:rPr>
          <w:rFonts w:ascii="Times New Roman" w:hAnsi="Times New Roman" w:cs="Times New Roman"/>
        </w:rPr>
        <w:t>Srbije</w:t>
      </w:r>
      <w:r w:rsidRPr="00AA362F">
        <w:rPr>
          <w:rFonts w:ascii="Times New Roman" w:eastAsia="Calibri" w:hAnsi="Times New Roman" w:cs="Times New Roman"/>
          <w:lang w:val="sr-Latn-CS"/>
        </w:rPr>
        <w:t xml:space="preserve"> </w:t>
      </w:r>
      <w:r w:rsidRPr="009973F1">
        <w:rPr>
          <w:rFonts w:ascii="Times New Roman" w:hAnsi="Times New Roman" w:cs="Times New Roman"/>
        </w:rPr>
        <w:t>sa</w:t>
      </w:r>
      <w:r w:rsidRPr="00AA362F">
        <w:rPr>
          <w:rFonts w:ascii="Times New Roman" w:eastAsia="Calibri" w:hAnsi="Times New Roman" w:cs="Times New Roman"/>
          <w:lang w:val="sr-Latn-CS"/>
        </w:rPr>
        <w:t xml:space="preserve"> </w:t>
      </w:r>
      <w:r w:rsidRPr="009973F1">
        <w:rPr>
          <w:rFonts w:ascii="Times New Roman" w:hAnsi="Times New Roman" w:cs="Times New Roman"/>
        </w:rPr>
        <w:t>standardima</w:t>
      </w:r>
      <w:r w:rsidRPr="00AA362F">
        <w:rPr>
          <w:rFonts w:ascii="Times New Roman" w:eastAsia="Calibri" w:hAnsi="Times New Roman" w:cs="Times New Roman"/>
          <w:lang w:val="sr-Latn-CS"/>
        </w:rPr>
        <w:t xml:space="preserve"> </w:t>
      </w:r>
      <w:r w:rsidRPr="009973F1">
        <w:rPr>
          <w:rFonts w:ascii="Times New Roman" w:hAnsi="Times New Roman" w:cs="Times New Roman"/>
        </w:rPr>
        <w:t>Evropske</w:t>
      </w:r>
      <w:r w:rsidRPr="00AA362F">
        <w:rPr>
          <w:rFonts w:ascii="Times New Roman" w:eastAsia="Calibri" w:hAnsi="Times New Roman" w:cs="Times New Roman"/>
          <w:lang w:val="sr-Latn-CS"/>
        </w:rPr>
        <w:t xml:space="preserve"> </w:t>
      </w:r>
      <w:r w:rsidRPr="009973F1">
        <w:rPr>
          <w:rFonts w:ascii="Times New Roman" w:hAnsi="Times New Roman" w:cs="Times New Roman"/>
        </w:rPr>
        <w:t>Unije</w:t>
      </w:r>
      <w:r w:rsidRPr="00AA362F">
        <w:rPr>
          <w:rFonts w:ascii="Times New Roman" w:eastAsia="Calibri" w:hAnsi="Times New Roman" w:cs="Times New Roman"/>
          <w:lang w:val="sr-Latn-CS"/>
        </w:rPr>
        <w:t xml:space="preserve">, </w:t>
      </w:r>
      <w:r w:rsidRPr="009973F1">
        <w:rPr>
          <w:rFonts w:ascii="Times New Roman" w:hAnsi="Times New Roman" w:cs="Times New Roman"/>
        </w:rPr>
        <w:t>Pravni</w:t>
      </w:r>
      <w:r w:rsidRPr="00AA362F">
        <w:rPr>
          <w:rFonts w:ascii="Times New Roman" w:eastAsia="Calibri" w:hAnsi="Times New Roman" w:cs="Times New Roman"/>
          <w:lang w:val="sr-Latn-CS"/>
        </w:rPr>
        <w:t xml:space="preserve"> </w:t>
      </w:r>
      <w:r w:rsidRPr="009973F1">
        <w:rPr>
          <w:rFonts w:ascii="Times New Roman" w:hAnsi="Times New Roman" w:cs="Times New Roman"/>
        </w:rPr>
        <w:t>fakultet</w:t>
      </w:r>
      <w:r w:rsidRPr="00AA362F">
        <w:rPr>
          <w:rFonts w:ascii="Times New Roman" w:eastAsia="Calibri" w:hAnsi="Times New Roman" w:cs="Times New Roman"/>
          <w:lang w:val="sr-Latn-CS"/>
        </w:rPr>
        <w:t xml:space="preserve"> </w:t>
      </w:r>
      <w:r w:rsidRPr="009973F1">
        <w:rPr>
          <w:rFonts w:ascii="Times New Roman" w:hAnsi="Times New Roman" w:cs="Times New Roman"/>
        </w:rPr>
        <w:t>u</w:t>
      </w:r>
      <w:r w:rsidRPr="00AA362F">
        <w:rPr>
          <w:rFonts w:ascii="Times New Roman" w:eastAsia="Calibri" w:hAnsi="Times New Roman" w:cs="Times New Roman"/>
          <w:lang w:val="sr-Latn-CS"/>
        </w:rPr>
        <w:t xml:space="preserve"> </w:t>
      </w:r>
      <w:r w:rsidRPr="009973F1">
        <w:rPr>
          <w:rFonts w:ascii="Times New Roman" w:hAnsi="Times New Roman" w:cs="Times New Roman"/>
        </w:rPr>
        <w:t>Kragujevcu</w:t>
      </w:r>
      <w:r w:rsidRPr="00AA362F">
        <w:rPr>
          <w:rFonts w:ascii="Times New Roman" w:eastAsia="Calibri" w:hAnsi="Times New Roman" w:cs="Times New Roman"/>
          <w:lang w:val="sr-Latn-CS"/>
        </w:rPr>
        <w:t xml:space="preserve">, 5/ </w:t>
      </w:r>
      <w:r w:rsidRPr="00AA362F">
        <w:rPr>
          <w:rFonts w:ascii="Times New Roman" w:hAnsi="Times New Roman" w:cs="Times New Roman"/>
          <w:lang w:val="sr-Latn-CS"/>
        </w:rPr>
        <w:t xml:space="preserve">2017, </w:t>
      </w:r>
      <w:r w:rsidRPr="009973F1">
        <w:rPr>
          <w:rFonts w:ascii="Times New Roman" w:hAnsi="Times New Roman" w:cs="Times New Roman"/>
        </w:rPr>
        <w:t>str</w:t>
      </w:r>
      <w:r w:rsidRPr="00AA362F">
        <w:rPr>
          <w:rFonts w:ascii="Times New Roman" w:eastAsia="Calibri" w:hAnsi="Times New Roman" w:cs="Times New Roman"/>
          <w:lang w:val="sr-Latn-CS"/>
        </w:rPr>
        <w:t>. 99-109.</w:t>
      </w:r>
    </w:p>
  </w:footnote>
  <w:footnote w:id="85">
    <w:p w:rsidR="00AA362F" w:rsidRPr="009973F1" w:rsidRDefault="00AA362F" w:rsidP="009973F1">
      <w:pPr>
        <w:autoSpaceDE w:val="0"/>
        <w:autoSpaceDN w:val="0"/>
        <w:adjustRightInd w:val="0"/>
        <w:spacing w:after="0"/>
        <w:ind w:left="518" w:hanging="518"/>
        <w:rPr>
          <w:rFonts w:ascii="Times New Roman" w:hAnsi="Times New Roman" w:cs="Times New Roman"/>
          <w:sz w:val="20"/>
          <w:szCs w:val="20"/>
          <w:lang w:val="sr-Latn-CS"/>
        </w:rPr>
      </w:pPr>
      <w:r w:rsidRPr="009973F1">
        <w:rPr>
          <w:rStyle w:val="FootnoteReference"/>
          <w:rFonts w:ascii="Times New Roman" w:hAnsi="Times New Roman" w:cs="Times New Roman"/>
          <w:sz w:val="20"/>
          <w:szCs w:val="20"/>
        </w:rPr>
        <w:footnoteRef/>
      </w:r>
      <w:r w:rsidRPr="009973F1">
        <w:rPr>
          <w:rFonts w:ascii="Times New Roman"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Čl.</w:t>
      </w:r>
      <w:r w:rsidRPr="009973F1">
        <w:rPr>
          <w:rFonts w:ascii="Times New Roman" w:eastAsia="TimesNewRomanPSMT" w:hAnsi="Times New Roman" w:cs="Times New Roman"/>
          <w:sz w:val="20"/>
          <w:szCs w:val="20"/>
          <w:lang w:val="sr-Latn-CS"/>
        </w:rPr>
        <w:t xml:space="preserve"> </w:t>
      </w:r>
      <w:r w:rsidRPr="009973F1">
        <w:rPr>
          <w:rFonts w:ascii="Times New Roman" w:eastAsia="TimesNewRomanPSMT" w:hAnsi="Times New Roman" w:cs="Times New Roman"/>
          <w:sz w:val="20"/>
          <w:szCs w:val="20"/>
          <w:lang w:val="sr-Latn-CS"/>
        </w:rPr>
        <w:t xml:space="preserve">4. </w:t>
      </w:r>
      <w:r w:rsidRPr="00AA362F">
        <w:rPr>
          <w:rFonts w:ascii="Times New Roman" w:eastAsia="TimesNewRomanPSMT" w:hAnsi="Times New Roman" w:cs="Times New Roman"/>
          <w:sz w:val="20"/>
          <w:szCs w:val="20"/>
          <w:lang w:val="pt-PT"/>
        </w:rPr>
        <w:t>Zakona</w:t>
      </w:r>
      <w:r w:rsidRPr="009973F1">
        <w:rPr>
          <w:rFonts w:ascii="Times New Roman" w:eastAsia="TimesNewRomanPSMT"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o</w:t>
      </w:r>
      <w:r w:rsidRPr="009973F1">
        <w:rPr>
          <w:rFonts w:ascii="Times New Roman" w:eastAsia="TimesNewRomanPSMT"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javnom</w:t>
      </w:r>
      <w:r w:rsidRPr="009973F1">
        <w:rPr>
          <w:rFonts w:ascii="Times New Roman" w:eastAsia="TimesNewRomanPSMT"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informisanju</w:t>
      </w:r>
      <w:r w:rsidRPr="009973F1">
        <w:rPr>
          <w:rFonts w:ascii="Times New Roman" w:eastAsia="TimesNewRomanPSMT"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i</w:t>
      </w:r>
      <w:r w:rsidRPr="009973F1">
        <w:rPr>
          <w:rFonts w:ascii="Times New Roman" w:eastAsia="TimesNewRomanPSMT" w:hAnsi="Times New Roman" w:cs="Times New Roman"/>
          <w:sz w:val="20"/>
          <w:szCs w:val="20"/>
          <w:lang w:val="sr-Latn-CS"/>
        </w:rPr>
        <w:t xml:space="preserve"> </w:t>
      </w:r>
      <w:r w:rsidRPr="00AA362F">
        <w:rPr>
          <w:rFonts w:ascii="Times New Roman" w:eastAsia="TimesNewRomanPSMT" w:hAnsi="Times New Roman" w:cs="Times New Roman"/>
          <w:sz w:val="20"/>
          <w:szCs w:val="20"/>
          <w:lang w:val="pt-PT"/>
        </w:rPr>
        <w:t>medijima</w:t>
      </w:r>
      <w:r w:rsidRPr="009973F1">
        <w:rPr>
          <w:rFonts w:ascii="Times New Roman" w:eastAsia="TimesNewRomanPSMT" w:hAnsi="Times New Roman" w:cs="Times New Roman"/>
          <w:sz w:val="20"/>
          <w:szCs w:val="20"/>
          <w:lang w:val="sr-Latn-CS"/>
        </w:rPr>
        <w:t xml:space="preserve">, </w:t>
      </w:r>
      <w:r w:rsidRPr="00AA362F">
        <w:rPr>
          <w:rFonts w:ascii="Times New Roman" w:hAnsi="Times New Roman" w:cs="Times New Roman"/>
          <w:bCs/>
          <w:i/>
          <w:spacing w:val="-4"/>
          <w:sz w:val="20"/>
          <w:szCs w:val="20"/>
          <w:lang w:val="pt-PT"/>
        </w:rPr>
        <w:t>Sl. glasnik RS,</w:t>
      </w:r>
      <w:r w:rsidRPr="00AA362F">
        <w:rPr>
          <w:rFonts w:ascii="Times New Roman" w:hAnsi="Times New Roman" w:cs="Times New Roman"/>
          <w:bCs/>
          <w:spacing w:val="-4"/>
          <w:sz w:val="20"/>
          <w:szCs w:val="20"/>
          <w:lang w:val="pt-PT"/>
        </w:rPr>
        <w:t xml:space="preserve"> br. 83/ 14.</w:t>
      </w:r>
    </w:p>
  </w:footnote>
  <w:footnote w:id="86">
    <w:p w:rsidR="00AA362F" w:rsidRPr="00AA362F" w:rsidRDefault="00AA362F" w:rsidP="009973F1">
      <w:pPr>
        <w:autoSpaceDE w:val="0"/>
        <w:autoSpaceDN w:val="0"/>
        <w:adjustRightInd w:val="0"/>
        <w:spacing w:after="0"/>
        <w:ind w:left="518" w:hanging="518"/>
        <w:rPr>
          <w:rFonts w:ascii="Times New Roman" w:hAnsi="Times New Roman" w:cs="Times New Roman"/>
          <w:sz w:val="20"/>
          <w:szCs w:val="20"/>
          <w:lang w:val="pt-PT"/>
        </w:rPr>
      </w:pPr>
      <w:r w:rsidRPr="009973F1">
        <w:rPr>
          <w:rStyle w:val="FootnoteReference"/>
          <w:rFonts w:ascii="Times New Roman" w:hAnsi="Times New Roman" w:cs="Times New Roman"/>
          <w:sz w:val="20"/>
          <w:szCs w:val="20"/>
        </w:rPr>
        <w:footnoteRef/>
      </w:r>
      <w:r w:rsidRPr="009973F1">
        <w:rPr>
          <w:rFonts w:ascii="Times New Roman" w:hAnsi="Times New Roman" w:cs="Times New Roman"/>
          <w:sz w:val="20"/>
          <w:szCs w:val="20"/>
          <w:lang w:val="sr-Latn-CS"/>
        </w:rPr>
        <w:t xml:space="preserve"> </w:t>
      </w:r>
      <w:r w:rsidRPr="009973F1">
        <w:rPr>
          <w:rFonts w:ascii="Times New Roman" w:hAnsi="Times New Roman" w:cs="Times New Roman"/>
          <w:spacing w:val="-4"/>
          <w:sz w:val="20"/>
          <w:szCs w:val="20"/>
          <w:lang w:val="sr-Latn-CS"/>
        </w:rPr>
        <w:t>Z</w:t>
      </w:r>
      <w:r w:rsidRPr="00AA362F">
        <w:rPr>
          <w:rFonts w:ascii="Times New Roman" w:hAnsi="Times New Roman" w:cs="Times New Roman"/>
          <w:bCs/>
          <w:spacing w:val="-4"/>
          <w:sz w:val="20"/>
          <w:szCs w:val="20"/>
          <w:lang w:val="pt-PT"/>
        </w:rPr>
        <w:t>akon o javnom informisanju i medijima</w:t>
      </w:r>
      <w:r w:rsidRPr="00AA362F">
        <w:rPr>
          <w:rFonts w:ascii="Times New Roman" w:hAnsi="Times New Roman" w:cs="Times New Roman"/>
          <w:bCs/>
          <w:i/>
          <w:spacing w:val="-4"/>
          <w:sz w:val="20"/>
          <w:szCs w:val="20"/>
          <w:lang w:val="pt-PT"/>
        </w:rPr>
        <w:t>, Sl. glasnik RS</w:t>
      </w:r>
      <w:r w:rsidRPr="00AA362F">
        <w:rPr>
          <w:rFonts w:ascii="Times New Roman" w:hAnsi="Times New Roman" w:cs="Times New Roman"/>
          <w:bCs/>
          <w:spacing w:val="-4"/>
          <w:sz w:val="20"/>
          <w:szCs w:val="20"/>
          <w:lang w:val="pt-PT"/>
        </w:rPr>
        <w:t>, 83/ 14.</w:t>
      </w:r>
    </w:p>
  </w:footnote>
  <w:footnote w:id="87">
    <w:p w:rsidR="00AA362F" w:rsidRPr="009973F1" w:rsidRDefault="00AA362F" w:rsidP="009973F1">
      <w:pPr>
        <w:pStyle w:val="FootnoteText"/>
        <w:spacing w:line="276" w:lineRule="auto"/>
        <w:ind w:left="518" w:hanging="518"/>
        <w:rPr>
          <w:rFonts w:ascii="Times New Roman" w:hAnsi="Times New Roman" w:cs="Times New Roman"/>
        </w:rPr>
      </w:pPr>
      <w:r w:rsidRPr="009973F1">
        <w:rPr>
          <w:rStyle w:val="FootnoteReference"/>
          <w:rFonts w:ascii="Times New Roman" w:hAnsi="Times New Roman" w:cs="Times New Roman"/>
        </w:rPr>
        <w:footnoteRef/>
      </w:r>
      <w:r w:rsidRPr="009973F1">
        <w:rPr>
          <w:rFonts w:ascii="Times New Roman" w:hAnsi="Times New Roman" w:cs="Times New Roman"/>
        </w:rPr>
        <w:t xml:space="preserve"> J. Vučković (op cit), str. 114.</w:t>
      </w:r>
    </w:p>
  </w:footnote>
  <w:footnote w:id="88">
    <w:p w:rsidR="00AA362F" w:rsidRPr="009077F4" w:rsidRDefault="00AA362F" w:rsidP="009077F4">
      <w:pPr>
        <w:pStyle w:val="FootnoteText"/>
        <w:spacing w:line="276" w:lineRule="auto"/>
        <w:rPr>
          <w:rFonts w:ascii="Times New Roman" w:hAnsi="Times New Roman" w:cs="Times New Roman"/>
        </w:rPr>
      </w:pPr>
      <w:r w:rsidRPr="009077F4">
        <w:rPr>
          <w:rStyle w:val="FootnoteReference"/>
          <w:rFonts w:ascii="Times New Roman" w:hAnsi="Times New Roman" w:cs="Times New Roman"/>
        </w:rPr>
        <w:sym w:font="Symbol" w:char="F02A"/>
      </w:r>
      <w:r w:rsidRPr="009077F4">
        <w:rPr>
          <w:rFonts w:ascii="Times New Roman" w:hAnsi="Times New Roman" w:cs="Times New Roman"/>
        </w:rPr>
        <w:t xml:space="preserve"> Associate Professor, Law Faculty, University of Kragujevac, e-mail: jvuckovic@jura.kg.ac.rs.</w:t>
      </w:r>
    </w:p>
  </w:footnote>
  <w:footnote w:id="89">
    <w:p w:rsidR="00AA362F" w:rsidRPr="004F6AFB" w:rsidRDefault="00AA362F" w:rsidP="009973F1">
      <w:pPr>
        <w:pStyle w:val="FootnoteText"/>
        <w:ind w:left="397" w:hanging="397"/>
        <w:jc w:val="both"/>
        <w:rPr>
          <w:rFonts w:ascii="Times New Roman" w:hAnsi="Times New Roman" w:cs="Times New Roman"/>
        </w:rPr>
      </w:pPr>
      <w:r w:rsidRPr="004F6AFB">
        <w:rPr>
          <w:rStyle w:val="FootnoteReference"/>
          <w:rFonts w:ascii="Times New Roman" w:eastAsia="Arial" w:hAnsi="Times New Roman" w:cs="Times New Roman"/>
        </w:rPr>
        <w:sym w:font="Symbol" w:char="F02A"/>
      </w:r>
      <w:r w:rsidRPr="004F6AFB">
        <w:rPr>
          <w:rFonts w:ascii="Times New Roman" w:hAnsi="Times New Roman" w:cs="Times New Roman"/>
        </w:rPr>
        <w:t xml:space="preserve"> Dr Jelena Surčulija Milojević, docent na Fakultetu političkih nauka, Univerzitetu u Beogradu. </w:t>
      </w:r>
    </w:p>
  </w:footnote>
  <w:footnote w:id="90">
    <w:p w:rsidR="00AA362F" w:rsidRPr="004F6AFB" w:rsidRDefault="00AA362F" w:rsidP="00010A3C">
      <w:pPr>
        <w:autoSpaceDE w:val="0"/>
        <w:autoSpaceDN w:val="0"/>
        <w:adjustRightInd w:val="0"/>
        <w:spacing w:after="0" w:line="240" w:lineRule="auto"/>
        <w:ind w:left="518" w:hanging="518"/>
        <w:jc w:val="both"/>
        <w:rPr>
          <w:rFonts w:ascii="Times New Roman" w:hAnsi="Times New Roman" w:cs="Times New Roman"/>
          <w:sz w:val="20"/>
          <w:szCs w:val="20"/>
        </w:rPr>
      </w:pPr>
      <w:r w:rsidRPr="004F6AFB">
        <w:rPr>
          <w:rStyle w:val="FootnoteReference"/>
          <w:rFonts w:ascii="Times New Roman" w:hAnsi="Times New Roman" w:cs="Times New Roman"/>
        </w:rPr>
        <w:footnoteRef/>
      </w:r>
      <w:r w:rsidRPr="004F6AFB">
        <w:rPr>
          <w:rFonts w:ascii="Times New Roman" w:hAnsi="Times New Roman" w:cs="Times New Roman"/>
          <w:sz w:val="20"/>
          <w:szCs w:val="20"/>
        </w:rPr>
        <w:t xml:space="preserve"> „Prilikom primene Evropske konvencije o ljudskim pravima, uočava se da postoji velika razlika između država koje predsavlјaju takozvane </w:t>
      </w:r>
      <w:r w:rsidRPr="004F6AFB">
        <w:rPr>
          <w:rFonts w:ascii="Times New Roman" w:hAnsi="Times New Roman" w:cs="Times New Roman"/>
          <w:i/>
          <w:iCs/>
          <w:sz w:val="20"/>
          <w:szCs w:val="20"/>
        </w:rPr>
        <w:t xml:space="preserve">stare demokratije </w:t>
      </w:r>
      <w:r w:rsidRPr="004F6AFB">
        <w:rPr>
          <w:rFonts w:ascii="Times New Roman" w:hAnsi="Times New Roman" w:cs="Times New Roman"/>
          <w:sz w:val="20"/>
          <w:szCs w:val="20"/>
        </w:rPr>
        <w:t xml:space="preserve">i države </w:t>
      </w:r>
      <w:r w:rsidRPr="004F6AFB">
        <w:rPr>
          <w:rFonts w:ascii="Times New Roman" w:hAnsi="Times New Roman" w:cs="Times New Roman"/>
          <w:i/>
          <w:iCs/>
          <w:sz w:val="20"/>
          <w:szCs w:val="20"/>
        </w:rPr>
        <w:t>novih demokratija</w:t>
      </w:r>
      <w:r w:rsidRPr="004F6AFB">
        <w:rPr>
          <w:rFonts w:ascii="Times New Roman" w:hAnsi="Times New Roman" w:cs="Times New Roman"/>
          <w:sz w:val="20"/>
          <w:szCs w:val="20"/>
        </w:rPr>
        <w:t xml:space="preserve">, koja se pre svega ogleda u postojanju ili nepostojanju tradicije medijskog prava.“ u </w:t>
      </w:r>
      <w:r w:rsidRPr="004F6AFB">
        <w:rPr>
          <w:rFonts w:ascii="Times New Roman" w:eastAsia="TimesNewRomanPSMT" w:hAnsi="Times New Roman" w:cs="Times New Roman"/>
          <w:sz w:val="20"/>
          <w:szCs w:val="20"/>
        </w:rPr>
        <w:t xml:space="preserve">Surčulija Milojević Jelena, </w:t>
      </w:r>
      <w:r w:rsidRPr="004F6AFB">
        <w:rPr>
          <w:rFonts w:ascii="Times New Roman" w:eastAsia="TimesNewRomanPSMT" w:hAnsi="Times New Roman" w:cs="Times New Roman"/>
          <w:i/>
          <w:iCs/>
          <w:sz w:val="20"/>
          <w:szCs w:val="20"/>
        </w:rPr>
        <w:t>Dozvolјenost ograničenja slobode izražavanja u skladu sa evropskim instrumentima i medijskim zakonodavstvom Republike Srbije</w:t>
      </w:r>
      <w:r w:rsidRPr="004F6AFB">
        <w:rPr>
          <w:rFonts w:ascii="Times New Roman" w:eastAsia="TimesNewRomanPSMT" w:hAnsi="Times New Roman" w:cs="Times New Roman"/>
          <w:sz w:val="20"/>
          <w:szCs w:val="20"/>
        </w:rPr>
        <w:t>, Doktorska disertacija, Pravni fakultet Univerziteta u Beogradu, Beograd, 2016, str. 106.</w:t>
      </w:r>
    </w:p>
  </w:footnote>
  <w:footnote w:id="91">
    <w:p w:rsidR="00AA362F" w:rsidRPr="004F6AFB" w:rsidRDefault="00AA362F" w:rsidP="00010A3C">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lang w:val="sr-Latn-CS"/>
        </w:rPr>
        <w:t xml:space="preserve"> Čl. 10, Evropska konvencija o ljudskim pravima, Convention for the Protection of Human Rights and Fundamental Freedom (ECHR), </w:t>
      </w:r>
      <w:hyperlink r:id="rId21" w:history="1">
        <w:r w:rsidRPr="004F6AFB">
          <w:rPr>
            <w:rStyle w:val="Hyperlink"/>
            <w:rFonts w:ascii="Times New Roman" w:hAnsi="Times New Roman" w:cs="Times New Roman"/>
            <w:lang w:val="sr-Latn-CS"/>
          </w:rPr>
          <w:t>https://www.echr.coe.int/Documents/Convention_ENG.pdf</w:t>
        </w:r>
      </w:hyperlink>
      <w:r w:rsidRPr="004F6AFB">
        <w:rPr>
          <w:rFonts w:ascii="Times New Roman" w:hAnsi="Times New Roman" w:cs="Times New Roman"/>
          <w:lang w:val="sr-Latn-CS"/>
        </w:rPr>
        <w:t xml:space="preserve"> (pristupljeno 2. jula 2020.)</w:t>
      </w:r>
    </w:p>
  </w:footnote>
  <w:footnote w:id="92">
    <w:p w:rsidR="00AA362F" w:rsidRPr="004F6AFB" w:rsidRDefault="00AA362F" w:rsidP="00010A3C">
      <w:pPr>
        <w:spacing w:after="0" w:line="240" w:lineRule="auto"/>
        <w:ind w:left="518" w:hanging="518"/>
        <w:jc w:val="both"/>
        <w:rPr>
          <w:rFonts w:ascii="Times New Roman" w:hAnsi="Times New Roman" w:cs="Times New Roman"/>
          <w:sz w:val="20"/>
          <w:szCs w:val="20"/>
          <w:lang w:val="sr-Cyrl-CS"/>
        </w:rPr>
      </w:pPr>
      <w:r w:rsidRPr="004F6AFB">
        <w:rPr>
          <w:rStyle w:val="FootnoteReference"/>
          <w:rFonts w:ascii="Times New Roman" w:hAnsi="Times New Roman" w:cs="Times New Roman"/>
        </w:rPr>
        <w:footnoteRef/>
      </w:r>
      <w:r w:rsidRPr="004F6AFB">
        <w:rPr>
          <w:rFonts w:ascii="Times New Roman" w:hAnsi="Times New Roman" w:cs="Times New Roman"/>
          <w:sz w:val="20"/>
          <w:szCs w:val="20"/>
          <w:lang w:val="sr-Cyrl-CS"/>
        </w:rPr>
        <w:t xml:space="preserve"> Ukaz o proglašenju Zakona o ratifikaciji Evropske konvencije za zaštitu lјudskih prava i osnovnih sloboda </w:t>
      </w:r>
      <w:r w:rsidRPr="004F6AFB">
        <w:rPr>
          <w:rFonts w:ascii="Times New Roman" w:hAnsi="Times New Roman" w:cs="Times New Roman"/>
          <w:sz w:val="20"/>
          <w:szCs w:val="20"/>
          <w:lang w:val="sr-Cyrl-CS"/>
        </w:rPr>
        <w:sym w:font="Symbol" w:char="F05B"/>
      </w:r>
      <w:r w:rsidRPr="004F6AFB">
        <w:rPr>
          <w:rFonts w:ascii="Times New Roman" w:hAnsi="Times New Roman" w:cs="Times New Roman"/>
          <w:sz w:val="20"/>
          <w:szCs w:val="20"/>
          <w:lang w:val="sr-Cyrl-CS"/>
        </w:rPr>
        <w:t>...</w:t>
      </w:r>
      <w:r w:rsidRPr="004F6AFB">
        <w:rPr>
          <w:rFonts w:ascii="Times New Roman" w:hAnsi="Times New Roman" w:cs="Times New Roman"/>
          <w:sz w:val="20"/>
          <w:szCs w:val="20"/>
          <w:lang w:val="sr-Cyrl-CS"/>
        </w:rPr>
        <w:sym w:font="Symbol" w:char="F05D"/>
      </w:r>
      <w:r w:rsidRPr="004F6AFB">
        <w:rPr>
          <w:rFonts w:ascii="Times New Roman" w:hAnsi="Times New Roman" w:cs="Times New Roman"/>
          <w:sz w:val="20"/>
          <w:szCs w:val="20"/>
          <w:lang w:val="sr-Cyrl-CS"/>
        </w:rPr>
        <w:t xml:space="preserve">, </w:t>
      </w:r>
      <w:r w:rsidRPr="004F6AFB">
        <w:rPr>
          <w:rFonts w:ascii="Times New Roman" w:hAnsi="Times New Roman" w:cs="Times New Roman"/>
          <w:i/>
          <w:sz w:val="20"/>
          <w:szCs w:val="20"/>
          <w:lang w:val="sr-Cyrl-CS"/>
        </w:rPr>
        <w:t>Službeni list SCG – međunarodni ugovori</w:t>
      </w:r>
      <w:r w:rsidRPr="004F6AFB">
        <w:rPr>
          <w:rFonts w:ascii="Times New Roman" w:hAnsi="Times New Roman" w:cs="Times New Roman"/>
          <w:sz w:val="20"/>
          <w:szCs w:val="20"/>
          <w:lang w:val="sr-Cyrl-CS"/>
        </w:rPr>
        <w:t>, br. 9/2003.</w:t>
      </w:r>
    </w:p>
  </w:footnote>
  <w:footnote w:id="93">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w:t>
      </w:r>
      <w:r w:rsidRPr="004F6AFB">
        <w:rPr>
          <w:rFonts w:ascii="Times New Roman" w:hAnsi="Times New Roman" w:cs="Times New Roman"/>
          <w:lang w:val="sr-Cyrl-CS"/>
        </w:rPr>
        <w:t xml:space="preserve"> 10, </w:t>
      </w:r>
      <w:r w:rsidRPr="004F6AFB">
        <w:rPr>
          <w:rFonts w:ascii="Times New Roman" w:hAnsi="Times New Roman" w:cs="Times New Roman"/>
        </w:rPr>
        <w:t>stav 1, EKLJP</w:t>
      </w:r>
    </w:p>
  </w:footnote>
  <w:footnote w:id="94">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w:t>
      </w:r>
      <w:r w:rsidRPr="004F6AFB">
        <w:rPr>
          <w:rFonts w:ascii="Times New Roman" w:hAnsi="Times New Roman" w:cs="Times New Roman"/>
          <w:lang w:val="sr-Cyrl-CS"/>
        </w:rPr>
        <w:t xml:space="preserve"> 10, </w:t>
      </w:r>
      <w:r w:rsidRPr="004F6AFB">
        <w:rPr>
          <w:rFonts w:ascii="Times New Roman" w:hAnsi="Times New Roman" w:cs="Times New Roman"/>
        </w:rPr>
        <w:t>stav 2, EKLJP</w:t>
      </w:r>
    </w:p>
  </w:footnote>
  <w:footnote w:id="95">
    <w:p w:rsidR="00AA362F" w:rsidRPr="004F6AFB" w:rsidRDefault="00AA362F" w:rsidP="009973F1">
      <w:pPr>
        <w:spacing w:after="0" w:line="240" w:lineRule="auto"/>
        <w:jc w:val="both"/>
        <w:rPr>
          <w:rFonts w:ascii="Times New Roman" w:hAnsi="Times New Roman" w:cs="Times New Roman"/>
          <w:sz w:val="20"/>
          <w:szCs w:val="20"/>
        </w:rPr>
      </w:pPr>
      <w:r w:rsidRPr="004F6AFB">
        <w:rPr>
          <w:rStyle w:val="FootnoteReference"/>
          <w:rFonts w:ascii="Times New Roman" w:hAnsi="Times New Roman" w:cs="Times New Roman"/>
        </w:rPr>
        <w:footnoteRef/>
      </w:r>
      <w:r w:rsidRPr="004F6AFB">
        <w:rPr>
          <w:rFonts w:ascii="Times New Roman" w:hAnsi="Times New Roman" w:cs="Times New Roman"/>
          <w:sz w:val="20"/>
          <w:szCs w:val="20"/>
          <w:lang w:val="sr-Cyrl-CS"/>
        </w:rPr>
        <w:t xml:space="preserve"> </w:t>
      </w:r>
      <w:r w:rsidRPr="004F6AFB">
        <w:rPr>
          <w:rFonts w:ascii="Times New Roman" w:hAnsi="Times New Roman" w:cs="Times New Roman"/>
          <w:i/>
          <w:sz w:val="20"/>
          <w:szCs w:val="20"/>
          <w:lang w:val="sr-Cyrl-CS"/>
        </w:rPr>
        <w:t xml:space="preserve"> </w:t>
      </w:r>
      <w:r w:rsidRPr="004F6AFB">
        <w:rPr>
          <w:rFonts w:ascii="Times New Roman" w:hAnsi="Times New Roman" w:cs="Times New Roman"/>
          <w:i/>
          <w:sz w:val="20"/>
          <w:szCs w:val="20"/>
          <w:lang w:val="sr-Latn-CS"/>
        </w:rPr>
        <w:t>Media and Democracy</w:t>
      </w:r>
      <w:r w:rsidRPr="004F6AFB">
        <w:rPr>
          <w:rFonts w:ascii="Times New Roman" w:hAnsi="Times New Roman" w:cs="Times New Roman"/>
          <w:sz w:val="20"/>
          <w:szCs w:val="20"/>
          <w:lang w:val="sr-Latn-CS"/>
        </w:rPr>
        <w:t xml:space="preserve">, Council of Europe Publishing, Strasbourg, </w:t>
      </w:r>
      <w:r w:rsidRPr="004F6AFB">
        <w:rPr>
          <w:rFonts w:ascii="Times New Roman" w:hAnsi="Times New Roman" w:cs="Times New Roman"/>
          <w:sz w:val="20"/>
          <w:szCs w:val="20"/>
          <w:lang w:val="sr-Cyrl-CS"/>
        </w:rPr>
        <w:t>51</w:t>
      </w:r>
      <w:r w:rsidRPr="004F6AFB">
        <w:rPr>
          <w:rFonts w:ascii="Times New Roman" w:hAnsi="Times New Roman" w:cs="Times New Roman"/>
          <w:sz w:val="20"/>
          <w:szCs w:val="20"/>
        </w:rPr>
        <w:t>.</w:t>
      </w:r>
    </w:p>
  </w:footnote>
  <w:footnote w:id="96">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3, Protokol 1 EKLJP</w:t>
      </w:r>
    </w:p>
  </w:footnote>
  <w:footnote w:id="97">
    <w:p w:rsidR="00AA362F" w:rsidRPr="004F6AFB" w:rsidRDefault="00AA362F" w:rsidP="00010A3C">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Guide on Article 3 of Protocol No. 1to the European Convention on Human Rights, Right to free elections, updated on 30 April 2019, Council of Europe/European Court of Human Rights, 2019.</w:t>
      </w:r>
    </w:p>
  </w:footnote>
  <w:footnote w:id="98">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Bowan protiv Ujedinjenog Kraljevstva, paragraf 43, ESLJP, predstavka br. 24839/94, 19. Februar 1998</w:t>
      </w:r>
    </w:p>
  </w:footnote>
  <w:footnote w:id="99">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Evropska Komisija, </w:t>
      </w:r>
      <w:r w:rsidRPr="004F6AFB">
        <w:rPr>
          <w:rFonts w:ascii="Times New Roman" w:hAnsi="Times New Roman" w:cs="Times New Roman"/>
          <w:i/>
        </w:rPr>
        <w:t>Republika Srbija Izveštaj za 2019. Godinu, str. 4.</w:t>
      </w:r>
    </w:p>
  </w:footnote>
  <w:footnote w:id="100">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Ibidem</w:t>
      </w:r>
      <w:r w:rsidRPr="004F6AFB">
        <w:rPr>
          <w:rFonts w:ascii="Times New Roman" w:hAnsi="Times New Roman" w:cs="Times New Roman"/>
        </w:rPr>
        <w:t xml:space="preserve">. </w:t>
      </w:r>
      <w:r w:rsidRPr="00AA362F">
        <w:rPr>
          <w:rFonts w:ascii="Times New Roman" w:hAnsi="Times New Roman" w:cs="Times New Roman"/>
          <w:lang w:val="pt-PT"/>
        </w:rPr>
        <w:t>Str. 7.</w:t>
      </w:r>
    </w:p>
  </w:footnote>
  <w:footnote w:id="101">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str. 7. </w:t>
      </w:r>
    </w:p>
  </w:footnote>
  <w:footnote w:id="102">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03">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04">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Ibidem</w:t>
      </w:r>
      <w:r w:rsidRPr="004F6AFB">
        <w:rPr>
          <w:rFonts w:ascii="Times New Roman" w:hAnsi="Times New Roman" w:cs="Times New Roman"/>
        </w:rPr>
        <w:t>, str. 7</w:t>
      </w:r>
    </w:p>
  </w:footnote>
  <w:footnote w:id="105">
    <w:p w:rsidR="00AA362F" w:rsidRPr="00AA362F" w:rsidRDefault="00AA362F" w:rsidP="00010A3C">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4F6AFB">
        <w:rPr>
          <w:rFonts w:ascii="Times New Roman" w:hAnsi="Times New Roman" w:cs="Times New Roman"/>
        </w:rPr>
        <w:t xml:space="preserve"> Parliamentary Assembly of the Council of Europe, Election observation report, Observation of the presidential election in Serbia (2 April 2017), 29. </w:t>
      </w:r>
      <w:r w:rsidRPr="00AA362F">
        <w:rPr>
          <w:rFonts w:ascii="Times New Roman" w:hAnsi="Times New Roman" w:cs="Times New Roman"/>
          <w:lang w:val="pt-PT"/>
        </w:rPr>
        <w:t xml:space="preserve">May 2017. </w:t>
      </w:r>
    </w:p>
  </w:footnote>
  <w:footnote w:id="106">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6., para 38</w:t>
      </w:r>
    </w:p>
  </w:footnote>
  <w:footnote w:id="10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w:t>
      </w:r>
      <w:r w:rsidRPr="00AA362F">
        <w:rPr>
          <w:rFonts w:ascii="Times New Roman" w:hAnsi="Times New Roman" w:cs="Times New Roman"/>
          <w:i/>
          <w:lang w:val="pt-PT"/>
        </w:rPr>
        <w:t>Ibidem</w:t>
      </w:r>
      <w:r w:rsidRPr="00AA362F">
        <w:rPr>
          <w:rFonts w:ascii="Times New Roman" w:hAnsi="Times New Roman" w:cs="Times New Roman"/>
          <w:lang w:val="pt-PT"/>
        </w:rPr>
        <w:t>, str. 6., para 39.</w:t>
      </w:r>
    </w:p>
  </w:footnote>
  <w:footnote w:id="108">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str. 6., para 39. </w:t>
      </w:r>
    </w:p>
  </w:footnote>
  <w:footnote w:id="109">
    <w:p w:rsidR="00AA362F" w:rsidRPr="00AA362F" w:rsidRDefault="00AA362F" w:rsidP="002E670A">
      <w:pPr>
        <w:autoSpaceDE w:val="0"/>
        <w:autoSpaceDN w:val="0"/>
        <w:adjustRightInd w:val="0"/>
        <w:spacing w:after="0" w:line="240" w:lineRule="auto"/>
        <w:ind w:left="518" w:hanging="518"/>
        <w:jc w:val="both"/>
        <w:rPr>
          <w:rFonts w:ascii="Times New Roman" w:hAnsi="Times New Roman" w:cs="Times New Roman"/>
          <w:sz w:val="20"/>
          <w:szCs w:val="20"/>
          <w:lang w:val="pt-PT"/>
        </w:rPr>
      </w:pPr>
      <w:r w:rsidRPr="004F6AFB">
        <w:rPr>
          <w:rStyle w:val="FootnoteReference"/>
          <w:rFonts w:ascii="Times New Roman" w:hAnsi="Times New Roman" w:cs="Times New Roman"/>
        </w:rPr>
        <w:footnoteRef/>
      </w:r>
      <w:r w:rsidRPr="00AA362F">
        <w:rPr>
          <w:rFonts w:ascii="Times New Roman" w:hAnsi="Times New Roman" w:cs="Times New Roman"/>
          <w:sz w:val="20"/>
          <w:szCs w:val="20"/>
          <w:lang w:val="pt-PT"/>
        </w:rPr>
        <w:t xml:space="preserve"> „Principi ove preporuke se odnose na sve vrste političkih izbora koji se održavaju u državama članicama, uključujući predsedničke, parlamentarne, regionalne i, gde je primenjivo, lokalne izbore, te </w:t>
      </w:r>
      <w:proofErr w:type="gramStart"/>
      <w:r w:rsidRPr="00AA362F">
        <w:rPr>
          <w:rFonts w:ascii="Times New Roman" w:hAnsi="Times New Roman" w:cs="Times New Roman"/>
          <w:sz w:val="20"/>
          <w:szCs w:val="20"/>
          <w:lang w:val="pt-PT"/>
        </w:rPr>
        <w:t>referendume.“</w:t>
      </w:r>
      <w:proofErr w:type="gramEnd"/>
      <w:r w:rsidRPr="004F6AFB">
        <w:rPr>
          <w:rStyle w:val="FootnoteReference"/>
          <w:rFonts w:ascii="Times New Roman" w:hAnsi="Times New Roman" w:cs="Times New Roman"/>
        </w:rPr>
        <w:footnoteRef/>
      </w:r>
    </w:p>
  </w:footnote>
  <w:footnote w:id="110">
    <w:p w:rsidR="00AA362F" w:rsidRPr="00AA362F" w:rsidRDefault="00AA362F" w:rsidP="002E670A">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Preporuka CM/</w:t>
      </w:r>
      <w:proofErr w:type="gramStart"/>
      <w:r w:rsidRPr="00AA362F">
        <w:rPr>
          <w:rFonts w:ascii="Times New Roman" w:hAnsi="Times New Roman" w:cs="Times New Roman"/>
          <w:lang w:val="pt-PT"/>
        </w:rPr>
        <w:t>Rec(</w:t>
      </w:r>
      <w:proofErr w:type="gramEnd"/>
      <w:r w:rsidRPr="00AA362F">
        <w:rPr>
          <w:rFonts w:ascii="Times New Roman" w:hAnsi="Times New Roman" w:cs="Times New Roman"/>
          <w:lang w:val="pt-PT"/>
        </w:rPr>
        <w:t xml:space="preserve">2007)15 Komiteta ministara državama članicama o merama u vezi sa medijskim praćenjem izbornih kampanja (u daljem tekstu “Preporuka CM/Rec (2007) 15), Zbornik odabranih pravnih instrumenata Saveta Evrope u vezi sa medijima 2007-2014, Savet Evrope, Kancelarija u Beogradu, Dosije studio, 2015, str. 32.  </w:t>
      </w:r>
    </w:p>
  </w:footnote>
  <w:footnote w:id="111">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12">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13">
    <w:p w:rsidR="00AA362F" w:rsidRPr="00AA362F" w:rsidRDefault="00AA362F" w:rsidP="00010A3C">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Izveštaj Misije OEBS/KDILJP-a o proceni sprovođenja izbora – Konačni izveštaj, Predsednički izbori u Republici Srbiji, 02. april 2017, Varšava, 8 jun 2017., str. 13. </w:t>
      </w:r>
    </w:p>
  </w:footnote>
  <w:footnote w:id="114">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Rec (2007) 15, str. 33. </w:t>
      </w:r>
    </w:p>
  </w:footnote>
  <w:footnote w:id="115">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Uporedi sa: </w:t>
      </w:r>
      <w:r w:rsidRPr="00AA362F">
        <w:rPr>
          <w:rFonts w:ascii="Times New Roman" w:hAnsi="Times New Roman" w:cs="Times New Roman"/>
          <w:i/>
          <w:lang w:val="pt-PT"/>
        </w:rPr>
        <w:t>Ibidem</w:t>
      </w:r>
      <w:r w:rsidRPr="00AA362F">
        <w:rPr>
          <w:rFonts w:ascii="Times New Roman" w:hAnsi="Times New Roman" w:cs="Times New Roman"/>
          <w:lang w:val="pt-PT"/>
        </w:rPr>
        <w:t xml:space="preserve">, str. 33. </w:t>
      </w:r>
    </w:p>
  </w:footnote>
  <w:footnote w:id="116">
    <w:p w:rsidR="00AA362F" w:rsidRPr="00AA362F" w:rsidRDefault="00AA362F" w:rsidP="00010A3C">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izveštaj Međunarodnog instituta za štampu: „IPI condemns beating of journalis and threats of violence during Serbian election“, 25 June 2020, </w:t>
      </w:r>
      <w:hyperlink r:id="rId22" w:history="1">
        <w:r w:rsidRPr="00AA362F">
          <w:rPr>
            <w:rStyle w:val="Hyperlink"/>
            <w:rFonts w:ascii="Times New Roman" w:hAnsi="Times New Roman" w:cs="Times New Roman"/>
            <w:lang w:val="pt-PT"/>
          </w:rPr>
          <w:t>https://ipi.media/ipi-condemns-beating-of-journalist-and-threats-of-violence-during-serbian-election/</w:t>
        </w:r>
      </w:hyperlink>
      <w:r w:rsidRPr="00AA362F">
        <w:rPr>
          <w:rFonts w:ascii="Times New Roman" w:hAnsi="Times New Roman" w:cs="Times New Roman"/>
          <w:lang w:val="pt-PT"/>
        </w:rPr>
        <w:t xml:space="preserve"> (pristupljeno 15 jula 2020. godine).</w:t>
      </w:r>
    </w:p>
  </w:footnote>
  <w:footnote w:id="11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Rec (2007) 15, str. 33.</w:t>
      </w:r>
    </w:p>
  </w:footnote>
  <w:footnote w:id="118">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33</w:t>
      </w:r>
    </w:p>
  </w:footnote>
  <w:footnote w:id="119">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34.</w:t>
      </w:r>
    </w:p>
  </w:footnote>
  <w:footnote w:id="120">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36.</w:t>
      </w:r>
    </w:p>
  </w:footnote>
  <w:footnote w:id="121">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w:t>
      </w:r>
    </w:p>
  </w:footnote>
  <w:footnote w:id="122">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Izveštaj o napretku za 2018., str. 29. </w:t>
      </w:r>
    </w:p>
  </w:footnote>
  <w:footnote w:id="123">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Rec (2007) 15 str. 34. </w:t>
      </w:r>
    </w:p>
  </w:footnote>
  <w:footnote w:id="124">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34.</w:t>
      </w:r>
    </w:p>
  </w:footnote>
  <w:footnote w:id="125">
    <w:p w:rsidR="00AA362F" w:rsidRPr="00AA362F" w:rsidRDefault="00AA362F" w:rsidP="00010A3C">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Iako je REM ovaj standard uvrstio u Pravilnik o načinu izvršavanja obaveza javnih medijskih servisa tokom predizborne kampanje (član 6, stav 4), to nije učinjeno u Preporuci komercijalnim pružaocima medijske usluge o obezbeđivanju zastupljenosti bez diskriminacije u toku predizborne kampanje registrovanih političkih stranaka, koalicija i kandidata, iako i komercijalni mediji u svojim informativnim emisijama objavljuju rezultate javnog mnjenja. Neophodno je da ovaj standard bude inkorporiran u budući medijski i/li izborni zakon kako bi važio za sve medije u izbornim kampanjama na svim nivoima.  </w:t>
      </w:r>
    </w:p>
  </w:footnote>
  <w:footnote w:id="126">
    <w:p w:rsidR="00AA362F" w:rsidRPr="00AA362F" w:rsidRDefault="00AA362F" w:rsidP="00010A3C">
      <w:pPr>
        <w:autoSpaceDE w:val="0"/>
        <w:autoSpaceDN w:val="0"/>
        <w:adjustRightInd w:val="0"/>
        <w:spacing w:after="0" w:line="240" w:lineRule="auto"/>
        <w:ind w:left="518" w:hanging="518"/>
        <w:jc w:val="both"/>
        <w:rPr>
          <w:rFonts w:ascii="Times New Roman" w:hAnsi="Times New Roman" w:cs="Times New Roman"/>
          <w:sz w:val="20"/>
          <w:szCs w:val="20"/>
          <w:lang w:val="pt-PT"/>
        </w:rPr>
      </w:pPr>
      <w:r w:rsidRPr="004F6AFB">
        <w:rPr>
          <w:rStyle w:val="FootnoteReference"/>
          <w:rFonts w:ascii="Times New Roman" w:hAnsi="Times New Roman" w:cs="Times New Roman"/>
        </w:rPr>
        <w:footnoteRef/>
      </w:r>
      <w:r w:rsidRPr="00AA362F">
        <w:rPr>
          <w:rFonts w:ascii="Times New Roman" w:hAnsi="Times New Roman" w:cs="Times New Roman"/>
          <w:sz w:val="20"/>
          <w:szCs w:val="20"/>
          <w:lang w:val="pt-PT"/>
        </w:rPr>
        <w:t xml:space="preserve"> Vidi opširnije Preporuku br. R (99) 15 Komiteta ministara državama članicama o merama u vezi sa izveštavanjem medija o predizbornim kampanjama: „</w:t>
      </w:r>
      <w:r w:rsidRPr="00AA362F">
        <w:rPr>
          <w:rFonts w:ascii="Times New Roman" w:hAnsi="Times New Roman" w:cs="Times New Roman"/>
          <w:color w:val="141414"/>
          <w:sz w:val="20"/>
          <w:szCs w:val="20"/>
          <w:lang w:val="pt-PT"/>
        </w:rPr>
        <w:t xml:space="preserve">Posebnu pažnju treba pokloniti programima koji ne spadaju u informativne emisije i vesti i koji nisu direktno vezani za predizbornu kampanju, ali takođe mogu da utiču na stav birača.“, Zbornik pravnih instrumenata Saveta Evrope u vezi sa medijima, Drugo dopunjeno izdanje, Savet Evrope, Kancelarija u Beogradu, Beograd, 2006, str. 178. </w:t>
      </w:r>
    </w:p>
  </w:footnote>
  <w:footnote w:id="127">
    <w:p w:rsidR="00AA362F" w:rsidRPr="004F6AFB" w:rsidRDefault="00AA362F" w:rsidP="00010A3C">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European Commission for Democracy Through Law (VENICE COMMISSION), Guidelines on Media analysis during election observation missions, prepared in co-operation bewtween the OSCE’s Office for Democratic </w:t>
      </w:r>
      <w:proofErr w:type="gramStart"/>
      <w:r w:rsidRPr="004F6AFB">
        <w:rPr>
          <w:rFonts w:ascii="Times New Roman" w:hAnsi="Times New Roman" w:cs="Times New Roman"/>
        </w:rPr>
        <w:t>Institutions  and</w:t>
      </w:r>
      <w:proofErr w:type="gramEnd"/>
      <w:r w:rsidRPr="004F6AFB">
        <w:rPr>
          <w:rFonts w:ascii="Times New Roman" w:hAnsi="Times New Roman" w:cs="Times New Roman"/>
        </w:rPr>
        <w:t xml:space="preserve"> Human Rights, the Council of Europe’s Venice Commission and Directorate General on Human Rights, and the European Commission, adopted by the Council for Democratic Elections at its 14</w:t>
      </w:r>
      <w:r w:rsidRPr="004F6AFB">
        <w:rPr>
          <w:rFonts w:ascii="Times New Roman" w:hAnsi="Times New Roman" w:cs="Times New Roman"/>
          <w:vertAlign w:val="superscript"/>
        </w:rPr>
        <w:t>th</w:t>
      </w:r>
      <w:r w:rsidRPr="004F6AFB">
        <w:rPr>
          <w:rFonts w:ascii="Times New Roman" w:hAnsi="Times New Roman" w:cs="Times New Roman"/>
        </w:rPr>
        <w:t xml:space="preserve"> meeting and the Venice Commission at its 64</w:t>
      </w:r>
      <w:r w:rsidRPr="004F6AFB">
        <w:rPr>
          <w:rFonts w:ascii="Times New Roman" w:hAnsi="Times New Roman" w:cs="Times New Roman"/>
          <w:vertAlign w:val="superscript"/>
        </w:rPr>
        <w:t>th</w:t>
      </w:r>
      <w:r w:rsidRPr="004F6AFB">
        <w:rPr>
          <w:rFonts w:ascii="Times New Roman" w:hAnsi="Times New Roman" w:cs="Times New Roman"/>
        </w:rPr>
        <w:t xml:space="preserve"> plenary session, Strasbourg, 27 October 2005. </w:t>
      </w:r>
    </w:p>
  </w:footnote>
  <w:footnote w:id="128">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w:t>
      </w:r>
      <w:proofErr w:type="gramStart"/>
      <w:r w:rsidRPr="00AA362F">
        <w:rPr>
          <w:rFonts w:ascii="Times New Roman" w:hAnsi="Times New Roman" w:cs="Times New Roman"/>
          <w:i/>
          <w:lang w:val="pt-PT"/>
        </w:rPr>
        <w:t>Ibidem</w:t>
      </w:r>
      <w:proofErr w:type="gramEnd"/>
      <w:r w:rsidRPr="00AA362F">
        <w:rPr>
          <w:rFonts w:ascii="Times New Roman" w:hAnsi="Times New Roman" w:cs="Times New Roman"/>
          <w:lang w:val="pt-PT"/>
        </w:rPr>
        <w:t>, str. 57-58.</w:t>
      </w:r>
    </w:p>
  </w:footnote>
  <w:footnote w:id="129">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57.</w:t>
      </w:r>
    </w:p>
  </w:footnote>
  <w:footnote w:id="130">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str. 57. </w:t>
      </w:r>
    </w:p>
  </w:footnote>
  <w:footnote w:id="131">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bCs/>
          <w:color w:val="000000"/>
          <w:lang w:val="pt-PT"/>
        </w:rPr>
        <w:t>Infotejment” je format koji je mešavina zabavnog i informativnog programa, a reč je nastala “spajanjem engleskih naziva za informaciju (</w:t>
      </w:r>
      <w:r w:rsidRPr="00AA362F">
        <w:rPr>
          <w:rFonts w:ascii="Times New Roman" w:hAnsi="Times New Roman" w:cs="Times New Roman"/>
          <w:bCs/>
          <w:i/>
          <w:color w:val="000000"/>
          <w:lang w:val="pt-PT"/>
        </w:rPr>
        <w:t>information</w:t>
      </w:r>
      <w:r w:rsidRPr="00AA362F">
        <w:rPr>
          <w:rFonts w:ascii="Times New Roman" w:hAnsi="Times New Roman" w:cs="Times New Roman"/>
          <w:bCs/>
          <w:color w:val="000000"/>
          <w:lang w:val="pt-PT"/>
        </w:rPr>
        <w:t>) i zabavu (</w:t>
      </w:r>
      <w:r w:rsidRPr="00AA362F">
        <w:rPr>
          <w:rFonts w:ascii="Times New Roman" w:hAnsi="Times New Roman" w:cs="Times New Roman"/>
          <w:bCs/>
          <w:i/>
          <w:color w:val="000000"/>
          <w:lang w:val="pt-PT"/>
        </w:rPr>
        <w:t>entertainment</w:t>
      </w:r>
      <w:r w:rsidRPr="00AA362F">
        <w:rPr>
          <w:rFonts w:ascii="Times New Roman" w:hAnsi="Times New Roman" w:cs="Times New Roman"/>
          <w:bCs/>
          <w:color w:val="000000"/>
          <w:lang w:val="pt-PT"/>
        </w:rPr>
        <w:t xml:space="preserve">)”; Radojković, M., Stojković, B., Informaciono komunikacioni sistemi, Clio, drugo izdanje, 2009, str. 187. </w:t>
      </w:r>
    </w:p>
  </w:footnote>
  <w:footnote w:id="132">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str. 57. </w:t>
      </w:r>
    </w:p>
  </w:footnote>
  <w:footnote w:id="133">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57.</w:t>
      </w:r>
    </w:p>
  </w:footnote>
  <w:footnote w:id="134">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detaljnije, </w:t>
      </w:r>
      <w:proofErr w:type="gramStart"/>
      <w:r w:rsidRPr="00AA362F">
        <w:rPr>
          <w:rFonts w:ascii="Times New Roman" w:hAnsi="Times New Roman" w:cs="Times New Roman"/>
          <w:i/>
          <w:lang w:val="pt-PT"/>
        </w:rPr>
        <w:t>Ibidem</w:t>
      </w:r>
      <w:proofErr w:type="gramEnd"/>
      <w:r w:rsidRPr="00AA362F">
        <w:rPr>
          <w:rFonts w:ascii="Times New Roman" w:hAnsi="Times New Roman" w:cs="Times New Roman"/>
          <w:lang w:val="pt-PT"/>
        </w:rPr>
        <w:t xml:space="preserve">, str 58. </w:t>
      </w:r>
    </w:p>
  </w:footnote>
  <w:footnote w:id="135">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58.</w:t>
      </w:r>
    </w:p>
  </w:footnote>
  <w:footnote w:id="136">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3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Zakon o javnom informisanju i medijima (ZJIM), Službeni glasnik Republike Srbije br. 83/2014, 58/2015 i 12/2016</w:t>
      </w:r>
      <w:proofErr w:type="gramStart"/>
      <w:r w:rsidRPr="00AA362F">
        <w:rPr>
          <w:rFonts w:ascii="Times New Roman" w:hAnsi="Times New Roman" w:cs="Times New Roman"/>
          <w:lang w:val="pt-PT"/>
        </w:rPr>
        <w:t>. .</w:t>
      </w:r>
      <w:proofErr w:type="gramEnd"/>
      <w:r w:rsidRPr="00AA362F">
        <w:rPr>
          <w:rFonts w:ascii="Times New Roman" w:hAnsi="Times New Roman" w:cs="Times New Roman"/>
          <w:lang w:val="pt-PT"/>
        </w:rPr>
        <w:t xml:space="preserve"> </w:t>
      </w:r>
    </w:p>
  </w:footnote>
  <w:footnote w:id="138">
    <w:p w:rsidR="00AA362F" w:rsidRPr="004F6AFB" w:rsidRDefault="00AA362F" w:rsidP="009973F1">
      <w:pPr>
        <w:pStyle w:val="FootnoteText"/>
        <w:tabs>
          <w:tab w:val="left" w:pos="7635"/>
        </w:tabs>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87, st. 2 ZJIM</w:t>
      </w:r>
      <w:r w:rsidRPr="004F6AFB">
        <w:rPr>
          <w:rFonts w:ascii="Times New Roman" w:hAnsi="Times New Roman" w:cs="Times New Roman"/>
        </w:rPr>
        <w:tab/>
      </w:r>
    </w:p>
  </w:footnote>
  <w:footnote w:id="139">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89, st. 2 ZJIM</w:t>
      </w:r>
    </w:p>
  </w:footnote>
  <w:footnote w:id="140">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91, st. 2 ZJIM</w:t>
      </w:r>
    </w:p>
  </w:footnote>
  <w:footnote w:id="141">
    <w:p w:rsidR="00AA362F" w:rsidRPr="004F6AFB" w:rsidRDefault="00AA362F" w:rsidP="0045296B">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Preporuka br. R (99) 15 Komiteta ministara državama članicama o merama u vezi sa izveštavanjem medija o predizbornim kampanjama,</w:t>
      </w:r>
      <w:r w:rsidRPr="004F6AFB">
        <w:rPr>
          <w:rFonts w:ascii="Times New Roman" w:hAnsi="Times New Roman" w:cs="Times New Roman"/>
          <w:color w:val="141414"/>
        </w:rPr>
        <w:t xml:space="preserve"> Zbornik pravnih instrumenata Saveta Evrope u vezi sa medijima, Drugo dopunjeno izdanje, Savet Evrope, Kancelarija u Beogradu, Beograd, 2006, str. 179 i Preporuka CM/ </w:t>
      </w:r>
      <w:r w:rsidRPr="004F6AFB">
        <w:rPr>
          <w:rFonts w:ascii="Times New Roman" w:hAnsi="Times New Roman" w:cs="Times New Roman"/>
        </w:rPr>
        <w:t xml:space="preserve">Rec (2007) 15 Komiteta Ministara državama članicama o merama u vezi sa medijskim praćenjem izbornih kampanja, Zbornik odabranih pravnih instrumenata Saveta Evrope u vezi sa medijima 2007-2014, Savet Evrope, Kancelarija u Beogradu, 2015, kažu da „uzimajuci u obzir kratko trajanje medijske kampanje, prema zakonima na nivou države, svi kandidati i politicke stranke imaju pravo na odgovor ili ekvivalentne mere i treba im omoguciti da to pravo iskoriste tokom kampanje bez nepotrebnog odlaganja”, str. 34. </w:t>
      </w:r>
    </w:p>
  </w:footnote>
  <w:footnote w:id="142">
    <w:p w:rsidR="00AA362F" w:rsidRPr="004F6AFB" w:rsidRDefault="00AA362F" w:rsidP="009973F1">
      <w:pPr>
        <w:pStyle w:val="FootnoteText"/>
        <w:tabs>
          <w:tab w:val="left" w:pos="2269"/>
        </w:tabs>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Ibidem</w:t>
      </w:r>
      <w:r w:rsidRPr="004F6AFB">
        <w:rPr>
          <w:rFonts w:ascii="Times New Roman" w:hAnsi="Times New Roman" w:cs="Times New Roman"/>
        </w:rPr>
        <w:t xml:space="preserve">, str. 178. </w:t>
      </w:r>
      <w:r w:rsidRPr="004F6AFB">
        <w:rPr>
          <w:rFonts w:ascii="Times New Roman" w:hAnsi="Times New Roman" w:cs="Times New Roman"/>
        </w:rPr>
        <w:tab/>
      </w:r>
    </w:p>
  </w:footnote>
  <w:footnote w:id="143">
    <w:p w:rsidR="00AA362F" w:rsidRPr="004F6AFB" w:rsidRDefault="00AA362F" w:rsidP="0045296B">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Zakon o izboru narodnih poslanika (ZINP), “Službeni glasnik RS” br. </w:t>
      </w:r>
      <w:r w:rsidRPr="004F6AFB">
        <w:rPr>
          <w:rFonts w:ascii="Times New Roman" w:eastAsia="Times New Roman" w:hAnsi="Times New Roman" w:cs="Times New Roman"/>
          <w:bCs/>
        </w:rPr>
        <w:t>35/2000, 57/2003 - odluka USRS, 72/2003 - dr. zakon, 75/2003 - ispr. dr. zakona, 18/2004, 101/2005 - dr. zakon, 85/2005 - dr. zakon, 28/2011 - odluka US, 36/2011, 104/2009 - dr. zakon, 12/2020 i 68/2020</w:t>
      </w:r>
      <w:r w:rsidRPr="004F6AFB">
        <w:rPr>
          <w:rFonts w:ascii="Times New Roman" w:eastAsia="Arial" w:hAnsi="Times New Roman" w:cs="Times New Roman"/>
          <w:noProof/>
          <w:lang w:val="sr-Latn-CS"/>
        </w:rPr>
        <w:t>.</w:t>
      </w:r>
    </w:p>
  </w:footnote>
  <w:footnote w:id="144">
    <w:p w:rsidR="00AA362F" w:rsidRPr="004F6AFB" w:rsidRDefault="00AA362F" w:rsidP="009973F1">
      <w:pPr>
        <w:pStyle w:val="Heading2"/>
        <w:jc w:val="both"/>
        <w:rPr>
          <w:rFonts w:ascii="Times New Roman" w:hAnsi="Times New Roman" w:cs="Times New Roman"/>
          <w:sz w:val="20"/>
          <w:szCs w:val="20"/>
        </w:rPr>
      </w:pPr>
      <w:r w:rsidRPr="004F6AFB">
        <w:rPr>
          <w:rStyle w:val="FootnoteReference"/>
          <w:rFonts w:ascii="Times New Roman" w:hAnsi="Times New Roman" w:cs="Times New Roman"/>
          <w:color w:val="auto"/>
        </w:rPr>
        <w:footnoteRef/>
      </w:r>
      <w:r w:rsidRPr="004F6AFB">
        <w:rPr>
          <w:rFonts w:ascii="Times New Roman" w:hAnsi="Times New Roman" w:cs="Times New Roman"/>
          <w:color w:val="auto"/>
          <w:sz w:val="20"/>
          <w:szCs w:val="20"/>
        </w:rPr>
        <w:t xml:space="preserve"> Član 5, st. 3, ZINP.</w:t>
      </w:r>
    </w:p>
  </w:footnote>
  <w:footnote w:id="145">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bCs/>
          <w:color w:val="141414"/>
        </w:rPr>
        <w:t xml:space="preserve">Preporuka br. </w:t>
      </w:r>
      <w:r w:rsidRPr="00AA362F">
        <w:rPr>
          <w:rFonts w:ascii="Times New Roman" w:hAnsi="Times New Roman" w:cs="Times New Roman"/>
          <w:bCs/>
          <w:color w:val="141414"/>
          <w:lang w:val="pt-PT"/>
        </w:rPr>
        <w:t>R (2000) 23 Komiteta ministara državama članicama o nezavisnosti i funkcijama regulatornih organa u oblasti radio-difuzije (u daljem tekstu Preporuka br. R (2000) 23), Zbornik pravnih instrumenata Saveta Evrope u vezi sa medijima, drugo dopunjeno izdanje, Savet Evrope Kancelarija u Beogradu, 2006.</w:t>
      </w:r>
    </w:p>
  </w:footnote>
  <w:footnote w:id="146">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bCs/>
          <w:color w:val="141414"/>
          <w:lang w:val="pt-PT"/>
        </w:rPr>
        <w:t xml:space="preserve">Preporuka br. R (2000) 23, str. 214. </w:t>
      </w:r>
    </w:p>
  </w:footnote>
  <w:footnote w:id="14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Obrazloženje Preporuke br. </w:t>
      </w:r>
      <w:proofErr w:type="gramStart"/>
      <w:r w:rsidRPr="00AA362F">
        <w:rPr>
          <w:rFonts w:ascii="Times New Roman" w:hAnsi="Times New Roman" w:cs="Times New Roman"/>
          <w:lang w:val="pt-PT"/>
        </w:rPr>
        <w:t>R(</w:t>
      </w:r>
      <w:proofErr w:type="gramEnd"/>
      <w:r w:rsidRPr="00AA362F">
        <w:rPr>
          <w:rFonts w:ascii="Times New Roman" w:hAnsi="Times New Roman" w:cs="Times New Roman"/>
          <w:lang w:val="pt-PT"/>
        </w:rPr>
        <w:t>2000) 23, str. 225, odeljak 32.</w:t>
      </w:r>
    </w:p>
  </w:footnote>
  <w:footnote w:id="148">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49">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Član </w:t>
      </w:r>
      <w:proofErr w:type="gramStart"/>
      <w:r w:rsidRPr="00AA362F">
        <w:rPr>
          <w:rFonts w:ascii="Times New Roman" w:hAnsi="Times New Roman" w:cs="Times New Roman"/>
          <w:lang w:val="pt-PT"/>
        </w:rPr>
        <w:t xml:space="preserve">47,  </w:t>
      </w:r>
      <w:r w:rsidRPr="00AA362F">
        <w:rPr>
          <w:rFonts w:ascii="Times New Roman" w:eastAsia="TimesNewRomanPSMT" w:hAnsi="Times New Roman" w:cs="Times New Roman"/>
          <w:lang w:val="pt-PT"/>
        </w:rPr>
        <w:t>Zakon</w:t>
      </w:r>
      <w:proofErr w:type="gramEnd"/>
      <w:r w:rsidRPr="00AA362F">
        <w:rPr>
          <w:rFonts w:ascii="Times New Roman" w:eastAsia="TimesNewRomanPSMT" w:hAnsi="Times New Roman" w:cs="Times New Roman"/>
          <w:lang w:val="pt-PT"/>
        </w:rPr>
        <w:t xml:space="preserve"> o elektronskim medijima (ZEM), </w:t>
      </w:r>
      <w:r w:rsidRPr="00AA362F">
        <w:rPr>
          <w:rFonts w:ascii="Times New Roman" w:eastAsia="TimesNewRomanPSMT" w:hAnsi="Times New Roman" w:cs="Times New Roman"/>
          <w:i/>
          <w:iCs/>
          <w:lang w:val="pt-PT"/>
        </w:rPr>
        <w:t>Službeni glasnik RS</w:t>
      </w:r>
      <w:r w:rsidRPr="00AA362F">
        <w:rPr>
          <w:rFonts w:ascii="Times New Roman" w:eastAsia="TimesNewRomanPSMT" w:hAnsi="Times New Roman" w:cs="Times New Roman"/>
          <w:lang w:val="pt-PT"/>
        </w:rPr>
        <w:t>, br. 83/2014 i 6/2016</w:t>
      </w:r>
      <w:r w:rsidRPr="00AA362F">
        <w:rPr>
          <w:rFonts w:ascii="Times New Roman" w:hAnsi="Times New Roman" w:cs="Times New Roman"/>
          <w:lang w:val="pt-PT"/>
        </w:rPr>
        <w:t xml:space="preserve">, </w:t>
      </w:r>
    </w:p>
  </w:footnote>
  <w:footnote w:id="150">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Atlagić, S., Surčulija Milojević, J, Institucionalni uslovi konkurencije političkih ideja u Srbiji: Slučaj Regulatornog tela za elektronske medije, </w:t>
      </w:r>
      <w:r w:rsidRPr="00AA362F">
        <w:rPr>
          <w:rFonts w:ascii="Times New Roman" w:hAnsi="Times New Roman" w:cs="Times New Roman"/>
          <w:i/>
          <w:lang w:val="pt-PT"/>
        </w:rPr>
        <w:t>Srpska Politička misao</w:t>
      </w:r>
      <w:r w:rsidRPr="00AA362F">
        <w:rPr>
          <w:rFonts w:ascii="Times New Roman" w:hAnsi="Times New Roman" w:cs="Times New Roman"/>
          <w:lang w:val="pt-PT"/>
        </w:rPr>
        <w:t xml:space="preserve">, br. 3/2018, god. 25, vol 61, str. 132. </w:t>
      </w:r>
    </w:p>
  </w:footnote>
  <w:footnote w:id="151">
    <w:p w:rsidR="00AA362F" w:rsidRPr="00AA362F" w:rsidRDefault="00AA362F" w:rsidP="009973F1">
      <w:pPr>
        <w:autoSpaceDE w:val="0"/>
        <w:autoSpaceDN w:val="0"/>
        <w:adjustRightInd w:val="0"/>
        <w:spacing w:after="0" w:line="240" w:lineRule="auto"/>
        <w:jc w:val="both"/>
        <w:rPr>
          <w:rFonts w:ascii="Times New Roman" w:hAnsi="Times New Roman" w:cs="Times New Roman"/>
          <w:sz w:val="20"/>
          <w:szCs w:val="20"/>
          <w:lang w:val="pt-PT"/>
        </w:rPr>
      </w:pPr>
      <w:r w:rsidRPr="004F6AFB">
        <w:rPr>
          <w:rStyle w:val="FootnoteReference"/>
          <w:rFonts w:ascii="Times New Roman" w:hAnsi="Times New Roman" w:cs="Times New Roman"/>
        </w:rPr>
        <w:footnoteRef/>
      </w:r>
      <w:r w:rsidRPr="00AA362F">
        <w:rPr>
          <w:rFonts w:ascii="Times New Roman" w:hAnsi="Times New Roman" w:cs="Times New Roman"/>
          <w:sz w:val="20"/>
          <w:szCs w:val="20"/>
          <w:lang w:val="pt-PT"/>
        </w:rPr>
        <w:t xml:space="preserve"> </w:t>
      </w:r>
      <w:r w:rsidRPr="00AA362F">
        <w:rPr>
          <w:rFonts w:ascii="Times New Roman" w:eastAsia="TimesNewRomanPSMT" w:hAnsi="Times New Roman" w:cs="Times New Roman"/>
          <w:sz w:val="20"/>
          <w:szCs w:val="20"/>
          <w:lang w:val="pt-PT"/>
        </w:rPr>
        <w:t xml:space="preserve">Jelena Surčulija Milojević, </w:t>
      </w:r>
      <w:r w:rsidRPr="00AA362F">
        <w:rPr>
          <w:rFonts w:ascii="Times New Roman" w:eastAsia="TimesNewRomanPSMT" w:hAnsi="Times New Roman" w:cs="Times New Roman"/>
          <w:i/>
          <w:iCs/>
          <w:sz w:val="20"/>
          <w:szCs w:val="20"/>
          <w:lang w:val="pt-PT"/>
        </w:rPr>
        <w:t>Dozvol</w:t>
      </w:r>
      <w:r w:rsidRPr="004F6AFB">
        <w:rPr>
          <w:rFonts w:ascii="Times New Roman" w:eastAsia="TimesNewRomanPSMT" w:hAnsi="Times New Roman" w:cs="Times New Roman"/>
          <w:i/>
          <w:iCs/>
          <w:sz w:val="20"/>
          <w:szCs w:val="20"/>
        </w:rPr>
        <w:t>ј</w:t>
      </w:r>
      <w:r w:rsidRPr="00AA362F">
        <w:rPr>
          <w:rFonts w:ascii="Times New Roman" w:eastAsia="TimesNewRomanPSMT" w:hAnsi="Times New Roman" w:cs="Times New Roman"/>
          <w:i/>
          <w:iCs/>
          <w:sz w:val="20"/>
          <w:szCs w:val="20"/>
          <w:lang w:val="pt-PT"/>
        </w:rPr>
        <w:t>enost ograničenja slobode izražavanja u skladu sa evropskim instrumentima i medijskim zakonodavstvom Republike Srbije</w:t>
      </w:r>
      <w:r w:rsidRPr="00AA362F">
        <w:rPr>
          <w:rFonts w:ascii="Times New Roman" w:eastAsia="TimesNewRomanPSMT" w:hAnsi="Times New Roman" w:cs="Times New Roman"/>
          <w:sz w:val="20"/>
          <w:szCs w:val="20"/>
          <w:lang w:val="pt-PT"/>
        </w:rPr>
        <w:t>, nav. delo, str. 251.</w:t>
      </w:r>
    </w:p>
  </w:footnote>
  <w:footnote w:id="152">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Atlagić, S., Surčulija Milojević, J, Institucionalni uslovi konkurencije političkih ideja u Srbiji: Slučaj Regulatornog tela za elektronske medije, </w:t>
      </w:r>
      <w:r w:rsidRPr="00AA362F">
        <w:rPr>
          <w:rFonts w:ascii="Times New Roman" w:hAnsi="Times New Roman" w:cs="Times New Roman"/>
          <w:i/>
          <w:lang w:val="pt-PT"/>
        </w:rPr>
        <w:t>Srpska Politička misao</w:t>
      </w:r>
      <w:r w:rsidRPr="00AA362F">
        <w:rPr>
          <w:rFonts w:ascii="Times New Roman" w:hAnsi="Times New Roman" w:cs="Times New Roman"/>
          <w:lang w:val="pt-PT"/>
        </w:rPr>
        <w:t xml:space="preserve">, br. 3/2018, god. 25, vol 61132. </w:t>
      </w:r>
    </w:p>
  </w:footnote>
  <w:footnote w:id="153">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47, stav 1, tačka 5. ZEM</w:t>
      </w:r>
    </w:p>
  </w:footnote>
  <w:footnote w:id="154">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Član 47, stav. 1 ZEM.</w:t>
      </w:r>
    </w:p>
  </w:footnote>
  <w:footnote w:id="155">
    <w:p w:rsidR="00AA362F" w:rsidRPr="004F6AFB" w:rsidRDefault="00AA362F" w:rsidP="0045296B">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O slučaju REM-a i Predsedničkih izbora 2017. godine vidi opširnije: Atlagić, S., Surčulija Milojević, J, Institucionalni uslovi konkurencije političkih ideja u Srbiji: Slučaj Regulatornog tela za elektronske medije, </w:t>
      </w:r>
      <w:r w:rsidRPr="004F6AFB">
        <w:rPr>
          <w:rFonts w:ascii="Times New Roman" w:hAnsi="Times New Roman" w:cs="Times New Roman"/>
          <w:i/>
        </w:rPr>
        <w:t>Srpska Politička misao</w:t>
      </w:r>
      <w:r w:rsidRPr="004F6AFB">
        <w:rPr>
          <w:rFonts w:ascii="Times New Roman" w:hAnsi="Times New Roman" w:cs="Times New Roman"/>
        </w:rPr>
        <w:t>, br. 3/2018, god. 25, vol 61, 132-136.</w:t>
      </w:r>
    </w:p>
  </w:footnote>
  <w:footnote w:id="156">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Izveštaj o napretku, 2018. str. 7</w:t>
      </w:r>
    </w:p>
  </w:footnote>
  <w:footnote w:id="15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28</w:t>
      </w:r>
    </w:p>
  </w:footnote>
  <w:footnote w:id="158">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Konačni izveštaj Misije OEBS/KDILJP-a o proceni sprovođenja izbora, Republika Srbija, Predsednički izbori, 02. april 2017., str. 14. </w:t>
      </w:r>
    </w:p>
  </w:footnote>
  <w:footnote w:id="159">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Izveštaj o napretku 2019., str. 7</w:t>
      </w:r>
    </w:p>
  </w:footnote>
  <w:footnote w:id="160">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bCs/>
          <w:lang w:val="pt-PT"/>
        </w:rPr>
        <w:t xml:space="preserve">Pravilnik </w:t>
      </w:r>
      <w:r w:rsidRPr="00AA362F">
        <w:rPr>
          <w:rFonts w:ascii="Times New Roman" w:hAnsi="Times New Roman" w:cs="Times New Roman"/>
          <w:lang w:val="pt-PT"/>
        </w:rPr>
        <w:t>se objavl</w:t>
      </w:r>
      <w:r w:rsidRPr="004F6AFB">
        <w:rPr>
          <w:rFonts w:ascii="Times New Roman" w:hAnsi="Times New Roman" w:cs="Times New Roman"/>
        </w:rPr>
        <w:t>ј</w:t>
      </w:r>
      <w:r w:rsidRPr="00AA362F">
        <w:rPr>
          <w:rFonts w:ascii="Times New Roman" w:hAnsi="Times New Roman" w:cs="Times New Roman"/>
          <w:lang w:val="pt-PT"/>
        </w:rPr>
        <w:t xml:space="preserve">uje u </w:t>
      </w:r>
      <w:r w:rsidRPr="00AA362F">
        <w:rPr>
          <w:rFonts w:ascii="Times New Roman" w:hAnsi="Times New Roman" w:cs="Times New Roman"/>
          <w:i/>
          <w:iCs/>
          <w:lang w:val="pt-PT"/>
        </w:rPr>
        <w:t xml:space="preserve">Službenom glasniku RS </w:t>
      </w:r>
      <w:r w:rsidRPr="00AA362F">
        <w:rPr>
          <w:rFonts w:ascii="Times New Roman" w:hAnsi="Times New Roman" w:cs="Times New Roman"/>
          <w:lang w:val="pt-PT"/>
        </w:rPr>
        <w:t>i njime se „bliže razrađuju pojedine odredbe zakona” (čl 25, st. 2, ZEM), dok</w:t>
      </w:r>
      <w:r w:rsidRPr="00AA362F">
        <w:rPr>
          <w:rFonts w:ascii="Times New Roman" w:hAnsi="Times New Roman" w:cs="Times New Roman"/>
          <w:bCs/>
          <w:lang w:val="pt-PT"/>
        </w:rPr>
        <w:t xml:space="preserve"> se preporuka</w:t>
      </w:r>
      <w:r w:rsidRPr="00AA362F">
        <w:rPr>
          <w:rFonts w:ascii="Times New Roman" w:hAnsi="Times New Roman" w:cs="Times New Roman"/>
          <w:b/>
          <w:bCs/>
          <w:lang w:val="pt-PT"/>
        </w:rPr>
        <w:t xml:space="preserve"> </w:t>
      </w:r>
      <w:r w:rsidRPr="00AA362F">
        <w:rPr>
          <w:rFonts w:ascii="Times New Roman" w:hAnsi="Times New Roman" w:cs="Times New Roman"/>
          <w:lang w:val="pt-PT"/>
        </w:rPr>
        <w:t>objavl</w:t>
      </w:r>
      <w:r w:rsidRPr="004F6AFB">
        <w:rPr>
          <w:rFonts w:ascii="Times New Roman" w:hAnsi="Times New Roman" w:cs="Times New Roman"/>
        </w:rPr>
        <w:t>ј</w:t>
      </w:r>
      <w:r w:rsidRPr="00AA362F">
        <w:rPr>
          <w:rFonts w:ascii="Times New Roman" w:hAnsi="Times New Roman" w:cs="Times New Roman"/>
          <w:lang w:val="pt-PT"/>
        </w:rPr>
        <w:t xml:space="preserve">uje samo na internet stranici REM-a i ona, za razliku od pravilnika, ne obavezuje pružaoce medijskih usluga (čl 25, st. 4). </w:t>
      </w:r>
    </w:p>
  </w:footnote>
  <w:footnote w:id="161">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Pravilnik o načinu izvršavanja obaveza javnih medijskih servisa tokom predizborne kampanje, usvojen od strane Saveta REM-a, na sednici održanoj 07.02.2020. godine, na osnovu člana 22. stav 1. tač. 3) i 10), člana 25. stav 1. i člana 60. Zakona o elektronskim medijima („Službeni glasnik RS</w:t>
      </w:r>
      <w:proofErr w:type="gramStart"/>
      <w:r w:rsidRPr="00AA362F">
        <w:rPr>
          <w:rFonts w:ascii="Times New Roman" w:hAnsi="Times New Roman" w:cs="Times New Roman"/>
          <w:lang w:val="pt-PT"/>
        </w:rPr>
        <w:t>”,br.</w:t>
      </w:r>
      <w:proofErr w:type="gramEnd"/>
      <w:r w:rsidRPr="00AA362F">
        <w:rPr>
          <w:rFonts w:ascii="Times New Roman" w:hAnsi="Times New Roman" w:cs="Times New Roman"/>
          <w:lang w:val="pt-PT"/>
        </w:rPr>
        <w:t xml:space="preserve"> 83/14 i 6/16–dr. zakon), "Službeni glasnik RS", broj11/2020.</w:t>
      </w:r>
    </w:p>
  </w:footnote>
  <w:footnote w:id="162">
    <w:p w:rsidR="00AA362F" w:rsidRPr="00AA362F" w:rsidRDefault="00AA362F" w:rsidP="0045296B">
      <w:pPr>
        <w:spacing w:after="0"/>
        <w:ind w:left="518" w:hanging="518"/>
        <w:jc w:val="both"/>
        <w:rPr>
          <w:rFonts w:ascii="Times New Roman" w:hAnsi="Times New Roman" w:cs="Times New Roman"/>
          <w:sz w:val="20"/>
          <w:szCs w:val="20"/>
          <w:lang w:val="pt-PT"/>
        </w:rPr>
      </w:pPr>
      <w:r w:rsidRPr="004F6AFB">
        <w:rPr>
          <w:rStyle w:val="FootnoteReference"/>
          <w:rFonts w:ascii="Times New Roman" w:hAnsi="Times New Roman" w:cs="Times New Roman"/>
        </w:rPr>
        <w:footnoteRef/>
      </w:r>
      <w:r w:rsidRPr="00AA362F">
        <w:rPr>
          <w:rFonts w:ascii="Times New Roman" w:hAnsi="Times New Roman" w:cs="Times New Roman"/>
          <w:sz w:val="20"/>
          <w:szCs w:val="20"/>
          <w:lang w:val="pt-PT"/>
        </w:rPr>
        <w:t xml:space="preserve">  Preporuka komercijalnim pružaocima medijske usluge o obezbeđivanju zastupl</w:t>
      </w:r>
      <w:r w:rsidRPr="004F6AFB">
        <w:rPr>
          <w:rFonts w:ascii="Times New Roman" w:hAnsi="Times New Roman" w:cs="Times New Roman"/>
          <w:sz w:val="20"/>
          <w:szCs w:val="20"/>
        </w:rPr>
        <w:t>ј</w:t>
      </w:r>
      <w:r w:rsidRPr="00AA362F">
        <w:rPr>
          <w:rFonts w:ascii="Times New Roman" w:hAnsi="Times New Roman" w:cs="Times New Roman"/>
          <w:sz w:val="20"/>
          <w:szCs w:val="20"/>
          <w:lang w:val="pt-PT"/>
        </w:rPr>
        <w:t xml:space="preserve">enosti bez diskriminacije u toku predizborne kampanje registrovanih političkih stranaka, koalicija i kandidata, usvojena od strane Saveta REM-a, na sednici održanoj dana 02.03.2020. godine, na osnovu člana 60. Zakona o elektronskim medijima („Službeni glasnik </w:t>
      </w:r>
      <w:proofErr w:type="gramStart"/>
      <w:r w:rsidRPr="00AA362F">
        <w:rPr>
          <w:rFonts w:ascii="Times New Roman" w:hAnsi="Times New Roman" w:cs="Times New Roman"/>
          <w:sz w:val="20"/>
          <w:szCs w:val="20"/>
          <w:lang w:val="pt-PT"/>
        </w:rPr>
        <w:t>RS“ br.</w:t>
      </w:r>
      <w:proofErr w:type="gramEnd"/>
      <w:r w:rsidRPr="00AA362F">
        <w:rPr>
          <w:rFonts w:ascii="Times New Roman" w:hAnsi="Times New Roman" w:cs="Times New Roman"/>
          <w:sz w:val="20"/>
          <w:szCs w:val="20"/>
          <w:lang w:val="pt-PT"/>
        </w:rPr>
        <w:t xml:space="preserve"> 83/14i 6/16-dr. zakon).</w:t>
      </w:r>
    </w:p>
  </w:footnote>
  <w:footnote w:id="163">
    <w:p w:rsidR="00AA362F" w:rsidRPr="00AA362F" w:rsidRDefault="00AA362F" w:rsidP="0045296B">
      <w:pPr>
        <w:shd w:val="clear" w:color="auto" w:fill="FFFFFF"/>
        <w:spacing w:after="0" w:line="240" w:lineRule="auto"/>
        <w:ind w:left="518" w:hanging="518"/>
        <w:jc w:val="both"/>
        <w:rPr>
          <w:rFonts w:ascii="Times New Roman" w:hAnsi="Times New Roman" w:cs="Times New Roman"/>
          <w:sz w:val="20"/>
          <w:szCs w:val="20"/>
          <w:lang w:val="pt-PT"/>
        </w:rPr>
      </w:pPr>
      <w:r w:rsidRPr="004F6AFB">
        <w:rPr>
          <w:rStyle w:val="FootnoteReference"/>
          <w:rFonts w:ascii="Times New Roman" w:hAnsi="Times New Roman" w:cs="Times New Roman"/>
        </w:rPr>
        <w:footnoteRef/>
      </w:r>
      <w:r w:rsidRPr="00AA362F">
        <w:rPr>
          <w:rFonts w:ascii="Times New Roman" w:hAnsi="Times New Roman" w:cs="Times New Roman"/>
          <w:sz w:val="20"/>
          <w:szCs w:val="20"/>
          <w:lang w:val="pt-PT"/>
        </w:rPr>
        <w:t xml:space="preserve"> „</w:t>
      </w:r>
      <w:r w:rsidRPr="00AA362F">
        <w:rPr>
          <w:rFonts w:ascii="Times New Roman" w:eastAsia="Times New Roman" w:hAnsi="Times New Roman" w:cs="Times New Roman"/>
          <w:color w:val="000000"/>
          <w:sz w:val="20"/>
          <w:szCs w:val="20"/>
          <w:lang w:val="pt-PT"/>
        </w:rPr>
        <w:t xml:space="preserve">Crta je već ranije ukazivala da je posebno veliki </w:t>
      </w:r>
      <w:proofErr w:type="gramStart"/>
      <w:r w:rsidRPr="00AA362F">
        <w:rPr>
          <w:rFonts w:ascii="Times New Roman" w:eastAsia="Times New Roman" w:hAnsi="Times New Roman" w:cs="Times New Roman"/>
          <w:color w:val="000000"/>
          <w:sz w:val="20"/>
          <w:szCs w:val="20"/>
          <w:lang w:val="pt-PT"/>
        </w:rPr>
        <w:t>problem  to</w:t>
      </w:r>
      <w:proofErr w:type="gramEnd"/>
      <w:r w:rsidRPr="00AA362F">
        <w:rPr>
          <w:rFonts w:ascii="Times New Roman" w:eastAsia="Times New Roman" w:hAnsi="Times New Roman" w:cs="Times New Roman"/>
          <w:color w:val="000000"/>
          <w:sz w:val="20"/>
          <w:szCs w:val="20"/>
          <w:lang w:val="pt-PT"/>
        </w:rPr>
        <w:t xml:space="preserve"> što pravilnik obavezuje samo javne medijske servise, dok će ponašanje privatnih emitera biti potpuno neregulisano. Imajući sve to u vidu, teško je očekivati ravnopravnu medijsku zastupljenost svih učesnika u izbornoj trci.“, </w:t>
      </w:r>
      <w:r w:rsidRPr="00AA362F">
        <w:rPr>
          <w:rFonts w:ascii="Times New Roman" w:hAnsi="Times New Roman" w:cs="Times New Roman"/>
          <w:bCs/>
          <w:color w:val="444444"/>
          <w:sz w:val="20"/>
          <w:szCs w:val="20"/>
          <w:shd w:val="clear" w:color="auto" w:fill="FFFFFF"/>
          <w:lang w:val="pt-PT"/>
        </w:rPr>
        <w:t>Centar za istraživanje, transparentnost i odgovornost (u daljem tekstu CRTA</w:t>
      </w:r>
      <w:r w:rsidRPr="00AA362F">
        <w:rPr>
          <w:rFonts w:ascii="Times New Roman" w:hAnsi="Times New Roman" w:cs="Times New Roman"/>
          <w:b/>
          <w:bCs/>
          <w:color w:val="444444"/>
          <w:sz w:val="20"/>
          <w:szCs w:val="20"/>
          <w:shd w:val="clear" w:color="auto" w:fill="FFFFFF"/>
          <w:lang w:val="pt-PT"/>
        </w:rPr>
        <w:t>)</w:t>
      </w:r>
      <w:r w:rsidRPr="00AA362F">
        <w:rPr>
          <w:rFonts w:ascii="Times New Roman" w:hAnsi="Times New Roman" w:cs="Times New Roman"/>
          <w:sz w:val="20"/>
          <w:szCs w:val="20"/>
          <w:lang w:val="pt-PT"/>
        </w:rPr>
        <w:t>, „</w:t>
      </w:r>
      <w:r w:rsidRPr="00AA362F">
        <w:rPr>
          <w:rFonts w:ascii="Times New Roman" w:eastAsia="Times New Roman" w:hAnsi="Times New Roman" w:cs="Times New Roman"/>
          <w:bCs/>
          <w:color w:val="000000"/>
          <w:sz w:val="20"/>
          <w:szCs w:val="20"/>
          <w:lang w:val="pt-PT"/>
        </w:rPr>
        <w:t xml:space="preserve">REM bez sluha za sugestije iz javne rasprave, 23.01.2020,  </w:t>
      </w:r>
      <w:hyperlink r:id="rId23" w:history="1">
        <w:r w:rsidRPr="00AA362F">
          <w:rPr>
            <w:rFonts w:ascii="Times New Roman" w:hAnsi="Times New Roman" w:cs="Times New Roman"/>
            <w:color w:val="0000FF"/>
            <w:sz w:val="20"/>
            <w:szCs w:val="20"/>
            <w:u w:val="single"/>
            <w:lang w:val="pt-PT"/>
          </w:rPr>
          <w:t>https://crta.rs/rem-bez-sluha-za-sugestije-iz-javne-rasprave/</w:t>
        </w:r>
      </w:hyperlink>
      <w:r w:rsidRPr="00AA362F">
        <w:rPr>
          <w:rFonts w:ascii="Times New Roman" w:hAnsi="Times New Roman" w:cs="Times New Roman"/>
          <w:sz w:val="20"/>
          <w:szCs w:val="20"/>
          <w:lang w:val="pt-PT"/>
        </w:rPr>
        <w:t xml:space="preserve"> (pristupljeno 25.07.2020).</w:t>
      </w:r>
    </w:p>
  </w:footnote>
  <w:footnote w:id="164">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Preporuka CM REC (2007) 15, Zbornik radova novi, str. 35. </w:t>
      </w:r>
    </w:p>
  </w:footnote>
  <w:footnote w:id="165">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str. 35. </w:t>
      </w:r>
    </w:p>
  </w:footnote>
  <w:footnote w:id="166">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str. 35.</w:t>
      </w:r>
    </w:p>
  </w:footnote>
  <w:footnote w:id="167">
    <w:p w:rsidR="00AA362F" w:rsidRPr="00AA362F" w:rsidRDefault="00AA362F" w:rsidP="0045296B">
      <w:pPr>
        <w:pStyle w:val="FootnoteText"/>
        <w:ind w:left="518" w:hanging="518"/>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CRTA, „</w:t>
      </w:r>
      <w:r w:rsidRPr="00AA362F">
        <w:rPr>
          <w:rFonts w:ascii="Times New Roman" w:eastAsia="Times New Roman" w:hAnsi="Times New Roman" w:cs="Times New Roman"/>
          <w:bCs/>
          <w:color w:val="000000"/>
          <w:lang w:val="pt-PT"/>
        </w:rPr>
        <w:t xml:space="preserve">Izborni monitoring REM-a u 2020. godini: Pristrastan i netransparentan”, 27.05.2020. </w:t>
      </w:r>
      <w:hyperlink r:id="rId24" w:history="1">
        <w:r w:rsidRPr="00AA362F">
          <w:rPr>
            <w:rFonts w:ascii="Times New Roman" w:hAnsi="Times New Roman" w:cs="Times New Roman"/>
            <w:color w:val="0000FF"/>
            <w:u w:val="single"/>
            <w:lang w:val="pt-PT"/>
          </w:rPr>
          <w:t>https://crta.rs/izborni-monitoring-rem-a-u-2020-godini-pristrastan-i-netransparentan</w:t>
        </w:r>
      </w:hyperlink>
      <w:r w:rsidRPr="00AA362F">
        <w:rPr>
          <w:rFonts w:ascii="Times New Roman" w:hAnsi="Times New Roman" w:cs="Times New Roman"/>
          <w:lang w:val="pt-PT"/>
        </w:rPr>
        <w:t>, (pristupljeno 25.07.2020)</w:t>
      </w:r>
    </w:p>
  </w:footnote>
  <w:footnote w:id="168">
    <w:p w:rsidR="00AA362F" w:rsidRPr="004F6AFB" w:rsidRDefault="00AA362F" w:rsidP="0045296B">
      <w:pPr>
        <w:pStyle w:val="NormalWeb"/>
        <w:spacing w:before="0" w:beforeAutospacing="0" w:after="0" w:afterAutospacing="0"/>
        <w:ind w:left="518" w:hanging="518"/>
        <w:jc w:val="both"/>
        <w:rPr>
          <w:sz w:val="20"/>
          <w:szCs w:val="20"/>
        </w:rPr>
      </w:pPr>
      <w:r w:rsidRPr="004F6AFB">
        <w:rPr>
          <w:rStyle w:val="FootnoteReference"/>
        </w:rPr>
        <w:footnoteRef/>
      </w:r>
      <w:r w:rsidRPr="004F6AFB">
        <w:rPr>
          <w:sz w:val="20"/>
          <w:szCs w:val="20"/>
        </w:rPr>
        <w:t xml:space="preserve"> </w:t>
      </w:r>
      <w:r w:rsidRPr="004F6AFB">
        <w:rPr>
          <w:rFonts w:eastAsiaTheme="majorEastAsia"/>
          <w:bCs/>
          <w:kern w:val="24"/>
          <w:sz w:val="20"/>
          <w:szCs w:val="20"/>
        </w:rPr>
        <w:t xml:space="preserve">Treaty of Amsterdam amending the Treaty on European Union, the Treaties establishing the European Communities and certain related acts - Protocol annexed to the Treaty of the European Community – </w:t>
      </w:r>
      <w:r w:rsidRPr="004F6AFB">
        <w:rPr>
          <w:rFonts w:eastAsiaTheme="majorEastAsia"/>
          <w:bCs/>
          <w:kern w:val="24"/>
          <w:sz w:val="20"/>
          <w:szCs w:val="20"/>
        </w:rPr>
        <w:br/>
        <w:t>Protocol on the system of public broadcasting in the Member States,</w:t>
      </w:r>
      <w:r w:rsidRPr="004F6AFB">
        <w:rPr>
          <w:rFonts w:eastAsiaTheme="minorEastAsia"/>
          <w:i/>
          <w:iCs/>
          <w:color w:val="595959" w:themeColor="text1" w:themeTint="A6"/>
          <w:kern w:val="24"/>
          <w:sz w:val="20"/>
          <w:szCs w:val="20"/>
        </w:rPr>
        <w:t xml:space="preserve"> Official Journal C </w:t>
      </w:r>
      <w:proofErr w:type="gramStart"/>
      <w:r w:rsidRPr="004F6AFB">
        <w:rPr>
          <w:rFonts w:eastAsiaTheme="minorEastAsia"/>
          <w:i/>
          <w:iCs/>
          <w:color w:val="595959" w:themeColor="text1" w:themeTint="A6"/>
          <w:kern w:val="24"/>
          <w:sz w:val="20"/>
          <w:szCs w:val="20"/>
        </w:rPr>
        <w:t>340 ,</w:t>
      </w:r>
      <w:proofErr w:type="gramEnd"/>
      <w:r w:rsidRPr="004F6AFB">
        <w:rPr>
          <w:rFonts w:eastAsiaTheme="minorEastAsia"/>
          <w:i/>
          <w:iCs/>
          <w:color w:val="595959" w:themeColor="text1" w:themeTint="A6"/>
          <w:kern w:val="24"/>
          <w:sz w:val="20"/>
          <w:szCs w:val="20"/>
        </w:rPr>
        <w:t xml:space="preserve"> 10/11/1997, str. 109</w:t>
      </w:r>
    </w:p>
  </w:footnote>
  <w:footnote w:id="169">
    <w:p w:rsidR="00AA362F" w:rsidRPr="00AA362F" w:rsidRDefault="00AA362F" w:rsidP="0045296B">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Protokol o sistemu javne radiodifuzije u državama članicama, str. 109 Ugovora iz Amsterdama. </w:t>
      </w:r>
    </w:p>
  </w:footnote>
  <w:footnote w:id="170">
    <w:p w:rsidR="00AA362F" w:rsidRPr="00AA362F" w:rsidRDefault="00AA362F" w:rsidP="0045296B">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71">
    <w:p w:rsidR="00AA362F" w:rsidRPr="00AA362F" w:rsidRDefault="00AA362F" w:rsidP="0045296B">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Preporuka br. R (99) 15, str. 178.</w:t>
      </w:r>
    </w:p>
  </w:footnote>
  <w:footnote w:id="172">
    <w:p w:rsidR="00AA362F" w:rsidRPr="004F6AFB" w:rsidRDefault="00AA362F" w:rsidP="0045296B">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Vidi opširnije: European Commission for Democracy through Law (Venice Commission), Code of Good Practice in Electoral Matters – Guidelines and Explanatory Report, adopted by the Venice Commission at its 52</w:t>
      </w:r>
      <w:r w:rsidRPr="004F6AFB">
        <w:rPr>
          <w:rFonts w:ascii="Times New Roman" w:hAnsi="Times New Roman" w:cs="Times New Roman"/>
          <w:vertAlign w:val="superscript"/>
        </w:rPr>
        <w:t>nd</w:t>
      </w:r>
      <w:r w:rsidRPr="004F6AFB">
        <w:rPr>
          <w:rFonts w:ascii="Times New Roman" w:hAnsi="Times New Roman" w:cs="Times New Roman"/>
        </w:rPr>
        <w:t xml:space="preserve"> Session (Venice, 18-19 October 2002), Strasbourg, 25, October 2018, str. 40.  </w:t>
      </w:r>
    </w:p>
  </w:footnote>
  <w:footnote w:id="173">
    <w:p w:rsidR="00AA362F" w:rsidRPr="004F6AFB" w:rsidRDefault="00AA362F" w:rsidP="0045296B">
      <w:pPr>
        <w:pStyle w:val="FootnoteText"/>
        <w:tabs>
          <w:tab w:val="left" w:pos="6225"/>
        </w:tabs>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Ibidem</w:t>
      </w:r>
      <w:r w:rsidRPr="004F6AFB">
        <w:rPr>
          <w:rFonts w:ascii="Times New Roman" w:hAnsi="Times New Roman" w:cs="Times New Roman"/>
        </w:rPr>
        <w:t xml:space="preserve">. </w:t>
      </w:r>
      <w:r w:rsidRPr="004F6AFB">
        <w:rPr>
          <w:rFonts w:ascii="Times New Roman" w:hAnsi="Times New Roman" w:cs="Times New Roman"/>
        </w:rPr>
        <w:tab/>
      </w:r>
    </w:p>
  </w:footnote>
  <w:footnote w:id="174">
    <w:p w:rsidR="00AA362F" w:rsidRPr="004F6AFB" w:rsidRDefault="00AA362F" w:rsidP="0045296B">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4F6AFB">
        <w:rPr>
          <w:rFonts w:ascii="Times New Roman" w:hAnsi="Times New Roman" w:cs="Times New Roman"/>
          <w:i/>
        </w:rPr>
        <w:t>Ibidem</w:t>
      </w:r>
      <w:r w:rsidRPr="004F6AFB">
        <w:rPr>
          <w:rFonts w:ascii="Times New Roman" w:hAnsi="Times New Roman" w:cs="Times New Roman"/>
        </w:rPr>
        <w:t xml:space="preserve">. </w:t>
      </w:r>
    </w:p>
  </w:footnote>
  <w:footnote w:id="175">
    <w:p w:rsidR="00AA362F" w:rsidRPr="004F6AFB" w:rsidRDefault="00AA362F" w:rsidP="0045296B">
      <w:pPr>
        <w:pStyle w:val="FootnoteText"/>
        <w:tabs>
          <w:tab w:val="left" w:pos="7740"/>
        </w:tabs>
        <w:ind w:left="540" w:hanging="540"/>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Preporuka br. R (96) 10 Komiteta ministara državama članicama o garantovanju nezavisnosti javnog servisa radio-difuzije, Smernica br. 20, odeljak 64, str. 123 Zbornika pravnih instrumenata.</w:t>
      </w:r>
      <w:r w:rsidRPr="004F6AFB">
        <w:rPr>
          <w:rFonts w:ascii="Times New Roman" w:hAnsi="Times New Roman" w:cs="Times New Roman"/>
        </w:rPr>
        <w:tab/>
      </w:r>
    </w:p>
  </w:footnote>
  <w:footnote w:id="176">
    <w:p w:rsidR="00AA362F" w:rsidRPr="004F6AFB" w:rsidRDefault="00AA362F" w:rsidP="0045296B">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Vidi opširnije: European Commission for Democracy through Law (Venice Commission), Code of Good Practice in Electoral Matters – Guidelines and Explanatory Report, adopted by the Venice Commission at its 52</w:t>
      </w:r>
      <w:r w:rsidRPr="004F6AFB">
        <w:rPr>
          <w:rFonts w:ascii="Times New Roman" w:hAnsi="Times New Roman" w:cs="Times New Roman"/>
          <w:vertAlign w:val="superscript"/>
        </w:rPr>
        <w:t>nd</w:t>
      </w:r>
      <w:r w:rsidRPr="004F6AFB">
        <w:rPr>
          <w:rFonts w:ascii="Times New Roman" w:hAnsi="Times New Roman" w:cs="Times New Roman"/>
        </w:rPr>
        <w:t xml:space="preserve"> Session (Venice, 18-19 October 2002), Strasbourg, 25, October 2018, str. 17.</w:t>
      </w:r>
    </w:p>
  </w:footnote>
  <w:footnote w:id="177">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Ibidem</w:t>
      </w:r>
      <w:r w:rsidRPr="00AA362F">
        <w:rPr>
          <w:rFonts w:ascii="Times New Roman" w:hAnsi="Times New Roman" w:cs="Times New Roman"/>
          <w:lang w:val="pt-PT"/>
        </w:rPr>
        <w:t xml:space="preserve">. </w:t>
      </w:r>
    </w:p>
  </w:footnote>
  <w:footnote w:id="178">
    <w:p w:rsidR="00AA362F" w:rsidRPr="00AA362F" w:rsidRDefault="00AA362F" w:rsidP="009973F1">
      <w:pPr>
        <w:pStyle w:val="FootnoteText"/>
        <w:jc w:val="both"/>
        <w:rPr>
          <w:rFonts w:ascii="Times New Roman" w:hAnsi="Times New Roman" w:cs="Times New Roman"/>
          <w:lang w:val="pt-PT"/>
        </w:rPr>
      </w:pPr>
      <w:r w:rsidRPr="004F6AFB">
        <w:rPr>
          <w:rStyle w:val="FootnoteReference"/>
          <w:rFonts w:ascii="Times New Roman" w:hAnsi="Times New Roman" w:cs="Times New Roman"/>
        </w:rPr>
        <w:footnoteRef/>
      </w:r>
      <w:r w:rsidRPr="00AA362F">
        <w:rPr>
          <w:rFonts w:ascii="Times New Roman" w:hAnsi="Times New Roman" w:cs="Times New Roman"/>
          <w:lang w:val="pt-PT"/>
        </w:rPr>
        <w:t xml:space="preserve"> Vidi opširnije, </w:t>
      </w:r>
      <w:proofErr w:type="gramStart"/>
      <w:r w:rsidRPr="00AA362F">
        <w:rPr>
          <w:rFonts w:ascii="Times New Roman" w:hAnsi="Times New Roman" w:cs="Times New Roman"/>
          <w:i/>
          <w:lang w:val="pt-PT"/>
        </w:rPr>
        <w:t>Ibidem</w:t>
      </w:r>
      <w:proofErr w:type="gramEnd"/>
      <w:r w:rsidRPr="00AA362F">
        <w:rPr>
          <w:rFonts w:ascii="Times New Roman" w:hAnsi="Times New Roman" w:cs="Times New Roman"/>
          <w:lang w:val="pt-PT"/>
        </w:rPr>
        <w:t>, str. 17.</w:t>
      </w:r>
    </w:p>
  </w:footnote>
  <w:footnote w:id="179">
    <w:p w:rsidR="00AA362F" w:rsidRPr="004F6AFB" w:rsidRDefault="00AA362F" w:rsidP="009973F1">
      <w:pPr>
        <w:pStyle w:val="FootnoteText"/>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proofErr w:type="gramStart"/>
      <w:r w:rsidRPr="004F6AFB">
        <w:rPr>
          <w:rFonts w:ascii="Times New Roman" w:hAnsi="Times New Roman" w:cs="Times New Roman"/>
        </w:rPr>
        <w:t>Rec(</w:t>
      </w:r>
      <w:proofErr w:type="gramEnd"/>
      <w:r w:rsidRPr="004F6AFB">
        <w:rPr>
          <w:rFonts w:ascii="Times New Roman" w:hAnsi="Times New Roman" w:cs="Times New Roman"/>
        </w:rPr>
        <w:t>2007) 15, str. 33-34</w:t>
      </w:r>
    </w:p>
  </w:footnote>
  <w:footnote w:id="180">
    <w:p w:rsidR="00AA362F" w:rsidRPr="004F6AFB" w:rsidRDefault="00AA362F" w:rsidP="002E670A">
      <w:pPr>
        <w:pStyle w:val="FootnoteText"/>
        <w:ind w:left="518" w:hanging="518"/>
        <w:jc w:val="both"/>
        <w:rPr>
          <w:rFonts w:ascii="Times New Roman" w:hAnsi="Times New Roman" w:cs="Times New Roman"/>
        </w:rPr>
      </w:pPr>
      <w:r w:rsidRPr="004F6AFB">
        <w:rPr>
          <w:rStyle w:val="FootnoteReference"/>
          <w:rFonts w:ascii="Times New Roman" w:hAnsi="Times New Roman" w:cs="Times New Roman"/>
        </w:rPr>
        <w:footnoteRef/>
      </w:r>
      <w:r w:rsidRPr="004F6AFB">
        <w:rPr>
          <w:rFonts w:ascii="Times New Roman" w:hAnsi="Times New Roman" w:cs="Times New Roman"/>
        </w:rPr>
        <w:t xml:space="preserve"> </w:t>
      </w:r>
      <w:r w:rsidRPr="00F36A95">
        <w:rPr>
          <w:rFonts w:ascii="Times New Roman" w:hAnsi="Times New Roman" w:cs="Times New Roman"/>
        </w:rPr>
        <w:t>Parliamentary Assembly of the Council of Europe, Election observation report, Observation of the presidential election in Serbia (2 April 2017), 29. May 2017</w:t>
      </w:r>
      <w:r w:rsidRPr="004F6AFB">
        <w:rPr>
          <w:rFonts w:ascii="Times New Roman" w:hAnsi="Times New Roman" w:cs="Times New Roman"/>
        </w:rPr>
        <w:t>, str. 7.</w:t>
      </w:r>
    </w:p>
  </w:footnote>
  <w:footnote w:id="181">
    <w:p w:rsidR="00AA362F" w:rsidRPr="004F6AFB" w:rsidRDefault="00AA362F" w:rsidP="009973F1">
      <w:pPr>
        <w:pStyle w:val="FootnoteText"/>
        <w:ind w:left="397" w:hanging="397"/>
        <w:jc w:val="both"/>
        <w:rPr>
          <w:rFonts w:ascii="Times New Roman" w:hAnsi="Times New Roman" w:cs="Times New Roman"/>
        </w:rPr>
      </w:pPr>
      <w:r w:rsidRPr="004F6AFB">
        <w:rPr>
          <w:rStyle w:val="FootnoteReference"/>
          <w:rFonts w:ascii="Times New Roman" w:eastAsia="Arial" w:hAnsi="Times New Roman" w:cs="Times New Roman"/>
        </w:rPr>
        <w:sym w:font="Symbol" w:char="F02A"/>
      </w:r>
      <w:r w:rsidRPr="004F6AFB">
        <w:rPr>
          <w:rFonts w:ascii="Times New Roman" w:hAnsi="Times New Roman" w:cs="Times New Roman"/>
        </w:rPr>
        <w:t xml:space="preserve"> Jelena Surčulija Milojević, PhD, Assistant Professor at the Faculty of Political Sciences, University of Belgrade. </w:t>
      </w:r>
    </w:p>
  </w:footnote>
  <w:footnote w:id="182">
    <w:p w:rsidR="00AA362F" w:rsidRPr="00AA362F" w:rsidRDefault="00AA362F">
      <w:pPr>
        <w:pStyle w:val="FootnoteText"/>
        <w:rPr>
          <w:rFonts w:ascii="Times New Roman" w:hAnsi="Times New Roman" w:cs="Times New Roman"/>
          <w:lang w:val="fr-FR"/>
        </w:rPr>
      </w:pPr>
      <w:r w:rsidRPr="008C4AB6">
        <w:rPr>
          <w:rStyle w:val="FootnoteReference"/>
          <w:rFonts w:ascii="Times New Roman" w:hAnsi="Times New Roman" w:cs="Times New Roman"/>
        </w:rPr>
        <w:sym w:font="Symbol" w:char="F02A"/>
      </w:r>
      <w:r w:rsidRPr="00AA362F">
        <w:rPr>
          <w:rFonts w:ascii="Times New Roman" w:hAnsi="Times New Roman" w:cs="Times New Roman"/>
          <w:lang w:val="fr-FR"/>
        </w:rPr>
        <w:t xml:space="preserve"> Docent, Filozofski fakulet, Univezitet u Novom Sadu</w:t>
      </w:r>
    </w:p>
  </w:footnote>
  <w:footnote w:id="183">
    <w:p w:rsidR="00AA362F" w:rsidRPr="00AA362F" w:rsidRDefault="00AA362F" w:rsidP="008C4AB6">
      <w:pPr>
        <w:pStyle w:val="FootnoteText"/>
        <w:ind w:left="270" w:hanging="270"/>
        <w:rPr>
          <w:rFonts w:ascii="Times New Roman" w:hAnsi="Times New Roman" w:cs="Times New Roman"/>
          <w:sz w:val="22"/>
          <w:szCs w:val="22"/>
          <w:lang w:val="fr-FR"/>
        </w:rPr>
      </w:pPr>
      <w:r w:rsidRPr="005627E1">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fr-FR"/>
        </w:rPr>
        <w:t xml:space="preserve"> Savet za borbu protiv korupcije (2016), </w:t>
      </w:r>
      <w:r w:rsidRPr="00AA362F">
        <w:rPr>
          <w:rFonts w:ascii="Times New Roman" w:hAnsi="Times New Roman" w:cs="Times New Roman"/>
          <w:i/>
          <w:sz w:val="22"/>
          <w:szCs w:val="22"/>
          <w:lang w:val="fr-FR"/>
        </w:rPr>
        <w:t>Mediji i marketing,</w:t>
      </w:r>
      <w:r w:rsidRPr="00AA362F">
        <w:rPr>
          <w:rFonts w:ascii="Times New Roman" w:hAnsi="Times New Roman" w:cs="Times New Roman"/>
          <w:sz w:val="24"/>
          <w:szCs w:val="22"/>
          <w:lang w:val="fr-FR"/>
        </w:rPr>
        <w:t xml:space="preserve"> </w:t>
      </w:r>
      <w:hyperlink r:id="rId25" w:history="1">
        <w:r w:rsidRPr="00AA362F">
          <w:rPr>
            <w:rStyle w:val="Hyperlink"/>
            <w:rFonts w:ascii="Times New Roman" w:hAnsi="Times New Roman" w:cs="Times New Roman"/>
            <w:sz w:val="22"/>
            <w:lang w:val="fr-FR"/>
          </w:rPr>
          <w:t>http://www.antikorupcija-savet.gov.rs/radio-televizija-i-stampa/cid1037-3020/mediji-i-marketing</w:t>
        </w:r>
      </w:hyperlink>
      <w:r w:rsidRPr="00AA362F">
        <w:rPr>
          <w:rFonts w:ascii="Times New Roman" w:hAnsi="Times New Roman" w:cs="Times New Roman"/>
          <w:sz w:val="22"/>
          <w:lang w:val="fr-FR"/>
        </w:rPr>
        <w:t xml:space="preserve">, </w:t>
      </w:r>
      <w:r w:rsidRPr="00AA362F">
        <w:rPr>
          <w:rFonts w:ascii="Times New Roman" w:hAnsi="Times New Roman" w:cs="Times New Roman"/>
          <w:sz w:val="22"/>
          <w:szCs w:val="22"/>
          <w:lang w:val="fr-FR"/>
        </w:rPr>
        <w:t xml:space="preserve">posećeno 30. </w:t>
      </w:r>
      <w:proofErr w:type="gramStart"/>
      <w:r w:rsidRPr="00AA362F">
        <w:rPr>
          <w:rFonts w:ascii="Times New Roman" w:hAnsi="Times New Roman" w:cs="Times New Roman"/>
          <w:sz w:val="22"/>
          <w:szCs w:val="22"/>
          <w:lang w:val="fr-FR"/>
        </w:rPr>
        <w:t>jula</w:t>
      </w:r>
      <w:proofErr w:type="gramEnd"/>
      <w:r w:rsidRPr="00AA362F">
        <w:rPr>
          <w:rFonts w:ascii="Times New Roman" w:hAnsi="Times New Roman" w:cs="Times New Roman"/>
          <w:sz w:val="22"/>
          <w:szCs w:val="22"/>
          <w:lang w:val="fr-FR"/>
        </w:rPr>
        <w:t xml:space="preserve"> 2020.  </w:t>
      </w:r>
    </w:p>
  </w:footnote>
  <w:footnote w:id="184">
    <w:p w:rsidR="00AA362F" w:rsidRPr="00AA362F" w:rsidRDefault="00AA362F" w:rsidP="008C4AB6">
      <w:pPr>
        <w:pStyle w:val="FootnoteText"/>
        <w:ind w:left="518" w:hanging="518"/>
        <w:jc w:val="both"/>
        <w:rPr>
          <w:rFonts w:ascii="Times New Roman" w:hAnsi="Times New Roman" w:cs="Times New Roman"/>
          <w:sz w:val="22"/>
          <w:szCs w:val="22"/>
          <w:lang w:val="pt-PT"/>
        </w:rPr>
      </w:pPr>
      <w:r w:rsidRPr="00F56C96">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CeSID (2015). </w:t>
      </w:r>
      <w:r w:rsidRPr="00AA362F">
        <w:rPr>
          <w:rFonts w:ascii="Times New Roman" w:hAnsi="Times New Roman" w:cs="Times New Roman"/>
          <w:i/>
          <w:sz w:val="22"/>
          <w:szCs w:val="22"/>
          <w:lang w:val="pt-PT"/>
        </w:rPr>
        <w:t>Predlog za promenu izbornog zakonodavsta,</w:t>
      </w:r>
      <w:r w:rsidRPr="00AA362F">
        <w:rPr>
          <w:rFonts w:ascii="Times New Roman" w:hAnsi="Times New Roman" w:cs="Times New Roman"/>
          <w:sz w:val="22"/>
          <w:szCs w:val="22"/>
          <w:lang w:val="pt-PT"/>
        </w:rPr>
        <w:t xml:space="preserve"> </w:t>
      </w:r>
      <w:hyperlink r:id="rId26" w:history="1">
        <w:r w:rsidRPr="00AA362F">
          <w:rPr>
            <w:rStyle w:val="Hyperlink"/>
            <w:rFonts w:ascii="Times New Roman" w:hAnsi="Times New Roman" w:cs="Times New Roman"/>
            <w:sz w:val="22"/>
            <w:szCs w:val="22"/>
            <w:lang w:val="pt-PT"/>
          </w:rPr>
          <w:t>http://www.cesid.rs/wp-content/uploads/2016/11/Predlog-za-promenu-izbornog-sistema_Preporuke_CeSID-decembar-2015.pdf</w:t>
        </w:r>
      </w:hyperlink>
      <w:r w:rsidRPr="00AA362F">
        <w:rPr>
          <w:rFonts w:ascii="Times New Roman" w:hAnsi="Times New Roman" w:cs="Times New Roman"/>
          <w:sz w:val="22"/>
          <w:szCs w:val="22"/>
          <w:lang w:val="pt-PT"/>
        </w:rPr>
        <w:t xml:space="preserve">, posećeno 22. jula 2020. </w:t>
      </w:r>
    </w:p>
  </w:footnote>
  <w:footnote w:id="185">
    <w:p w:rsidR="00AA362F" w:rsidRPr="00AA362F" w:rsidRDefault="00AA362F" w:rsidP="009973F1">
      <w:pPr>
        <w:pStyle w:val="FootnoteText"/>
        <w:rPr>
          <w:rFonts w:ascii="Times New Roman" w:hAnsi="Times New Roman" w:cs="Times New Roman"/>
          <w:lang w:val="pt-PT"/>
        </w:rPr>
      </w:pPr>
      <w:r w:rsidRPr="00F56C96">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r w:rsidRPr="00AA362F">
        <w:rPr>
          <w:rFonts w:ascii="Times New Roman" w:hAnsi="Times New Roman" w:cs="Times New Roman"/>
          <w:i/>
          <w:sz w:val="22"/>
          <w:szCs w:val="22"/>
          <w:lang w:val="pt-PT"/>
        </w:rPr>
        <w:t>isto.</w:t>
      </w:r>
    </w:p>
  </w:footnote>
  <w:footnote w:id="186">
    <w:p w:rsidR="00AA362F" w:rsidRPr="00AA362F" w:rsidRDefault="00AA362F" w:rsidP="008C4AB6">
      <w:pPr>
        <w:pStyle w:val="FootnoteText"/>
        <w:ind w:left="518" w:hanging="518"/>
        <w:rPr>
          <w:rFonts w:ascii="Times New Roman" w:hAnsi="Times New Roman" w:cs="Times New Roman"/>
          <w:sz w:val="22"/>
          <w:szCs w:val="22"/>
          <w:lang w:val="pt-PT"/>
        </w:rPr>
      </w:pPr>
      <w:r w:rsidRPr="00F56C96">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Nacionalna koalicija za decentralizaciju, Ko će se “boriti” za decentralizaciju u Narodnoj skupštini?, </w:t>
      </w:r>
      <w:hyperlink r:id="rId27" w:history="1">
        <w:r w:rsidRPr="00AA362F">
          <w:rPr>
            <w:rStyle w:val="Hyperlink"/>
            <w:rFonts w:ascii="Times New Roman" w:hAnsi="Times New Roman" w:cs="Times New Roman"/>
            <w:sz w:val="22"/>
            <w:szCs w:val="22"/>
            <w:lang w:val="pt-PT"/>
          </w:rPr>
          <w:t>https://nkd.rs/2020/06/11/ko-ce-se-boriti-za-decentralizaciju-u-narodnoj-skupstini/</w:t>
        </w:r>
      </w:hyperlink>
      <w:r w:rsidRPr="00AA362F">
        <w:rPr>
          <w:rFonts w:ascii="Times New Roman" w:hAnsi="Times New Roman" w:cs="Times New Roman"/>
          <w:sz w:val="22"/>
          <w:szCs w:val="22"/>
          <w:lang w:val="pt-PT"/>
        </w:rPr>
        <w:t xml:space="preserve">, posećeno 23. jula 2020. </w:t>
      </w:r>
    </w:p>
  </w:footnote>
  <w:footnote w:id="187">
    <w:p w:rsidR="00AA362F" w:rsidRPr="00AA362F" w:rsidRDefault="00AA362F" w:rsidP="009973F1">
      <w:pPr>
        <w:pStyle w:val="FootnoteText"/>
        <w:rPr>
          <w:rFonts w:ascii="Times New Roman" w:hAnsi="Times New Roman" w:cs="Times New Roman"/>
          <w:lang w:val="pt-PT"/>
        </w:rPr>
      </w:pPr>
      <w:r w:rsidRPr="00F91448">
        <w:rPr>
          <w:rStyle w:val="FootnoteReference"/>
          <w:rFonts w:ascii="Times New Roman" w:hAnsi="Times New Roman" w:cs="Times New Roman"/>
        </w:rPr>
        <w:footnoteRef/>
      </w:r>
      <w:r w:rsidRPr="00AA362F">
        <w:rPr>
          <w:rFonts w:ascii="Times New Roman" w:hAnsi="Times New Roman" w:cs="Times New Roman"/>
          <w:lang w:val="pt-PT"/>
        </w:rPr>
        <w:t xml:space="preserve"> </w:t>
      </w:r>
      <w:r w:rsidRPr="00AA362F">
        <w:rPr>
          <w:rFonts w:ascii="Times New Roman" w:hAnsi="Times New Roman" w:cs="Times New Roman"/>
          <w:i/>
          <w:lang w:val="pt-PT"/>
        </w:rPr>
        <w:t>isto.</w:t>
      </w:r>
    </w:p>
  </w:footnote>
  <w:footnote w:id="188">
    <w:p w:rsidR="00AA362F" w:rsidRPr="00AA362F" w:rsidRDefault="00AA362F" w:rsidP="009973F1">
      <w:pPr>
        <w:pStyle w:val="FootnoteText"/>
        <w:rPr>
          <w:rFonts w:ascii="Times New Roman" w:hAnsi="Times New Roman" w:cs="Times New Roman"/>
          <w:i/>
          <w:lang w:val="pt-PT"/>
        </w:rPr>
      </w:pPr>
      <w:r w:rsidRPr="00F91448">
        <w:rPr>
          <w:rStyle w:val="FootnoteReference"/>
          <w:rFonts w:ascii="Times New Roman" w:hAnsi="Times New Roman" w:cs="Times New Roman"/>
          <w:i/>
        </w:rPr>
        <w:footnoteRef/>
      </w:r>
      <w:r w:rsidRPr="00AA362F">
        <w:rPr>
          <w:rFonts w:ascii="Times New Roman" w:hAnsi="Times New Roman" w:cs="Times New Roman"/>
          <w:i/>
          <w:lang w:val="pt-PT"/>
        </w:rPr>
        <w:t xml:space="preserve"> isto. </w:t>
      </w:r>
    </w:p>
  </w:footnote>
  <w:footnote w:id="189">
    <w:p w:rsidR="00AA362F" w:rsidRPr="00AA362F" w:rsidRDefault="00AA362F" w:rsidP="009973F1">
      <w:pPr>
        <w:pStyle w:val="FootnoteText"/>
        <w:rPr>
          <w:rFonts w:ascii="Times New Roman" w:hAnsi="Times New Roman" w:cs="Times New Roman"/>
          <w:sz w:val="22"/>
          <w:szCs w:val="22"/>
          <w:lang w:val="pt-PT"/>
        </w:rPr>
      </w:pPr>
      <w:r w:rsidRPr="000F3CA6">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hyperlink r:id="rId28" w:history="1">
        <w:r w:rsidRPr="00AA362F">
          <w:rPr>
            <w:rStyle w:val="Hyperlink"/>
            <w:rFonts w:ascii="Times New Roman" w:hAnsi="Times New Roman" w:cs="Times New Roman"/>
            <w:sz w:val="22"/>
            <w:szCs w:val="22"/>
            <w:lang w:val="pt-PT"/>
          </w:rPr>
          <w:t>www.autonomija.info</w:t>
        </w:r>
      </w:hyperlink>
      <w:r w:rsidRPr="00AA362F">
        <w:rPr>
          <w:rFonts w:ascii="Times New Roman" w:hAnsi="Times New Roman" w:cs="Times New Roman"/>
          <w:sz w:val="22"/>
          <w:szCs w:val="22"/>
          <w:lang w:val="pt-PT"/>
        </w:rPr>
        <w:t xml:space="preserve">, </w:t>
      </w:r>
      <w:hyperlink r:id="rId29" w:history="1">
        <w:r w:rsidRPr="00AA362F">
          <w:rPr>
            <w:rStyle w:val="Hyperlink"/>
            <w:rFonts w:ascii="Times New Roman" w:hAnsi="Times New Roman" w:cs="Times New Roman"/>
            <w:sz w:val="22"/>
            <w:szCs w:val="22"/>
            <w:lang w:val="pt-PT"/>
          </w:rPr>
          <w:t>www.voice.org.rs</w:t>
        </w:r>
      </w:hyperlink>
      <w:r w:rsidRPr="00AA362F">
        <w:rPr>
          <w:rFonts w:ascii="Times New Roman" w:hAnsi="Times New Roman" w:cs="Times New Roman"/>
          <w:sz w:val="22"/>
          <w:szCs w:val="22"/>
          <w:lang w:val="pt-PT"/>
        </w:rPr>
        <w:t xml:space="preserve">   </w:t>
      </w:r>
    </w:p>
  </w:footnote>
  <w:footnote w:id="190">
    <w:p w:rsidR="00AA362F" w:rsidRPr="00AA362F" w:rsidRDefault="00AA362F" w:rsidP="009C6D33">
      <w:pPr>
        <w:pStyle w:val="FootnoteText"/>
        <w:ind w:left="518" w:hanging="518"/>
        <w:rPr>
          <w:rFonts w:ascii="Times New Roman" w:hAnsi="Times New Roman" w:cs="Times New Roman"/>
          <w:sz w:val="22"/>
          <w:szCs w:val="22"/>
          <w:lang w:val="pt-PT"/>
        </w:rPr>
      </w:pPr>
      <w:r w:rsidRPr="000F3CA6">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Emisija NDNV-a: Lokalni izbori obesmišljeni, promeniti izborni sistem i razdvojiti ih od republičkih,</w:t>
      </w:r>
    </w:p>
    <w:p w:rsidR="00AA362F" w:rsidRPr="00AA362F" w:rsidRDefault="00AA362F" w:rsidP="009C6D33">
      <w:pPr>
        <w:pStyle w:val="FootnoteText"/>
        <w:ind w:left="518" w:hanging="518"/>
        <w:rPr>
          <w:sz w:val="22"/>
          <w:szCs w:val="22"/>
          <w:lang w:val="pt-PT"/>
        </w:rPr>
      </w:pPr>
      <w:r w:rsidRPr="00AA362F">
        <w:rPr>
          <w:lang w:val="pt-PT"/>
        </w:rPr>
        <w:t xml:space="preserve">            </w:t>
      </w:r>
      <w:hyperlink r:id="rId30" w:history="1">
        <w:r w:rsidRPr="00AA362F">
          <w:rPr>
            <w:rStyle w:val="Hyperlink"/>
            <w:rFonts w:ascii="Times New Roman" w:hAnsi="Times New Roman" w:cs="Times New Roman"/>
            <w:sz w:val="22"/>
            <w:szCs w:val="22"/>
            <w:lang w:val="pt-PT"/>
          </w:rPr>
          <w:t>https://www.autonomija.info/emisija-ndnv-a-lokalni-izbori-obesmisljeni-promeniti-izborni-sistem-i-razdvojiti-ih-od-republickih.html</w:t>
        </w:r>
      </w:hyperlink>
      <w:r w:rsidRPr="00AA362F">
        <w:rPr>
          <w:rFonts w:ascii="Times New Roman" w:hAnsi="Times New Roman" w:cs="Times New Roman"/>
          <w:sz w:val="22"/>
          <w:szCs w:val="22"/>
          <w:lang w:val="pt-PT"/>
        </w:rPr>
        <w:t xml:space="preserve">, posećeno 22. jula 2020. </w:t>
      </w:r>
    </w:p>
  </w:footnote>
  <w:footnote w:id="191">
    <w:p w:rsidR="00AA362F" w:rsidRPr="00AA362F" w:rsidRDefault="00AA362F" w:rsidP="009973F1">
      <w:pPr>
        <w:pStyle w:val="FootnoteText"/>
        <w:rPr>
          <w:rFonts w:ascii="Times New Roman" w:hAnsi="Times New Roman" w:cs="Times New Roman"/>
          <w:i/>
          <w:sz w:val="22"/>
          <w:szCs w:val="22"/>
          <w:lang w:val="pt-PT"/>
        </w:rPr>
      </w:pPr>
      <w:r w:rsidRPr="000F3CA6">
        <w:rPr>
          <w:rStyle w:val="FootnoteReference"/>
          <w:rFonts w:ascii="Times New Roman" w:hAnsi="Times New Roman" w:cs="Times New Roman"/>
          <w:i/>
          <w:sz w:val="22"/>
          <w:szCs w:val="22"/>
        </w:rPr>
        <w:footnoteRef/>
      </w:r>
      <w:r w:rsidRPr="00AA362F">
        <w:rPr>
          <w:rFonts w:ascii="Times New Roman" w:hAnsi="Times New Roman" w:cs="Times New Roman"/>
          <w:i/>
          <w:sz w:val="22"/>
          <w:szCs w:val="22"/>
          <w:lang w:val="pt-PT"/>
        </w:rPr>
        <w:t xml:space="preserve"> isto. </w:t>
      </w:r>
    </w:p>
  </w:footnote>
  <w:footnote w:id="192">
    <w:p w:rsidR="00AA362F" w:rsidRPr="00AA362F" w:rsidRDefault="00AA362F" w:rsidP="009973F1">
      <w:pPr>
        <w:pStyle w:val="FootnoteText"/>
        <w:rPr>
          <w:rFonts w:ascii="Times New Roman" w:hAnsi="Times New Roman" w:cs="Times New Roman"/>
          <w:i/>
          <w:sz w:val="22"/>
          <w:szCs w:val="22"/>
          <w:lang w:val="pt-PT"/>
        </w:rPr>
      </w:pPr>
      <w:r w:rsidRPr="00016431">
        <w:rPr>
          <w:rStyle w:val="FootnoteReference"/>
          <w:rFonts w:ascii="Times New Roman" w:hAnsi="Times New Roman" w:cs="Times New Roman"/>
          <w:i/>
          <w:sz w:val="22"/>
          <w:szCs w:val="22"/>
        </w:rPr>
        <w:footnoteRef/>
      </w:r>
      <w:r w:rsidRPr="00AA362F">
        <w:rPr>
          <w:rFonts w:ascii="Times New Roman" w:hAnsi="Times New Roman" w:cs="Times New Roman"/>
          <w:i/>
          <w:sz w:val="22"/>
          <w:szCs w:val="22"/>
          <w:lang w:val="pt-PT"/>
        </w:rPr>
        <w:t xml:space="preserve"> isto. </w:t>
      </w:r>
    </w:p>
  </w:footnote>
  <w:footnote w:id="193">
    <w:p w:rsidR="00AA362F" w:rsidRPr="00AA362F" w:rsidRDefault="00AA362F" w:rsidP="0096030B">
      <w:pPr>
        <w:pStyle w:val="FootnoteText"/>
        <w:ind w:left="518" w:hanging="518"/>
        <w:rPr>
          <w:rFonts w:ascii="Times New Roman" w:hAnsi="Times New Roman" w:cs="Times New Roman"/>
          <w:sz w:val="22"/>
          <w:szCs w:val="22"/>
          <w:lang w:val="pt-PT"/>
        </w:rPr>
      </w:pPr>
      <w:r w:rsidRPr="00822520">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hyperlink r:id="rId31" w:history="1">
        <w:r w:rsidRPr="00AA362F">
          <w:rPr>
            <w:rStyle w:val="Hyperlink"/>
            <w:rFonts w:ascii="Times New Roman" w:hAnsi="Times New Roman" w:cs="Times New Roman"/>
            <w:sz w:val="22"/>
            <w:szCs w:val="22"/>
            <w:lang w:val="pt-PT"/>
          </w:rPr>
          <w:t>https://voice.org.rs/pokrajinski-izbori-2020-na-listama-ukupno-875-kandidata-najvise-iz-novog-sada/</w:t>
        </w:r>
      </w:hyperlink>
      <w:r w:rsidRPr="00AA362F">
        <w:rPr>
          <w:rFonts w:ascii="Times New Roman" w:hAnsi="Times New Roman" w:cs="Times New Roman"/>
          <w:sz w:val="22"/>
          <w:szCs w:val="22"/>
          <w:lang w:val="pt-PT"/>
        </w:rPr>
        <w:t xml:space="preserve">, posećeno 22. juna 2020. </w:t>
      </w:r>
    </w:p>
  </w:footnote>
  <w:footnote w:id="194">
    <w:p w:rsidR="00AA362F" w:rsidRPr="00AA362F" w:rsidRDefault="00AA362F" w:rsidP="009973F1">
      <w:pPr>
        <w:pStyle w:val="FootnoteText"/>
        <w:rPr>
          <w:lang w:val="pt-PT"/>
        </w:rPr>
      </w:pPr>
      <w:r w:rsidRPr="00822520">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hyperlink r:id="rId32" w:history="1">
        <w:r w:rsidRPr="00AA362F">
          <w:rPr>
            <w:rStyle w:val="Hyperlink"/>
            <w:rFonts w:ascii="Times New Roman" w:hAnsi="Times New Roman" w:cs="Times New Roman"/>
            <w:sz w:val="22"/>
            <w:szCs w:val="22"/>
            <w:lang w:val="pt-PT"/>
          </w:rPr>
          <w:t>http://voice.org.rs/lokalni-izbori-u-vojvodini-ko-je-na-glasackim-listicima/</w:t>
        </w:r>
      </w:hyperlink>
      <w:r w:rsidRPr="00AA362F">
        <w:rPr>
          <w:rFonts w:ascii="Times New Roman" w:hAnsi="Times New Roman" w:cs="Times New Roman"/>
          <w:sz w:val="22"/>
          <w:szCs w:val="22"/>
          <w:lang w:val="pt-PT"/>
        </w:rPr>
        <w:t>, posećeno 22. juna 2020.</w:t>
      </w:r>
      <w:r w:rsidRPr="00AA362F">
        <w:rPr>
          <w:lang w:val="pt-PT"/>
        </w:rPr>
        <w:t xml:space="preserve"> </w:t>
      </w:r>
    </w:p>
  </w:footnote>
  <w:footnote w:id="195">
    <w:p w:rsidR="00AA362F" w:rsidRPr="00AA362F" w:rsidRDefault="00AA362F" w:rsidP="009973F1">
      <w:pPr>
        <w:pStyle w:val="FootnoteText"/>
        <w:rPr>
          <w:rFonts w:ascii="Times New Roman" w:hAnsi="Times New Roman" w:cs="Times New Roman"/>
          <w:sz w:val="22"/>
          <w:szCs w:val="22"/>
          <w:lang w:val="pt-PT"/>
        </w:rPr>
      </w:pPr>
      <w:r w:rsidRPr="00CA0332">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hyperlink r:id="rId33" w:history="1">
        <w:r w:rsidRPr="00AA362F">
          <w:rPr>
            <w:rStyle w:val="Hyperlink"/>
            <w:rFonts w:ascii="Times New Roman" w:hAnsi="Times New Roman" w:cs="Times New Roman"/>
            <w:sz w:val="22"/>
            <w:szCs w:val="22"/>
            <w:lang w:val="pt-PT"/>
          </w:rPr>
          <w:t>https://voice.org.rs/live-blog-izbori-2020/</w:t>
        </w:r>
      </w:hyperlink>
      <w:r w:rsidRPr="00AA362F">
        <w:rPr>
          <w:rFonts w:ascii="Times New Roman" w:hAnsi="Times New Roman" w:cs="Times New Roman"/>
          <w:sz w:val="22"/>
          <w:szCs w:val="22"/>
          <w:lang w:val="pt-PT"/>
        </w:rPr>
        <w:t xml:space="preserve">, posećeno 22. juna 2020. </w:t>
      </w:r>
    </w:p>
  </w:footnote>
  <w:footnote w:id="196">
    <w:p w:rsidR="00AA362F" w:rsidRPr="00EF71B9" w:rsidRDefault="00AA362F" w:rsidP="009C6D33">
      <w:pPr>
        <w:pStyle w:val="FootnoteText"/>
        <w:ind w:left="518" w:hanging="518"/>
        <w:rPr>
          <w:rFonts w:ascii="Times New Roman" w:hAnsi="Times New Roman" w:cs="Times New Roman"/>
          <w:sz w:val="22"/>
          <w:szCs w:val="22"/>
        </w:rPr>
      </w:pPr>
      <w:r w:rsidRPr="00EF71B9">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Centar za regionalizam. (2001) Ustavno pravni okvir decentralizacije Srbije i autonomije Vojvodine. </w:t>
      </w:r>
      <w:r w:rsidRPr="00EF71B9">
        <w:rPr>
          <w:rFonts w:ascii="Times New Roman" w:hAnsi="Times New Roman" w:cs="Times New Roman"/>
          <w:sz w:val="22"/>
          <w:szCs w:val="22"/>
        </w:rPr>
        <w:t>Novi Sad: Friedrich Ebert Stiftung - Regional Office</w:t>
      </w:r>
    </w:p>
  </w:footnote>
  <w:footnote w:id="197">
    <w:p w:rsidR="00AA362F" w:rsidRPr="00EA0C16" w:rsidRDefault="00AA362F" w:rsidP="009973F1">
      <w:pPr>
        <w:pStyle w:val="FootnoteText"/>
        <w:rPr>
          <w:rFonts w:ascii="Times New Roman" w:hAnsi="Times New Roman" w:cs="Times New Roman"/>
          <w:sz w:val="22"/>
          <w:szCs w:val="22"/>
        </w:rPr>
      </w:pPr>
      <w:r w:rsidRPr="00EA0C16">
        <w:rPr>
          <w:rStyle w:val="FootnoteReference"/>
          <w:rFonts w:ascii="Times New Roman" w:hAnsi="Times New Roman" w:cs="Times New Roman"/>
          <w:sz w:val="22"/>
          <w:szCs w:val="22"/>
        </w:rPr>
        <w:footnoteRef/>
      </w:r>
      <w:r w:rsidRPr="00EA0C16">
        <w:rPr>
          <w:rFonts w:ascii="Times New Roman" w:hAnsi="Times New Roman" w:cs="Times New Roman"/>
          <w:sz w:val="22"/>
          <w:szCs w:val="22"/>
        </w:rPr>
        <w:t xml:space="preserve"> </w:t>
      </w:r>
      <w:hyperlink r:id="rId34" w:history="1">
        <w:r w:rsidRPr="00EA0C16">
          <w:rPr>
            <w:rStyle w:val="Hyperlink"/>
            <w:rFonts w:ascii="Times New Roman" w:hAnsi="Times New Roman" w:cs="Times New Roman"/>
            <w:sz w:val="22"/>
            <w:szCs w:val="22"/>
          </w:rPr>
          <w:t>https://talas.rs/2019/12/20/razdvajanje-lokalnih-izbora-od-republickih/</w:t>
        </w:r>
      </w:hyperlink>
      <w:r w:rsidRPr="00EA0C16">
        <w:rPr>
          <w:rFonts w:ascii="Times New Roman" w:hAnsi="Times New Roman" w:cs="Times New Roman"/>
          <w:sz w:val="22"/>
          <w:szCs w:val="22"/>
        </w:rPr>
        <w:t xml:space="preserve">, posećeno 23. jula 2020. </w:t>
      </w:r>
    </w:p>
  </w:footnote>
  <w:footnote w:id="198">
    <w:p w:rsidR="00AA362F" w:rsidRPr="00AA362F" w:rsidRDefault="00AA362F" w:rsidP="009C6D33">
      <w:pPr>
        <w:pStyle w:val="FootnoteText"/>
        <w:ind w:left="810" w:hanging="810"/>
        <w:rPr>
          <w:rFonts w:ascii="Times New Roman" w:hAnsi="Times New Roman" w:cs="Times New Roman"/>
          <w:sz w:val="22"/>
          <w:szCs w:val="22"/>
          <w:lang w:val="pt-PT"/>
        </w:rPr>
      </w:pPr>
      <w:r w:rsidRPr="00BE0FD2">
        <w:rPr>
          <w:rStyle w:val="FootnoteReference"/>
          <w:rFonts w:ascii="Times New Roman" w:hAnsi="Times New Roman" w:cs="Times New Roman"/>
          <w:sz w:val="22"/>
          <w:szCs w:val="22"/>
        </w:rPr>
        <w:footnoteRef/>
      </w:r>
      <w:r w:rsidRPr="00AA362F">
        <w:rPr>
          <w:rFonts w:ascii="Times New Roman" w:hAnsi="Times New Roman" w:cs="Times New Roman"/>
          <w:sz w:val="22"/>
          <w:szCs w:val="22"/>
          <w:lang w:val="pt-PT"/>
        </w:rPr>
        <w:t xml:space="preserve"> </w:t>
      </w:r>
      <w:hyperlink r:id="rId35" w:history="1">
        <w:r w:rsidRPr="00AA362F">
          <w:rPr>
            <w:rStyle w:val="Hyperlink"/>
            <w:rFonts w:ascii="Times New Roman" w:hAnsi="Times New Roman" w:cs="Times New Roman"/>
            <w:sz w:val="22"/>
            <w:szCs w:val="22"/>
            <w:lang w:val="pt-PT"/>
          </w:rPr>
          <w:t>https://www.novosti.rs/vesti/naslovna/politika/aktuelno.289.html:325364-EU-Glasacima-dati-vecu-moc</w:t>
        </w:r>
      </w:hyperlink>
      <w:r w:rsidRPr="00AA362F">
        <w:rPr>
          <w:rFonts w:ascii="Times New Roman" w:hAnsi="Times New Roman" w:cs="Times New Roman"/>
          <w:sz w:val="22"/>
          <w:szCs w:val="22"/>
          <w:lang w:val="pt-PT"/>
        </w:rPr>
        <w:t xml:space="preserve">, posećeno 23. juna 2020. </w:t>
      </w:r>
    </w:p>
  </w:footnote>
  <w:footnote w:id="199">
    <w:p w:rsidR="00AA362F" w:rsidRPr="00E55F95" w:rsidRDefault="00AA362F" w:rsidP="009973F1">
      <w:pPr>
        <w:pStyle w:val="FootnoteText"/>
        <w:rPr>
          <w:rFonts w:ascii="Times New Roman" w:hAnsi="Times New Roman" w:cs="Times New Roman"/>
          <w:sz w:val="22"/>
          <w:szCs w:val="22"/>
        </w:rPr>
      </w:pPr>
      <w:r w:rsidRPr="00E55F95">
        <w:rPr>
          <w:rStyle w:val="FootnoteReference"/>
          <w:rFonts w:ascii="Times New Roman" w:hAnsi="Times New Roman" w:cs="Times New Roman"/>
          <w:sz w:val="22"/>
          <w:szCs w:val="22"/>
        </w:rPr>
        <w:footnoteRef/>
      </w:r>
      <w:r w:rsidRPr="00E55F95">
        <w:rPr>
          <w:rFonts w:ascii="Times New Roman" w:hAnsi="Times New Roman" w:cs="Times New Roman"/>
          <w:i/>
          <w:sz w:val="22"/>
          <w:szCs w:val="22"/>
        </w:rPr>
        <w:t xml:space="preserve"> isto.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2F78"/>
    <w:multiLevelType w:val="hybridMultilevel"/>
    <w:tmpl w:val="D0E44C78"/>
    <w:lvl w:ilvl="0" w:tplc="9F0E5D96">
      <w:start w:val="1"/>
      <w:numFmt w:val="bullet"/>
      <w:lvlText w:val="-"/>
      <w:lvlJc w:val="left"/>
      <w:pPr>
        <w:ind w:left="1128" w:hanging="360"/>
      </w:pPr>
      <w:rPr>
        <w:rFonts w:ascii="Times New Roman" w:eastAsiaTheme="minorHAnsi" w:hAnsi="Times New Roman" w:cs="Times New Roman" w:hint="default"/>
        <w:sz w:val="22"/>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1D933BF6"/>
    <w:multiLevelType w:val="hybridMultilevel"/>
    <w:tmpl w:val="857ECFCA"/>
    <w:lvl w:ilvl="0" w:tplc="6AE2C0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60CD5"/>
    <w:multiLevelType w:val="hybridMultilevel"/>
    <w:tmpl w:val="102CDA6C"/>
    <w:lvl w:ilvl="0" w:tplc="16BC8788">
      <w:start w:val="1"/>
      <w:numFmt w:val="bullet"/>
      <w:lvlText w:val="•"/>
      <w:lvlJc w:val="left"/>
      <w:pPr>
        <w:tabs>
          <w:tab w:val="num" w:pos="720"/>
        </w:tabs>
        <w:ind w:left="720" w:hanging="360"/>
      </w:pPr>
      <w:rPr>
        <w:rFonts w:ascii="Arial" w:hAnsi="Arial" w:hint="default"/>
      </w:rPr>
    </w:lvl>
    <w:lvl w:ilvl="1" w:tplc="D674B10C" w:tentative="1">
      <w:start w:val="1"/>
      <w:numFmt w:val="bullet"/>
      <w:lvlText w:val="•"/>
      <w:lvlJc w:val="left"/>
      <w:pPr>
        <w:tabs>
          <w:tab w:val="num" w:pos="1440"/>
        </w:tabs>
        <w:ind w:left="1440" w:hanging="360"/>
      </w:pPr>
      <w:rPr>
        <w:rFonts w:ascii="Arial" w:hAnsi="Arial" w:hint="default"/>
      </w:rPr>
    </w:lvl>
    <w:lvl w:ilvl="2" w:tplc="B35C5C9E" w:tentative="1">
      <w:start w:val="1"/>
      <w:numFmt w:val="bullet"/>
      <w:lvlText w:val="•"/>
      <w:lvlJc w:val="left"/>
      <w:pPr>
        <w:tabs>
          <w:tab w:val="num" w:pos="2160"/>
        </w:tabs>
        <w:ind w:left="2160" w:hanging="360"/>
      </w:pPr>
      <w:rPr>
        <w:rFonts w:ascii="Arial" w:hAnsi="Arial" w:hint="default"/>
      </w:rPr>
    </w:lvl>
    <w:lvl w:ilvl="3" w:tplc="928C755A" w:tentative="1">
      <w:start w:val="1"/>
      <w:numFmt w:val="bullet"/>
      <w:lvlText w:val="•"/>
      <w:lvlJc w:val="left"/>
      <w:pPr>
        <w:tabs>
          <w:tab w:val="num" w:pos="2880"/>
        </w:tabs>
        <w:ind w:left="2880" w:hanging="360"/>
      </w:pPr>
      <w:rPr>
        <w:rFonts w:ascii="Arial" w:hAnsi="Arial" w:hint="default"/>
      </w:rPr>
    </w:lvl>
    <w:lvl w:ilvl="4" w:tplc="84ECB3DC" w:tentative="1">
      <w:start w:val="1"/>
      <w:numFmt w:val="bullet"/>
      <w:lvlText w:val="•"/>
      <w:lvlJc w:val="left"/>
      <w:pPr>
        <w:tabs>
          <w:tab w:val="num" w:pos="3600"/>
        </w:tabs>
        <w:ind w:left="3600" w:hanging="360"/>
      </w:pPr>
      <w:rPr>
        <w:rFonts w:ascii="Arial" w:hAnsi="Arial" w:hint="default"/>
      </w:rPr>
    </w:lvl>
    <w:lvl w:ilvl="5" w:tplc="791461DA" w:tentative="1">
      <w:start w:val="1"/>
      <w:numFmt w:val="bullet"/>
      <w:lvlText w:val="•"/>
      <w:lvlJc w:val="left"/>
      <w:pPr>
        <w:tabs>
          <w:tab w:val="num" w:pos="4320"/>
        </w:tabs>
        <w:ind w:left="4320" w:hanging="360"/>
      </w:pPr>
      <w:rPr>
        <w:rFonts w:ascii="Arial" w:hAnsi="Arial" w:hint="default"/>
      </w:rPr>
    </w:lvl>
    <w:lvl w:ilvl="6" w:tplc="68AADB4A" w:tentative="1">
      <w:start w:val="1"/>
      <w:numFmt w:val="bullet"/>
      <w:lvlText w:val="•"/>
      <w:lvlJc w:val="left"/>
      <w:pPr>
        <w:tabs>
          <w:tab w:val="num" w:pos="5040"/>
        </w:tabs>
        <w:ind w:left="5040" w:hanging="360"/>
      </w:pPr>
      <w:rPr>
        <w:rFonts w:ascii="Arial" w:hAnsi="Arial" w:hint="default"/>
      </w:rPr>
    </w:lvl>
    <w:lvl w:ilvl="7" w:tplc="326A933E" w:tentative="1">
      <w:start w:val="1"/>
      <w:numFmt w:val="bullet"/>
      <w:lvlText w:val="•"/>
      <w:lvlJc w:val="left"/>
      <w:pPr>
        <w:tabs>
          <w:tab w:val="num" w:pos="5760"/>
        </w:tabs>
        <w:ind w:left="5760" w:hanging="360"/>
      </w:pPr>
      <w:rPr>
        <w:rFonts w:ascii="Arial" w:hAnsi="Arial" w:hint="default"/>
      </w:rPr>
    </w:lvl>
    <w:lvl w:ilvl="8" w:tplc="5030C5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BE07E7"/>
    <w:multiLevelType w:val="hybridMultilevel"/>
    <w:tmpl w:val="0AF4B8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B37F7"/>
    <w:multiLevelType w:val="hybridMultilevel"/>
    <w:tmpl w:val="9432E95A"/>
    <w:lvl w:ilvl="0" w:tplc="B4BAEBFA">
      <w:start w:val="1"/>
      <w:numFmt w:val="decimal"/>
      <w:lvlText w:val="%1."/>
      <w:lvlJc w:val="left"/>
      <w:pPr>
        <w:ind w:left="1069" w:hanging="360"/>
      </w:pPr>
      <w:rPr>
        <w:color w:val="auto"/>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5B21FF1"/>
    <w:multiLevelType w:val="hybridMultilevel"/>
    <w:tmpl w:val="620CDF70"/>
    <w:lvl w:ilvl="0" w:tplc="627A6B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91CCC"/>
    <w:multiLevelType w:val="hybridMultilevel"/>
    <w:tmpl w:val="E82CA3EA"/>
    <w:lvl w:ilvl="0" w:tplc="9FCA827E">
      <w:start w:val="1"/>
      <w:numFmt w:val="decimal"/>
      <w:lvlText w:val="%1."/>
      <w:lvlJc w:val="left"/>
      <w:pPr>
        <w:ind w:left="720" w:hanging="360"/>
      </w:pPr>
      <w:rPr>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F863DC1"/>
    <w:multiLevelType w:val="hybridMultilevel"/>
    <w:tmpl w:val="6F42B590"/>
    <w:lvl w:ilvl="0" w:tplc="6FD00F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47D23"/>
    <w:multiLevelType w:val="hybridMultilevel"/>
    <w:tmpl w:val="010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20501"/>
    <w:multiLevelType w:val="multilevel"/>
    <w:tmpl w:val="DD9C6C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10" w15:restartNumberingAfterBreak="0">
    <w:nsid w:val="67171FBF"/>
    <w:multiLevelType w:val="hybridMultilevel"/>
    <w:tmpl w:val="383CC42E"/>
    <w:lvl w:ilvl="0" w:tplc="EB70E6FC">
      <w:numFmt w:val="bullet"/>
      <w:lvlText w:val="–"/>
      <w:lvlJc w:val="left"/>
      <w:pPr>
        <w:ind w:left="720" w:hanging="360"/>
      </w:pPr>
      <w:rPr>
        <w:rFonts w:ascii="Cambria" w:eastAsiaTheme="minorHAnsi" w:hAnsi="Cambria" w:cs="YU-Aria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5DB246E"/>
    <w:multiLevelType w:val="hybridMultilevel"/>
    <w:tmpl w:val="52DC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8"/>
  </w:num>
  <w:num w:numId="5">
    <w:abstractNumId w:val="2"/>
  </w:num>
  <w:num w:numId="6">
    <w:abstractNumId w:val="0"/>
  </w:num>
  <w:num w:numId="7">
    <w:abstractNumId w:val="4"/>
  </w:num>
  <w:num w:numId="8">
    <w:abstractNumId w:val="9"/>
  </w:num>
  <w:num w:numId="9">
    <w:abstractNumId w:val="10"/>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278D"/>
    <w:rsid w:val="00010A3C"/>
    <w:rsid w:val="00031072"/>
    <w:rsid w:val="000404EF"/>
    <w:rsid w:val="00104E62"/>
    <w:rsid w:val="00105E26"/>
    <w:rsid w:val="001070B3"/>
    <w:rsid w:val="00190AF4"/>
    <w:rsid w:val="0021466C"/>
    <w:rsid w:val="00225060"/>
    <w:rsid w:val="0028730C"/>
    <w:rsid w:val="002B6551"/>
    <w:rsid w:val="002C1306"/>
    <w:rsid w:val="002C7411"/>
    <w:rsid w:val="002E670A"/>
    <w:rsid w:val="0033278D"/>
    <w:rsid w:val="00372BE3"/>
    <w:rsid w:val="00376FDA"/>
    <w:rsid w:val="003E2F1B"/>
    <w:rsid w:val="003F3B53"/>
    <w:rsid w:val="0045296B"/>
    <w:rsid w:val="00495083"/>
    <w:rsid w:val="004E1C4E"/>
    <w:rsid w:val="004E59EB"/>
    <w:rsid w:val="00515397"/>
    <w:rsid w:val="00556ACB"/>
    <w:rsid w:val="00595B7B"/>
    <w:rsid w:val="006073D8"/>
    <w:rsid w:val="00620106"/>
    <w:rsid w:val="00627C66"/>
    <w:rsid w:val="006C6433"/>
    <w:rsid w:val="006E4E1B"/>
    <w:rsid w:val="007038E3"/>
    <w:rsid w:val="00707784"/>
    <w:rsid w:val="0073066F"/>
    <w:rsid w:val="00736E3A"/>
    <w:rsid w:val="00744537"/>
    <w:rsid w:val="00761D2E"/>
    <w:rsid w:val="007D1A35"/>
    <w:rsid w:val="0084259E"/>
    <w:rsid w:val="00887532"/>
    <w:rsid w:val="008B1404"/>
    <w:rsid w:val="008C4AB6"/>
    <w:rsid w:val="008D3F88"/>
    <w:rsid w:val="009077F4"/>
    <w:rsid w:val="0095348C"/>
    <w:rsid w:val="00953F60"/>
    <w:rsid w:val="0096030B"/>
    <w:rsid w:val="009879EC"/>
    <w:rsid w:val="009973F1"/>
    <w:rsid w:val="009C6D33"/>
    <w:rsid w:val="009C785E"/>
    <w:rsid w:val="009E22BA"/>
    <w:rsid w:val="00A31FF2"/>
    <w:rsid w:val="00A81BBC"/>
    <w:rsid w:val="00AA362F"/>
    <w:rsid w:val="00AE12CB"/>
    <w:rsid w:val="00BE7328"/>
    <w:rsid w:val="00C56CF7"/>
    <w:rsid w:val="00C941DA"/>
    <w:rsid w:val="00C970BF"/>
    <w:rsid w:val="00D074F4"/>
    <w:rsid w:val="00D17FB6"/>
    <w:rsid w:val="00DA4212"/>
    <w:rsid w:val="00DC00CA"/>
    <w:rsid w:val="00E745F0"/>
    <w:rsid w:val="00E9661E"/>
    <w:rsid w:val="00F67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6159"/>
  <w15:docId w15:val="{2592FF08-3E9F-4C77-A9C8-496BC77C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106"/>
  </w:style>
  <w:style w:type="paragraph" w:styleId="Heading1">
    <w:name w:val="heading 1"/>
    <w:basedOn w:val="Normal"/>
    <w:link w:val="Heading1Char"/>
    <w:uiPriority w:val="9"/>
    <w:qFormat/>
    <w:rsid w:val="00C56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56CF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78D"/>
    <w:rPr>
      <w:rFonts w:ascii="Tahoma" w:hAnsi="Tahoma" w:cs="Tahoma"/>
      <w:sz w:val="16"/>
      <w:szCs w:val="16"/>
    </w:rPr>
  </w:style>
  <w:style w:type="paragraph" w:styleId="ListParagraph">
    <w:name w:val="List Paragraph"/>
    <w:basedOn w:val="Normal"/>
    <w:uiPriority w:val="34"/>
    <w:qFormat/>
    <w:rsid w:val="0033278D"/>
    <w:pPr>
      <w:spacing w:after="160" w:line="259" w:lineRule="auto"/>
      <w:ind w:left="720"/>
      <w:contextualSpacing/>
    </w:p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f"/>
    <w:basedOn w:val="Normal"/>
    <w:link w:val="FootnoteTextChar"/>
    <w:uiPriority w:val="99"/>
    <w:unhideWhenUsed/>
    <w:qFormat/>
    <w:rsid w:val="004E59EB"/>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4E59EB"/>
    <w:rPr>
      <w:sz w:val="20"/>
      <w:szCs w:val="20"/>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uiPriority w:val="99"/>
    <w:qFormat/>
    <w:rsid w:val="004E59EB"/>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4E59EB"/>
    <w:pPr>
      <w:spacing w:after="160" w:line="240" w:lineRule="exact"/>
    </w:pPr>
    <w:rPr>
      <w:vertAlign w:val="superscript"/>
    </w:rPr>
  </w:style>
  <w:style w:type="character" w:styleId="Hyperlink">
    <w:name w:val="Hyperlink"/>
    <w:basedOn w:val="DefaultParagraphFont"/>
    <w:uiPriority w:val="99"/>
    <w:unhideWhenUsed/>
    <w:rsid w:val="004E59EB"/>
    <w:rPr>
      <w:color w:val="0000FF"/>
      <w:u w:val="single"/>
    </w:rPr>
  </w:style>
  <w:style w:type="table" w:styleId="TableGrid">
    <w:name w:val="Table Grid"/>
    <w:basedOn w:val="TableNormal"/>
    <w:uiPriority w:val="59"/>
    <w:rsid w:val="004E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4E59EB"/>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paragraph" w:styleId="NoSpacing">
    <w:name w:val="No Spacing"/>
    <w:uiPriority w:val="1"/>
    <w:qFormat/>
    <w:rsid w:val="004E59EB"/>
    <w:pPr>
      <w:spacing w:after="0" w:line="240" w:lineRule="auto"/>
    </w:pPr>
  </w:style>
  <w:style w:type="character" w:customStyle="1" w:styleId="tlid-translation">
    <w:name w:val="tlid-translation"/>
    <w:basedOn w:val="DefaultParagraphFont"/>
    <w:rsid w:val="004E59EB"/>
  </w:style>
  <w:style w:type="character" w:styleId="Emphasis">
    <w:name w:val="Emphasis"/>
    <w:basedOn w:val="DefaultParagraphFont"/>
    <w:uiPriority w:val="20"/>
    <w:qFormat/>
    <w:rsid w:val="00515397"/>
    <w:rPr>
      <w:i/>
      <w:iCs/>
    </w:rPr>
  </w:style>
  <w:style w:type="character" w:customStyle="1" w:styleId="contribdegrees">
    <w:name w:val="contribdegrees"/>
    <w:basedOn w:val="DefaultParagraphFont"/>
    <w:rsid w:val="00515397"/>
  </w:style>
  <w:style w:type="character" w:customStyle="1" w:styleId="refsource">
    <w:name w:val="refsource"/>
    <w:basedOn w:val="DefaultParagraphFont"/>
    <w:rsid w:val="00515397"/>
  </w:style>
  <w:style w:type="character" w:customStyle="1" w:styleId="addmd">
    <w:name w:val="addmd"/>
    <w:basedOn w:val="DefaultParagraphFont"/>
    <w:rsid w:val="00515397"/>
  </w:style>
  <w:style w:type="character" w:customStyle="1" w:styleId="val">
    <w:name w:val="val"/>
    <w:basedOn w:val="DefaultParagraphFont"/>
    <w:rsid w:val="00C970BF"/>
  </w:style>
  <w:style w:type="paragraph" w:styleId="Title">
    <w:name w:val="Title"/>
    <w:basedOn w:val="Normal"/>
    <w:next w:val="Normal"/>
    <w:link w:val="TitleChar"/>
    <w:rsid w:val="00E9661E"/>
    <w:pPr>
      <w:keepNext/>
      <w:keepLines/>
      <w:spacing w:before="480" w:after="120"/>
      <w:contextualSpacing/>
      <w:jc w:val="both"/>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E9661E"/>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E9661E"/>
    <w:pPr>
      <w:keepNext/>
      <w:keepLines/>
      <w:spacing w:before="360" w:after="80"/>
      <w:contextualSpacing/>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E9661E"/>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E9661E"/>
    <w:rPr>
      <w:rFonts w:eastAsiaTheme="minorEastAsia"/>
      <w:sz w:val="24"/>
      <w:szCs w:val="24"/>
    </w:rPr>
  </w:style>
  <w:style w:type="paragraph" w:styleId="CommentText">
    <w:name w:val="annotation text"/>
    <w:basedOn w:val="Normal"/>
    <w:link w:val="CommentTextChar"/>
    <w:uiPriority w:val="99"/>
    <w:semiHidden/>
    <w:unhideWhenUsed/>
    <w:rsid w:val="00E9661E"/>
    <w:pPr>
      <w:spacing w:after="0" w:line="240" w:lineRule="auto"/>
    </w:pPr>
    <w:rPr>
      <w:rFonts w:eastAsiaTheme="minorEastAsia"/>
      <w:sz w:val="24"/>
      <w:szCs w:val="24"/>
    </w:rPr>
  </w:style>
  <w:style w:type="character" w:customStyle="1" w:styleId="CommentSubjectChar">
    <w:name w:val="Comment Subject Char"/>
    <w:basedOn w:val="CommentTextChar"/>
    <w:link w:val="CommentSubject"/>
    <w:uiPriority w:val="99"/>
    <w:semiHidden/>
    <w:rsid w:val="00E9661E"/>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E9661E"/>
    <w:rPr>
      <w:b/>
      <w:bCs/>
      <w:sz w:val="20"/>
      <w:szCs w:val="20"/>
    </w:rPr>
  </w:style>
  <w:style w:type="paragraph" w:customStyle="1" w:styleId="Normal1">
    <w:name w:val="Normal1"/>
    <w:basedOn w:val="Normal"/>
    <w:rsid w:val="002C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6C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6CF7"/>
    <w:rPr>
      <w:rFonts w:asciiTheme="majorHAnsi" w:eastAsiaTheme="majorEastAsia" w:hAnsiTheme="majorHAnsi" w:cstheme="majorBidi"/>
      <w:color w:val="365F91" w:themeColor="accent1" w:themeShade="BF"/>
      <w:sz w:val="26"/>
      <w:szCs w:val="26"/>
    </w:rPr>
  </w:style>
  <w:style w:type="paragraph" w:customStyle="1" w:styleId="Normal10">
    <w:name w:val="Normal1"/>
    <w:rsid w:val="00C56CF7"/>
    <w:rPr>
      <w:rFonts w:ascii="Calibri" w:eastAsia="Calibri" w:hAnsi="Calibri" w:cs="Calibri"/>
      <w:color w:val="000000"/>
    </w:rPr>
  </w:style>
  <w:style w:type="paragraph" w:styleId="NormalWeb">
    <w:name w:val="Normal (Web)"/>
    <w:basedOn w:val="Normal"/>
    <w:uiPriority w:val="99"/>
    <w:unhideWhenUsed/>
    <w:rsid w:val="00C56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propisa1">
    <w:name w:val="naslovpropisa1"/>
    <w:basedOn w:val="DefaultParagraphFont"/>
    <w:rsid w:val="00C56CF7"/>
  </w:style>
  <w:style w:type="character" w:customStyle="1" w:styleId="naslovpropisa1a">
    <w:name w:val="naslovpropisa1a"/>
    <w:basedOn w:val="DefaultParagraphFont"/>
    <w:rsid w:val="00C56CF7"/>
  </w:style>
  <w:style w:type="paragraph" w:customStyle="1" w:styleId="NASLOV">
    <w:name w:val="NASLOV"/>
    <w:basedOn w:val="Normal"/>
    <w:qFormat/>
    <w:rsid w:val="00C56CF7"/>
    <w:pPr>
      <w:spacing w:after="160" w:line="360" w:lineRule="auto"/>
      <w:jc w:val="center"/>
    </w:pPr>
    <w:rPr>
      <w:rFonts w:ascii="Times New Roman" w:hAnsi="Times New Roman" w:cs="Times New Roman"/>
      <w:b/>
      <w:color w:val="FFC000"/>
      <w:sz w:val="32"/>
      <w:szCs w:val="32"/>
    </w:rPr>
  </w:style>
  <w:style w:type="paragraph" w:customStyle="1" w:styleId="Imeiznadnaslova">
    <w:name w:val="Ime iznad naslova"/>
    <w:basedOn w:val="NASLOV"/>
    <w:qFormat/>
    <w:rsid w:val="00C56CF7"/>
    <w:pPr>
      <w:jc w:val="both"/>
    </w:pPr>
    <w:rPr>
      <w:i/>
      <w:color w:val="4A442A" w:themeColor="background2" w:themeShade="40"/>
      <w:sz w:val="24"/>
    </w:rPr>
  </w:style>
  <w:style w:type="paragraph" w:styleId="Header">
    <w:name w:val="header"/>
    <w:basedOn w:val="Normal"/>
    <w:link w:val="HeaderChar"/>
    <w:uiPriority w:val="99"/>
    <w:semiHidden/>
    <w:unhideWhenUsed/>
    <w:rsid w:val="009077F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9077F4"/>
    <w:rPr>
      <w:rFonts w:eastAsiaTheme="minorEastAsia"/>
    </w:rPr>
  </w:style>
  <w:style w:type="paragraph" w:styleId="Footer">
    <w:name w:val="footer"/>
    <w:basedOn w:val="Normal"/>
    <w:link w:val="FooterChar"/>
    <w:uiPriority w:val="99"/>
    <w:unhideWhenUsed/>
    <w:rsid w:val="009077F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077F4"/>
    <w:rPr>
      <w:rFonts w:eastAsiaTheme="minorEastAsia"/>
    </w:rPr>
  </w:style>
  <w:style w:type="character" w:customStyle="1" w:styleId="FontStyle95">
    <w:name w:val="Font Style95"/>
    <w:uiPriority w:val="99"/>
    <w:rsid w:val="009077F4"/>
    <w:rPr>
      <w:rFonts w:ascii="Palatino Linotype" w:hAnsi="Palatino Linotype" w:cs="Palatino Linotype"/>
      <w:sz w:val="18"/>
      <w:szCs w:val="18"/>
    </w:rPr>
  </w:style>
  <w:style w:type="paragraph" w:customStyle="1" w:styleId="Style15">
    <w:name w:val="Style15"/>
    <w:basedOn w:val="Normal"/>
    <w:uiPriority w:val="99"/>
    <w:rsid w:val="009077F4"/>
    <w:pPr>
      <w:widowControl w:val="0"/>
      <w:autoSpaceDE w:val="0"/>
      <w:autoSpaceDN w:val="0"/>
      <w:adjustRightInd w:val="0"/>
      <w:spacing w:after="0" w:line="263" w:lineRule="exact"/>
      <w:ind w:firstLine="389"/>
      <w:jc w:val="both"/>
    </w:pPr>
    <w:rPr>
      <w:rFonts w:ascii="Palatino Linotype" w:eastAsia="Times New Roman" w:hAnsi="Palatino Linotype" w:cs="Times New Roman"/>
      <w:sz w:val="24"/>
      <w:szCs w:val="24"/>
    </w:rPr>
  </w:style>
  <w:style w:type="paragraph" w:customStyle="1" w:styleId="Default">
    <w:name w:val="Default"/>
    <w:rsid w:val="009077F4"/>
    <w:pPr>
      <w:autoSpaceDE w:val="0"/>
      <w:autoSpaceDN w:val="0"/>
      <w:adjustRightInd w:val="0"/>
      <w:spacing w:after="0" w:line="240" w:lineRule="auto"/>
    </w:pPr>
    <w:rPr>
      <w:rFonts w:ascii="Arial" w:hAnsi="Arial" w:cs="Arial"/>
      <w:color w:val="000000"/>
      <w:sz w:val="24"/>
      <w:szCs w:val="24"/>
      <w:vertAlign w:val="superscript"/>
    </w:rPr>
  </w:style>
  <w:style w:type="character" w:customStyle="1" w:styleId="st1">
    <w:name w:val="st1"/>
    <w:basedOn w:val="DefaultParagraphFont"/>
    <w:rsid w:val="0090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lobodnaevropa.org/" TargetMode="External"/><Relationship Id="rId18" Type="http://schemas.openxmlformats.org/officeDocument/2006/relationships/hyperlink" Target="https://www.echr.coe.int/Documents/Convention_ENG.pdf" TargetMode="External"/><Relationship Id="rId26" Type="http://schemas.openxmlformats.org/officeDocument/2006/relationships/hyperlink" Target="http://www.autonomija.info" TargetMode="External"/><Relationship Id="rId3" Type="http://schemas.openxmlformats.org/officeDocument/2006/relationships/styles" Target="styles.xml"/><Relationship Id="rId21" Type="http://schemas.openxmlformats.org/officeDocument/2006/relationships/hyperlink" Target="http://www.skgo.org/publications/download/4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nzolvka.rs" TargetMode="External"/><Relationship Id="rId17" Type="http://schemas.openxmlformats.org/officeDocument/2006/relationships/hyperlink" Target="https://crta.rs/izborni-monitoring-rem-a-u-2020-godini-pristrastan-i-netransparentan" TargetMode="External"/><Relationship Id="rId25" Type="http://schemas.openxmlformats.org/officeDocument/2006/relationships/hyperlink" Target="https://www.pravno-informacioni-sistem.rs/SlGlasnikPortal/eli/rep/sgrs/vlada/strategija/2020/11/1/reg"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rta.rs/rem-bez-sluha-za-sugestije-iz-javne-rasprave/" TargetMode="External"/><Relationship Id="rId20" Type="http://schemas.openxmlformats.org/officeDocument/2006/relationships/hyperlink" Target="http://www.cesid.rs/wp-content/uploads/2019/01/CeSID-izborni-sistem_electoral-system.pdf" TargetMode="External"/><Relationship Id="rId29" Type="http://schemas.openxmlformats.org/officeDocument/2006/relationships/hyperlink" Target="https://www.novosti.rs/vesti/naslovna/politika/aktuelno.289.html:325364-EU-Glasacima-dati-vecu-m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tnost.org.rs" TargetMode="External"/><Relationship Id="rId24" Type="http://schemas.openxmlformats.org/officeDocument/2006/relationships/hyperlink" Target="http://www.antikorupcija-savet.gov.rs/radio-televizija-i-stampa/cid1037-3020/mediji-i-marketing" TargetMode="External"/><Relationship Id="rId32" Type="http://schemas.openxmlformats.org/officeDocument/2006/relationships/hyperlink" Target="http://www.fosserbia.org/sr/o-nama/galerija.html" TargetMode="External"/><Relationship Id="rId5" Type="http://schemas.openxmlformats.org/officeDocument/2006/relationships/webSettings" Target="webSettings.xml"/><Relationship Id="rId15" Type="http://schemas.openxmlformats.org/officeDocument/2006/relationships/hyperlink" Target="http://www.osce.org/odihr" TargetMode="External"/><Relationship Id="rId23" Type="http://schemas.openxmlformats.org/officeDocument/2006/relationships/hyperlink" Target="http://www.antikorupcija-savet.gov.rs/izvestaji/cid1028-2751/izvestaj-o-vlasnickoj-strukturi-i-kontroli-medija-u-srbiji" TargetMode="External"/><Relationship Id="rId28" Type="http://schemas.openxmlformats.org/officeDocument/2006/relationships/hyperlink" Target="https://talas.rs/2019/12/20/razdvajanje-lokalnih-izbora-od-republickih/" TargetMode="External"/><Relationship Id="rId10" Type="http://schemas.openxmlformats.org/officeDocument/2006/relationships/hyperlink" Target="https://www.novinarska-skola.org.rs/sr/wp-content/uploads/2019/03/Medijska-sfera-konacno.pdf" TargetMode="External"/><Relationship Id="rId19" Type="http://schemas.openxmlformats.org/officeDocument/2006/relationships/hyperlink" Target="https://ipi.media/ipi-condemns-beating-of-journalist-and-threats-of-violence-during-serbian-election/"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irodi.rs" TargetMode="External"/><Relationship Id="rId14" Type="http://schemas.openxmlformats.org/officeDocument/2006/relationships/hyperlink" Target="http://www.rodnaravnopravnost.gov.rs" TargetMode="External"/><Relationship Id="rId22" Type="http://schemas.openxmlformats.org/officeDocument/2006/relationships/hyperlink" Target="https://nkd.rs/2020/06/11/ko-ce-se-boriti-za-decentralizaciju-u-narodnoj-skupstini/" TargetMode="External"/><Relationship Id="rId27" Type="http://schemas.openxmlformats.org/officeDocument/2006/relationships/hyperlink" Target="http://www.ndnv.org" TargetMode="External"/><Relationship Id="rId30" Type="http://schemas.openxmlformats.org/officeDocument/2006/relationships/hyperlink" Target="http://www.voice.org.rs"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www.novinarska-skola.org.rs" TargetMode="External"/><Relationship Id="rId18" Type="http://schemas.openxmlformats.org/officeDocument/2006/relationships/hyperlink" Target="http://www.cenzolvka.rs" TargetMode="External"/><Relationship Id="rId26" Type="http://schemas.openxmlformats.org/officeDocument/2006/relationships/hyperlink" Target="http://www.cesid.rs/wp-content/uploads/2016/11/Predlog-za-promenu-izbornog-sistema_Preporuke_CeSID-decembar-2015.pdf" TargetMode="External"/><Relationship Id="rId3" Type="http://schemas.openxmlformats.org/officeDocument/2006/relationships/hyperlink" Target="http://www.birodi.rs" TargetMode="External"/><Relationship Id="rId21" Type="http://schemas.openxmlformats.org/officeDocument/2006/relationships/hyperlink" Target="https://www.echr.coe.int/Documents/Convention_ENG.pdf" TargetMode="External"/><Relationship Id="rId34" Type="http://schemas.openxmlformats.org/officeDocument/2006/relationships/hyperlink" Target="https://talas.rs/2019/12/20/razdvajanje-lokalnih-izbora-od-republickih/" TargetMode="External"/><Relationship Id="rId7" Type="http://schemas.openxmlformats.org/officeDocument/2006/relationships/hyperlink" Target="http://www.rem.rs/uploads/files/Javne%20rasprave/Predlog%20Pravilnika%20JMS%20predizborna%20kampanja.pdf" TargetMode="External"/><Relationship Id="rId12" Type="http://schemas.openxmlformats.org/officeDocument/2006/relationships/hyperlink" Target="http://www.novinarska-skola.org.rs" TargetMode="External"/><Relationship Id="rId17" Type="http://schemas.openxmlformats.org/officeDocument/2006/relationships/hyperlink" Target="https://www.slobodnaevropa.org/" TargetMode="External"/><Relationship Id="rId25" Type="http://schemas.openxmlformats.org/officeDocument/2006/relationships/hyperlink" Target="http://www.antikorupcija-savet.gov.rs/radio-televizija-i-stampa/cid1037-3020/mediji-i-marketing" TargetMode="External"/><Relationship Id="rId33" Type="http://schemas.openxmlformats.org/officeDocument/2006/relationships/hyperlink" Target="https://voice.org.rs/live-blog-izbori-2020/" TargetMode="External"/><Relationship Id="rId2" Type="http://schemas.openxmlformats.org/officeDocument/2006/relationships/hyperlink" Target="https://www.google.com/search?q=RTS+naslovna" TargetMode="External"/><Relationship Id="rId16" Type="http://schemas.openxmlformats.org/officeDocument/2006/relationships/hyperlink" Target="http://www.cenzolvka.rs" TargetMode="External"/><Relationship Id="rId20" Type="http://schemas.openxmlformats.org/officeDocument/2006/relationships/hyperlink" Target="http://www.osce.org/odihr" TargetMode="External"/><Relationship Id="rId29" Type="http://schemas.openxmlformats.org/officeDocument/2006/relationships/hyperlink" Target="http://www.voice.org.rs" TargetMode="External"/><Relationship Id="rId1" Type="http://schemas.openxmlformats.org/officeDocument/2006/relationships/hyperlink" Target="https://www.google.com/search?q=RTS+naslovna" TargetMode="External"/><Relationship Id="rId6" Type="http://schemas.openxmlformats.org/officeDocument/2006/relationships/hyperlink" Target="http://rs.n1info.com/Izbori-2020/a576214/Transparentnost-Srbije-o-finansiranju-kampanje.html" TargetMode="External"/><Relationship Id="rId11" Type="http://schemas.openxmlformats.org/officeDocument/2006/relationships/hyperlink" Target="https://www.cenzolovka.rs/etika/olja-beckovic-tuzila-koautore-emisije-hit-tvit/" TargetMode="External"/><Relationship Id="rId24" Type="http://schemas.openxmlformats.org/officeDocument/2006/relationships/hyperlink" Target="https://crta.rs/izborni-monitoring-rem-a-u-2020-godini-pristrastan-i-netransparentan" TargetMode="External"/><Relationship Id="rId32" Type="http://schemas.openxmlformats.org/officeDocument/2006/relationships/hyperlink" Target="http://voice.org.rs/lokalni-izbori-u-vojvodini-ko-je-na-glasackim-listicima/" TargetMode="External"/><Relationship Id="rId5" Type="http://schemas.openxmlformats.org/officeDocument/2006/relationships/hyperlink" Target="https://nezavisnost.org/deset-pitanja-o-populizmu-sta-nije-populizam/" TargetMode="External"/><Relationship Id="rId15" Type="http://schemas.openxmlformats.org/officeDocument/2006/relationships/hyperlink" Target="http://www.transparentnost.org.rs/" TargetMode="External"/><Relationship Id="rId23" Type="http://schemas.openxmlformats.org/officeDocument/2006/relationships/hyperlink" Target="https://crta.rs/rem-bez-sluha-za-sugestije-iz-javne-rasprave/" TargetMode="External"/><Relationship Id="rId28" Type="http://schemas.openxmlformats.org/officeDocument/2006/relationships/hyperlink" Target="http://www.autonomija.info" TargetMode="External"/><Relationship Id="rId10" Type="http://schemas.openxmlformats.org/officeDocument/2006/relationships/hyperlink" Target="https://www.novinarska-skola.org.rs/sr/objavljen-izvestaj-o-monitoringu-debatno-informativnih-emisija/" TargetMode="External"/><Relationship Id="rId19" Type="http://schemas.openxmlformats.org/officeDocument/2006/relationships/hyperlink" Target="http://www.rodnaravnopravnost.gov.rs" TargetMode="External"/><Relationship Id="rId31" Type="http://schemas.openxmlformats.org/officeDocument/2006/relationships/hyperlink" Target="https://voice.org.rs/pokrajinski-izbori-2020-na-listama-ukupno-875-kandidata-najvise-iz-novog-sada/" TargetMode="External"/><Relationship Id="rId4" Type="http://schemas.openxmlformats.org/officeDocument/2006/relationships/hyperlink" Target="http://www.birodi.rs" TargetMode="External"/><Relationship Id="rId9" Type="http://schemas.openxmlformats.org/officeDocument/2006/relationships/hyperlink" Target="http://www.novinarska-skola.org.rs" TargetMode="External"/><Relationship Id="rId14" Type="http://schemas.openxmlformats.org/officeDocument/2006/relationships/hyperlink" Target="http://rs.n1info.com/Izbori-2020/a616754/RIK-usvojio-Izvestaj-o-ukupnim-rezultatima-parlamentarnih-izbora.html" TargetMode="External"/><Relationship Id="rId22" Type="http://schemas.openxmlformats.org/officeDocument/2006/relationships/hyperlink" Target="https://ipi.media/ipi-condemns-beating-of-journalist-and-threats-of-violence-during-serbian-election/" TargetMode="External"/><Relationship Id="rId27" Type="http://schemas.openxmlformats.org/officeDocument/2006/relationships/hyperlink" Target="https://nkd.rs/2020/06/11/ko-ce-se-boriti-za-decentralizaciju-u-narodnoj-skupstini/" TargetMode="External"/><Relationship Id="rId30" Type="http://schemas.openxmlformats.org/officeDocument/2006/relationships/hyperlink" Target="https://www.autonomija.info/emisija-ndnv-a-lokalni-izbori-obesmisljeni-promeniti-izborni-sistem-i-razdvojiti-ih-od-republickih.html" TargetMode="External"/><Relationship Id="rId35" Type="http://schemas.openxmlformats.org/officeDocument/2006/relationships/hyperlink" Target="https://www.novosti.rs/vesti/naslovna/politika/aktuelno.289.html:325364-EU-Glasacima-dati-vecu-moc" TargetMode="External"/><Relationship Id="rId8" Type="http://schemas.openxmlformats.org/officeDocument/2006/relationships/hyperlink" Target="http://www.rem.rs/sr-lat/arhiva/sednice/2019/12/362-vanredna-sed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A414A-F0EB-4032-BFF7-E41B51F4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75</Pages>
  <Words>23208</Words>
  <Characters>132292</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Deki</dc:creator>
  <cp:lastModifiedBy>Zivojinovic Masa</cp:lastModifiedBy>
  <cp:revision>8</cp:revision>
  <dcterms:created xsi:type="dcterms:W3CDTF">2020-10-06T12:01:00Z</dcterms:created>
  <dcterms:modified xsi:type="dcterms:W3CDTF">2020-10-09T12:07:00Z</dcterms:modified>
</cp:coreProperties>
</file>