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5659" w14:textId="77777777" w:rsidR="00550F51" w:rsidRDefault="00321067" w:rsidP="00D74F06">
      <w:pPr>
        <w:pStyle w:val="DocumentHeader"/>
      </w:pPr>
      <w:r>
        <w:t>Plan for Cooperation Between the CWWPP and the University of Belgrade</w:t>
      </w:r>
    </w:p>
    <w:p w14:paraId="21DB6D80" w14:textId="5C30F19E" w:rsidR="00321067" w:rsidRPr="00321067" w:rsidRDefault="001250CF" w:rsidP="00321067">
      <w:pPr>
        <w:pStyle w:val="DocumentSub-Header"/>
      </w:pPr>
      <w:r>
        <w:t>Version 201</w:t>
      </w:r>
      <w:r w:rsidR="00547445">
        <w:t>9 01 02</w:t>
      </w:r>
    </w:p>
    <w:p w14:paraId="7A0480D1" w14:textId="77777777" w:rsidR="00550F51" w:rsidRPr="00550F51" w:rsidRDefault="00550F51" w:rsidP="00550F51"/>
    <w:p w14:paraId="19CED068" w14:textId="77777777" w:rsidR="00512EEF" w:rsidRDefault="009D1AC2" w:rsidP="009D1AC2">
      <w:pPr>
        <w:pStyle w:val="MainHeader1"/>
      </w:pPr>
      <w:r>
        <w:t>Introduction</w:t>
      </w:r>
    </w:p>
    <w:p w14:paraId="2E1DF0A3" w14:textId="5214672B" w:rsidR="009D1AC2" w:rsidRPr="009137BE" w:rsidRDefault="00D862C7" w:rsidP="009D1AC2">
      <w:pPr>
        <w:rPr>
          <w:color w:val="FF0000"/>
        </w:rPr>
      </w:pPr>
      <w:r>
        <w:t>This document is a preliminary plan for cooperation between the Coalition for Work with Psychotrauma and Peace</w:t>
      </w:r>
      <w:r w:rsidR="00AD18A1">
        <w:t xml:space="preserve"> (CWWPP</w:t>
      </w:r>
      <w:r w:rsidR="00C91AF8">
        <w:t>)</w:t>
      </w:r>
      <w:r>
        <w:t xml:space="preserve"> and the University of Belgrade.</w:t>
      </w:r>
      <w:r w:rsidR="009137BE">
        <w:t xml:space="preserve"> </w:t>
      </w:r>
    </w:p>
    <w:p w14:paraId="4DA5624C" w14:textId="292DD301" w:rsidR="00D862C7" w:rsidRDefault="00D862C7" w:rsidP="009D1AC2">
      <w:r>
        <w:t>In its current form, the idea is that the document will go</w:t>
      </w:r>
      <w:r w:rsidR="00ED7E76">
        <w:t xml:space="preserve"> back and forth until both</w:t>
      </w:r>
      <w:r>
        <w:t xml:space="preserve"> are satisfied that it meets all of our needs</w:t>
      </w:r>
      <w:r w:rsidR="00DF0FBA">
        <w:t xml:space="preserve"> and desires</w:t>
      </w:r>
      <w:r>
        <w:t>.</w:t>
      </w:r>
    </w:p>
    <w:p w14:paraId="5CB8E994" w14:textId="77777777" w:rsidR="00C91AF8" w:rsidRDefault="00C91AF8" w:rsidP="009D1AC2">
      <w:r>
        <w:t>The ideas presented here were discussed between Professor Tamara Dzamonja of the University and Charles David Tauber, M.D., Head of Mission of the CWWPP on 12 December 2018.</w:t>
      </w:r>
    </w:p>
    <w:p w14:paraId="3CE5C927" w14:textId="77777777" w:rsidR="009D1AC2" w:rsidRDefault="009D1AC2" w:rsidP="009D1AC2"/>
    <w:p w14:paraId="5662B6B5" w14:textId="77777777" w:rsidR="009D1AC2" w:rsidRDefault="003016B6" w:rsidP="003016B6">
      <w:pPr>
        <w:pStyle w:val="MainHeader1"/>
      </w:pPr>
      <w:r>
        <w:t>General Ideas</w:t>
      </w:r>
    </w:p>
    <w:p w14:paraId="240819EB" w14:textId="77777777" w:rsidR="003016B6" w:rsidRDefault="00BC560A" w:rsidP="003016B6">
      <w:r>
        <w:t xml:space="preserve">The general </w:t>
      </w:r>
      <w:r w:rsidR="00D929DE">
        <w:t>goals, at least from the side of the CWWPP, are the following:</w:t>
      </w:r>
    </w:p>
    <w:p w14:paraId="06891DD5" w14:textId="033520A2" w:rsidR="00DC58FF" w:rsidRPr="00596003" w:rsidRDefault="00596003" w:rsidP="00596003">
      <w:pPr>
        <w:pStyle w:val="ListParagraph"/>
        <w:rPr>
          <w:rFonts w:ascii="Times New Roman" w:hAnsi="Times New Roman"/>
          <w:color w:val="auto"/>
          <w:sz w:val="20"/>
          <w:szCs w:val="20"/>
          <w:lang w:eastAsia="en-US"/>
        </w:rPr>
      </w:pPr>
      <w:r>
        <w:rPr>
          <w:shd w:val="clear" w:color="auto" w:fill="FFFFFF"/>
          <w:lang w:eastAsia="en-US"/>
        </w:rPr>
        <w:t xml:space="preserve">Deploying </w:t>
      </w:r>
      <w:r w:rsidR="00DC58FF" w:rsidRPr="00DC58FF">
        <w:rPr>
          <w:shd w:val="clear" w:color="auto" w:fill="FFFFFF"/>
          <w:lang w:eastAsia="en-US"/>
        </w:rPr>
        <w:t>mental health and psychosocial support to displaced populations in order to improve their wellbei</w:t>
      </w:r>
      <w:r w:rsidR="00FD66BD">
        <w:rPr>
          <w:shd w:val="clear" w:color="auto" w:fill="FFFFFF"/>
          <w:lang w:eastAsia="en-US"/>
        </w:rPr>
        <w:t>ng,</w:t>
      </w:r>
      <w:r w:rsidR="00DC58FF" w:rsidRPr="00DC58FF">
        <w:rPr>
          <w:shd w:val="clear" w:color="auto" w:fill="FFFFFF"/>
          <w:lang w:eastAsia="en-US"/>
        </w:rPr>
        <w:t xml:space="preserve"> and to prevent further psychological escalation. We seek to create a world in which mental health support is a fundamental component in all emergency efforts for victims of humanitarian crises.</w:t>
      </w:r>
    </w:p>
    <w:p w14:paraId="7939DCA1" w14:textId="0EAD106B" w:rsidR="00DC58FF" w:rsidRPr="003D00EA" w:rsidRDefault="00DC58FF" w:rsidP="003D00EA">
      <w:pPr>
        <w:pStyle w:val="ListParagraph"/>
        <w:rPr>
          <w:rFonts w:ascii="Times New Roman" w:hAnsi="Times New Roman"/>
          <w:color w:val="auto"/>
          <w:sz w:val="20"/>
          <w:szCs w:val="20"/>
          <w:lang w:eastAsia="en-US"/>
        </w:rPr>
      </w:pPr>
      <w:r>
        <w:t>Creating</w:t>
      </w:r>
      <w:r w:rsidR="00E57167">
        <w:t xml:space="preserve"> new opportunities for students to</w:t>
      </w:r>
      <w:r>
        <w:t xml:space="preserve"> </w:t>
      </w:r>
      <w:r w:rsidR="006921DD">
        <w:t>c</w:t>
      </w:r>
      <w:r w:rsidR="00E57167">
        <w:t>ombine</w:t>
      </w:r>
      <w:r w:rsidR="00D929DE">
        <w:t xml:space="preserve"> theoretical and practical aspects. In the experience of the CWWPP, students have a good theoretical background, which</w:t>
      </w:r>
      <w:r w:rsidR="00020106">
        <w:t xml:space="preserve"> all too frequently</w:t>
      </w:r>
      <w:r w:rsidR="00D929DE">
        <w:t xml:space="preserve"> doesn’t translate into adequate action when they get into the field. </w:t>
      </w:r>
      <w:r w:rsidR="00396760">
        <w:t>The CWWPP has</w:t>
      </w:r>
      <w:r w:rsidR="00D929DE">
        <w:t xml:space="preserve"> found that </w:t>
      </w:r>
      <w:r w:rsidR="00396760">
        <w:t>students</w:t>
      </w:r>
      <w:r w:rsidR="0074284D">
        <w:t xml:space="preserve"> very often</w:t>
      </w:r>
      <w:r w:rsidR="00D929DE">
        <w:t xml:space="preserve"> must almost begin anew. Thus, they need to have good practical experience combined with a fairly large amount of supervision of their work as well as personal and/or group psychological supervision.</w:t>
      </w:r>
      <w:r w:rsidR="002C4D07">
        <w:t xml:space="preserve"> </w:t>
      </w:r>
      <w:r w:rsidR="002C4D07">
        <w:t>As will be discussed later in this document, we see opportunities with migrants, with refugees from the wars of the 1990s and their children, with youth, and with the elderly.</w:t>
      </w:r>
    </w:p>
    <w:p w14:paraId="3BD20772" w14:textId="77777777" w:rsidR="00275992" w:rsidRDefault="00275992" w:rsidP="00551162">
      <w:pPr>
        <w:pStyle w:val="ListParagraph"/>
      </w:pPr>
      <w:r>
        <w:t>Providing psychological care where it does not exist. This is a problem in the groups noted in the previous point.</w:t>
      </w:r>
    </w:p>
    <w:p w14:paraId="03747D1B" w14:textId="77777777" w:rsidR="00DD7B7C" w:rsidRDefault="00F928F4" w:rsidP="00FD66BD">
      <w:pPr>
        <w:pStyle w:val="ListParagraph"/>
      </w:pPr>
      <w:r>
        <w:lastRenderedPageBreak/>
        <w:t>Creating opportunities for interaction with the community and empowering members of the community to assist one another.</w:t>
      </w:r>
    </w:p>
    <w:p w14:paraId="26F01C5F" w14:textId="77777777" w:rsidR="00F928F4" w:rsidRDefault="00F928F4" w:rsidP="00551162">
      <w:pPr>
        <w:pStyle w:val="ListParagraph"/>
      </w:pPr>
      <w:r>
        <w:t>Networking with other groups in Serbia and in other regions with regard to migrants, both underway and with regard to integration, with regard to refugees, and with regard to others.</w:t>
      </w:r>
    </w:p>
    <w:p w14:paraId="5B26E611" w14:textId="77777777" w:rsidR="002C4D07" w:rsidRDefault="002C4D07" w:rsidP="002C4D07"/>
    <w:p w14:paraId="3A614E77" w14:textId="77777777" w:rsidR="003016B6" w:rsidRDefault="003016B6" w:rsidP="003016B6">
      <w:pPr>
        <w:pStyle w:val="MainHeader1"/>
      </w:pPr>
      <w:r>
        <w:t>The Issues</w:t>
      </w:r>
    </w:p>
    <w:p w14:paraId="420BEEE4" w14:textId="77777777" w:rsidR="003016B6" w:rsidRDefault="00057F62" w:rsidP="00BC2FB8">
      <w:pPr>
        <w:spacing w:after="0"/>
      </w:pPr>
      <w:r>
        <w:t>There are a number of issues that the CWWPP feels must be addressed:</w:t>
      </w:r>
    </w:p>
    <w:p w14:paraId="5ED87B7D" w14:textId="77777777" w:rsidR="00057F62" w:rsidRDefault="008060A2" w:rsidP="00551162">
      <w:pPr>
        <w:pStyle w:val="ListParagraph"/>
      </w:pPr>
      <w:r>
        <w:t>The first of these is the migrant situation in Serbia and in the rest of the world</w:t>
      </w:r>
      <w:r w:rsidR="00A3095A">
        <w:t>, especially with regard to psychological care</w:t>
      </w:r>
      <w:r>
        <w:t>.</w:t>
      </w:r>
    </w:p>
    <w:p w14:paraId="0EDD1157" w14:textId="77777777" w:rsidR="002C25BA" w:rsidRDefault="008060A2" w:rsidP="00322B78">
      <w:pPr>
        <w:pStyle w:val="ListParagraph"/>
        <w:numPr>
          <w:ilvl w:val="1"/>
          <w:numId w:val="26"/>
        </w:numPr>
      </w:pPr>
      <w:r>
        <w:t>One of the first aspects of this is when migrants should be dealt with. The standpoint of the CWWPP is that there are a number of points in time</w:t>
      </w:r>
      <w:r w:rsidR="00322B78">
        <w:t xml:space="preserve"> when this should occur</w:t>
      </w:r>
      <w:r>
        <w:t xml:space="preserve">. </w:t>
      </w:r>
    </w:p>
    <w:p w14:paraId="3206625F" w14:textId="51EEF0F9" w:rsidR="008060A2" w:rsidRDefault="008060A2" w:rsidP="002C25BA">
      <w:pPr>
        <w:pStyle w:val="ListParagraph"/>
        <w:numPr>
          <w:ilvl w:val="2"/>
          <w:numId w:val="26"/>
        </w:numPr>
      </w:pPr>
      <w:r>
        <w:t xml:space="preserve">The first, giving first aid, is while the trauma is actually occurring and is not yet completed. In the case of migrants, there are a number of </w:t>
      </w:r>
      <w:r w:rsidR="00322B78">
        <w:t>points</w:t>
      </w:r>
      <w:r>
        <w:t xml:space="preserve"> in this.</w:t>
      </w:r>
    </w:p>
    <w:p w14:paraId="39F8A8EF" w14:textId="77777777" w:rsidR="008060A2" w:rsidRDefault="00157CFB" w:rsidP="00614CA0">
      <w:pPr>
        <w:pStyle w:val="ListParagraph"/>
        <w:numPr>
          <w:ilvl w:val="2"/>
          <w:numId w:val="26"/>
        </w:numPr>
      </w:pPr>
      <w:r>
        <w:t>A strong point to consider</w:t>
      </w:r>
      <w:r w:rsidR="008060A2">
        <w:t>, obviously, is what happened in the region of origin, be that war, torture, poverty, etc.</w:t>
      </w:r>
    </w:p>
    <w:p w14:paraId="1375AB2C" w14:textId="77777777" w:rsidR="008060A2" w:rsidRDefault="008060A2" w:rsidP="00624296">
      <w:pPr>
        <w:pStyle w:val="ListParagraph"/>
        <w:numPr>
          <w:ilvl w:val="2"/>
          <w:numId w:val="26"/>
        </w:numPr>
      </w:pPr>
      <w:r>
        <w:t>Another is the journey and what happened underway. This includes the actual travel but also includes abuse of people by smugglers, police, etc.</w:t>
      </w:r>
    </w:p>
    <w:p w14:paraId="2434825D" w14:textId="77777777" w:rsidR="008060A2" w:rsidRDefault="008060A2" w:rsidP="00F71140">
      <w:pPr>
        <w:pStyle w:val="ListParagraph"/>
        <w:numPr>
          <w:ilvl w:val="2"/>
          <w:numId w:val="26"/>
        </w:numPr>
      </w:pPr>
      <w:r>
        <w:t>Another aspect of this is the bureaucracy, even in “safe” countries.</w:t>
      </w:r>
    </w:p>
    <w:p w14:paraId="0D79F94A" w14:textId="77777777" w:rsidR="008060A2" w:rsidRDefault="008060A2" w:rsidP="00CC5D30">
      <w:pPr>
        <w:pStyle w:val="ListParagraph"/>
        <w:numPr>
          <w:ilvl w:val="2"/>
          <w:numId w:val="26"/>
        </w:numPr>
      </w:pPr>
      <w:r>
        <w:t>Still another aspect is integration into the receiving cultures.</w:t>
      </w:r>
    </w:p>
    <w:p w14:paraId="1F653E15" w14:textId="77777777" w:rsidR="006A70F4" w:rsidRDefault="00EB0435" w:rsidP="00322B78">
      <w:pPr>
        <w:pStyle w:val="ListParagraph"/>
        <w:numPr>
          <w:ilvl w:val="1"/>
          <w:numId w:val="26"/>
        </w:numPr>
      </w:pPr>
      <w:r>
        <w:t>Another part of this is the psychological</w:t>
      </w:r>
      <w:r w:rsidR="00D10D0A">
        <w:t>-medical</w:t>
      </w:r>
      <w:r>
        <w:t>-legal aspect.</w:t>
      </w:r>
      <w:r w:rsidR="001F4B26">
        <w:t xml:space="preserve"> </w:t>
      </w:r>
      <w:r w:rsidR="00650F76">
        <w:t>The experience of the CWWPP</w:t>
      </w:r>
      <w:r w:rsidR="001F4B26">
        <w:t xml:space="preserve"> is that many migrants could get asylum were adequate histories to be taken. </w:t>
      </w:r>
      <w:r w:rsidR="008779DF">
        <w:t xml:space="preserve">This is not being done at present. There are several reasons for this. </w:t>
      </w:r>
    </w:p>
    <w:p w14:paraId="71356183" w14:textId="77777777" w:rsidR="006A70F4" w:rsidRDefault="008779DF" w:rsidP="006A70F4">
      <w:pPr>
        <w:pStyle w:val="ListParagraph"/>
        <w:numPr>
          <w:ilvl w:val="2"/>
          <w:numId w:val="26"/>
        </w:numPr>
      </w:pPr>
      <w:r>
        <w:t>First is that there is an insufficient number of people who know how to do it. One of the</w:t>
      </w:r>
      <w:r w:rsidR="008E0E4A">
        <w:t xml:space="preserve"> aims of the CWWPP is to train</w:t>
      </w:r>
      <w:r>
        <w:t xml:space="preserve"> more people and to thus increase capacity.</w:t>
      </w:r>
      <w:r w:rsidR="008E0E4A">
        <w:t xml:space="preserve"> </w:t>
      </w:r>
    </w:p>
    <w:p w14:paraId="1B5D34A5" w14:textId="27EAD8F3" w:rsidR="00132FF7" w:rsidRDefault="008E0E4A" w:rsidP="006A70F4">
      <w:pPr>
        <w:pStyle w:val="ListParagraph"/>
        <w:numPr>
          <w:ilvl w:val="2"/>
          <w:numId w:val="26"/>
        </w:numPr>
      </w:pPr>
      <w:r>
        <w:t>Further, there is an insufficient number of language and cultural interpreters. Conceivably, this can be alleviated from within the university and from within the migrant community itself.</w:t>
      </w:r>
    </w:p>
    <w:p w14:paraId="61B97096" w14:textId="2F7FEE72" w:rsidR="00132FF7" w:rsidRDefault="00132FF7" w:rsidP="00322B78">
      <w:pPr>
        <w:pStyle w:val="ListParagraph"/>
        <w:numPr>
          <w:ilvl w:val="1"/>
          <w:numId w:val="26"/>
        </w:numPr>
      </w:pPr>
      <w:r>
        <w:t>Another aspect is the integration of people who do obtain asylum. We regard wo</w:t>
      </w:r>
      <w:r w:rsidR="007C323D">
        <w:t>rking with trauma</w:t>
      </w:r>
      <w:r>
        <w:t xml:space="preserve"> as crucial to this. Again, there is insufficient capacity, and thus people need to be trained and new people to do it need to be found.</w:t>
      </w:r>
    </w:p>
    <w:p w14:paraId="222111BF" w14:textId="239C4F21" w:rsidR="00132FF7" w:rsidRDefault="00132FF7" w:rsidP="00551162">
      <w:pPr>
        <w:pStyle w:val="ListParagraph"/>
      </w:pPr>
      <w:r>
        <w:t>A second issue is the number of refugees in Serbia remainin</w:t>
      </w:r>
      <w:r w:rsidR="00A65578">
        <w:t xml:space="preserve">g from the wars of the 1990s. Aside from those who suffered direct psychological traumas, an additional aspect </w:t>
      </w:r>
      <w:r>
        <w:t>is trans-generational transmission of trauma and thus</w:t>
      </w:r>
      <w:r w:rsidR="007B6AF0">
        <w:t xml:space="preserve"> traumatic </w:t>
      </w:r>
      <w:r>
        <w:t xml:space="preserve">issues </w:t>
      </w:r>
      <w:r w:rsidR="007B6AF0">
        <w:t>in</w:t>
      </w:r>
      <w:r>
        <w:t xml:space="preserve"> the current generation. Many of these people</w:t>
      </w:r>
      <w:r w:rsidR="00666572">
        <w:t>, both in the older and younger generations,</w:t>
      </w:r>
      <w:r>
        <w:t xml:space="preserve"> have isolated themselves. They also deny the issues and translate them into practical ones. Further, there is a great deal of translation of psychological issues into physical health issues.</w:t>
      </w:r>
    </w:p>
    <w:p w14:paraId="69B28B66" w14:textId="564892F5" w:rsidR="001D623D" w:rsidRDefault="00467DF9" w:rsidP="00551162">
      <w:pPr>
        <w:pStyle w:val="ListParagraph"/>
      </w:pPr>
      <w:r>
        <w:t>Another major issue that we have alluded to</w:t>
      </w:r>
      <w:r w:rsidR="004E359C">
        <w:t xml:space="preserve"> already</w:t>
      </w:r>
      <w:r>
        <w:t xml:space="preserve"> </w:t>
      </w:r>
      <w:r w:rsidR="007D5A28">
        <w:t>is that of who carries out the work. The CWWPP believes strongly in well-trained and well-supervised “barefoot therapists</w:t>
      </w:r>
      <w:r w:rsidR="00D36DFE">
        <w:t>”, also called</w:t>
      </w:r>
      <w:r w:rsidR="007D5A28">
        <w:t xml:space="preserve"> “peer supporters”, that is, people who are members of the beneficiary groups and who, in general, do not have previous formal training in these fields. </w:t>
      </w:r>
      <w:r w:rsidR="007B6AF0">
        <w:t>The</w:t>
      </w:r>
      <w:r w:rsidR="007D5A28">
        <w:t xml:space="preserve"> experience</w:t>
      </w:r>
      <w:r w:rsidR="007B6AF0">
        <w:t xml:space="preserve"> of the CWWPP</w:t>
      </w:r>
      <w:r w:rsidR="007D5A28">
        <w:t xml:space="preserve"> is that, when properly trained and supervised, such people can be as or more effective than professionals. </w:t>
      </w:r>
      <w:r w:rsidR="006D28F7">
        <w:t>In general, they understand the issues of their peers better than the professionals</w:t>
      </w:r>
      <w:r w:rsidR="007B6AF0">
        <w:t xml:space="preserve"> do</w:t>
      </w:r>
      <w:r w:rsidR="006D28F7">
        <w:t>. Further, there is less stigma associated in speaking to them than with a psychologist or psychiatrist. Unfortunately, there currently is no system for guaranteeing the quality of such people and no recognition of them.</w:t>
      </w:r>
      <w:r w:rsidR="00DD7B7C">
        <w:t xml:space="preserve"> </w:t>
      </w:r>
      <w:r w:rsidR="00FE7DDD">
        <w:t xml:space="preserve">We believe that the University, together </w:t>
      </w:r>
      <w:r w:rsidR="00FE7DDD">
        <w:lastRenderedPageBreak/>
        <w:t>with the CWWPP, can provide training and supervision to such people. This also would have the advantage of creating a closer relationship between the institutions and the community.</w:t>
      </w:r>
    </w:p>
    <w:p w14:paraId="159DA226" w14:textId="77777777" w:rsidR="00322B78" w:rsidRDefault="00322B78" w:rsidP="00FE7DDD">
      <w:pPr>
        <w:pStyle w:val="ListParagraph"/>
        <w:numPr>
          <w:ilvl w:val="0"/>
          <w:numId w:val="0"/>
        </w:numPr>
        <w:ind w:left="720"/>
      </w:pPr>
    </w:p>
    <w:p w14:paraId="5B623773" w14:textId="77777777" w:rsidR="003016B6" w:rsidRDefault="003016B6" w:rsidP="003016B6"/>
    <w:p w14:paraId="61F61C57" w14:textId="77777777" w:rsidR="003016B6" w:rsidRDefault="003E25DE" w:rsidP="003E25DE">
      <w:pPr>
        <w:pStyle w:val="MainHeader1"/>
      </w:pPr>
      <w:r>
        <w:t>The CWWPP</w:t>
      </w:r>
      <w:r w:rsidR="00591430">
        <w:t xml:space="preserve"> and Its History</w:t>
      </w:r>
    </w:p>
    <w:p w14:paraId="50388AE2" w14:textId="5D953403" w:rsidR="00592E56" w:rsidRDefault="00AA1173" w:rsidP="003E25DE">
      <w:r>
        <w:t>Charles David Tauber, the founder</w:t>
      </w:r>
      <w:r w:rsidR="00693122">
        <w:t xml:space="preserve"> and current CEO</w:t>
      </w:r>
      <w:r>
        <w:t xml:space="preserve"> of the CWWPP, is a physician who grew up in a refugee family in a refugee neighborhood of New York City. He studied medicine at the University of Groningen, The Netherlands. Shortly after graduating in 1988, he began to work with the Medical Examination Group, which was a joint project of the Dutch branches of Amnesty International and the International Physicians for the Prevention of Nuclear War</w:t>
      </w:r>
      <w:r w:rsidR="005F2EC7">
        <w:t>. This group</w:t>
      </w:r>
      <w:r>
        <w:t xml:space="preserve"> supported asylum seekers and refugees by writing reports on their behalf. When</w:t>
      </w:r>
      <w:r w:rsidR="0005021D">
        <w:t xml:space="preserve"> members of</w:t>
      </w:r>
      <w:r>
        <w:t xml:space="preserve"> the group found that other </w:t>
      </w:r>
      <w:r w:rsidR="0005021D">
        <w:t xml:space="preserve">physicians were not treating such people adequately with regard to physical and psychological ailments, they began to do that themselves. </w:t>
      </w:r>
      <w:r w:rsidR="00011E62">
        <w:t>Furthermore, the staff and volunteers working with such people asked for education and psychological supervision. Out of that work, the Pragmatic Empowerment Training (PET) program, described later in this paper, was born.</w:t>
      </w:r>
      <w:r w:rsidR="00592E56">
        <w:t xml:space="preserve"> When the wars in the former Federal Socialist Republic of Yugoslavia started in the early 1990s, the Medical Examination Group formed a working group on the region. The CWWPP emerged from that group. </w:t>
      </w:r>
    </w:p>
    <w:p w14:paraId="1954F2D7" w14:textId="2881FE71" w:rsidR="00132E7D" w:rsidRDefault="00592E56" w:rsidP="003E25DE">
      <w:r>
        <w:t>The CWWPP came to the region in June 1995 and has had a constant presence here ever since. The concentration</w:t>
      </w:r>
      <w:r w:rsidR="005F2EC7">
        <w:t xml:space="preserve"> of the organization</w:t>
      </w:r>
      <w:r>
        <w:t xml:space="preserve"> has been on increasing capacity. Thus, while </w:t>
      </w:r>
      <w:r w:rsidR="005F2EC7">
        <w:t>it has</w:t>
      </w:r>
      <w:r>
        <w:t xml:space="preserve"> worked with some professi</w:t>
      </w:r>
      <w:r w:rsidR="005F2EC7">
        <w:t>onals, it has</w:t>
      </w:r>
      <w:r>
        <w:t xml:space="preserve"> worked primarily to educate lay people to assist one another. Further, the CWWPP </w:t>
      </w:r>
      <w:r w:rsidR="009917CD">
        <w:t>does</w:t>
      </w:r>
      <w:r>
        <w:t xml:space="preserve"> a limited amount of individual and group counseling. In the course of years, </w:t>
      </w:r>
      <w:r w:rsidR="0084760D">
        <w:t>the CWWPP</w:t>
      </w:r>
      <w:r w:rsidR="005F2EC7">
        <w:t xml:space="preserve"> has</w:t>
      </w:r>
      <w:r>
        <w:t xml:space="preserve"> worked with virtually every demographic group in the region. Until now, all services have been without charge, although the organization does accept client contributions.</w:t>
      </w:r>
      <w:r w:rsidR="005F2EC7">
        <w:t xml:space="preserve"> Most people do not pay</w:t>
      </w:r>
      <w:r>
        <w:t>.</w:t>
      </w:r>
    </w:p>
    <w:p w14:paraId="6AF4DA73" w14:textId="77777777" w:rsidR="00132E7D" w:rsidRDefault="00132E7D" w:rsidP="003E25DE">
      <w:r>
        <w:t xml:space="preserve">The </w:t>
      </w:r>
      <w:r w:rsidR="00AE0C07">
        <w:t>CWWPP</w:t>
      </w:r>
      <w:r>
        <w:t xml:space="preserve"> is registered as a non-governmental non-profit organization in The Netherlands. It has locally registered organizations in Serbia and Croatia. </w:t>
      </w:r>
      <w:r w:rsidR="00CB1E33">
        <w:t>It uses a fiscal agent in the USA.</w:t>
      </w:r>
    </w:p>
    <w:p w14:paraId="4E6D5E65" w14:textId="77777777" w:rsidR="003E25DE" w:rsidRDefault="003E25DE" w:rsidP="003E25DE"/>
    <w:p w14:paraId="54CB22D4" w14:textId="77777777" w:rsidR="003E25DE" w:rsidRDefault="0034670D" w:rsidP="003E25DE">
      <w:pPr>
        <w:pStyle w:val="MainHeader1"/>
      </w:pPr>
      <w:r>
        <w:t>Beneficiary Groups</w:t>
      </w:r>
    </w:p>
    <w:p w14:paraId="0662B939" w14:textId="60BBA536" w:rsidR="00330D6A" w:rsidRPr="00465747" w:rsidRDefault="00952F92" w:rsidP="0034670D">
      <w:r>
        <w:t xml:space="preserve">The </w:t>
      </w:r>
      <w:r w:rsidR="00465747">
        <w:t>primary</w:t>
      </w:r>
      <w:r>
        <w:t xml:space="preserve"> group of beneficiaries </w:t>
      </w:r>
      <w:r w:rsidR="00746A52">
        <w:t>is the students who will obtain experience, education, and supervision through this work.</w:t>
      </w:r>
    </w:p>
    <w:p w14:paraId="14686912" w14:textId="77777777" w:rsidR="00746A52" w:rsidRPr="00330D6A" w:rsidRDefault="00746A52" w:rsidP="0034670D">
      <w:pPr>
        <w:rPr>
          <w:color w:val="FF0000"/>
        </w:rPr>
      </w:pPr>
    </w:p>
    <w:p w14:paraId="04939536" w14:textId="77777777" w:rsidR="00746A52" w:rsidRDefault="00746A52" w:rsidP="0034670D">
      <w:r>
        <w:t>Migrants also will be a beneficiary group. There will be several groups of these. One group will be those in transit who will benefit from psychological first aid. Another group will be those who wish to obtain asylum in Ser</w:t>
      </w:r>
      <w:r w:rsidR="00AE0C07">
        <w:t>bia</w:t>
      </w:r>
      <w:r>
        <w:t>. Still another group will be those who wish to integrate into Serbian society. Here, there also will be several groups, that is, those who wish assistance and those who wish to become peer supporters</w:t>
      </w:r>
      <w:r w:rsidR="00845915">
        <w:t>.</w:t>
      </w:r>
      <w:r>
        <w:t xml:space="preserve"> Still another possible group of migrants is those who will </w:t>
      </w:r>
      <w:r w:rsidR="00AE0C07">
        <w:t>continue to have contact</w:t>
      </w:r>
      <w:r>
        <w:t xml:space="preserve"> online</w:t>
      </w:r>
      <w:r w:rsidR="00B96E1E">
        <w:t>, this with psychological assistance, education, or supervision</w:t>
      </w:r>
      <w:r>
        <w:t>.</w:t>
      </w:r>
    </w:p>
    <w:p w14:paraId="19BDE468" w14:textId="77777777" w:rsidR="00465747" w:rsidRDefault="00465747" w:rsidP="0034670D"/>
    <w:p w14:paraId="3CB2E825" w14:textId="4FB93D45" w:rsidR="00746A52" w:rsidRDefault="00746A52" w:rsidP="0034670D">
      <w:r>
        <w:t>Another group of beneficiaries will be refugees</w:t>
      </w:r>
      <w:r w:rsidR="004A602C">
        <w:t xml:space="preserve"> of Serbian ethnicity</w:t>
      </w:r>
      <w:r>
        <w:t xml:space="preserve"> from Croatia, Bosnia, and Kosovo who have continuing psychological reactions. Additionally, there will be the young people who are their children and who have been the subject of trans-generational transmission of trauma.</w:t>
      </w:r>
    </w:p>
    <w:p w14:paraId="3680AE41" w14:textId="77777777" w:rsidR="00746A52" w:rsidRDefault="00746A52" w:rsidP="0034670D"/>
    <w:p w14:paraId="01A9D327" w14:textId="77777777" w:rsidR="00746A52" w:rsidRDefault="00746A52" w:rsidP="0034670D">
      <w:r>
        <w:lastRenderedPageBreak/>
        <w:t>You have indicated that you wish to work with youth. We agree.</w:t>
      </w:r>
    </w:p>
    <w:p w14:paraId="6B1622FB" w14:textId="77777777" w:rsidR="00746A52" w:rsidRDefault="00746A52" w:rsidP="0034670D"/>
    <w:p w14:paraId="4B48F0A5" w14:textId="77777777" w:rsidR="00746A52" w:rsidRDefault="00746A52" w:rsidP="0034670D">
      <w:r>
        <w:t>We also feel that work with the elderly would be appropriate.</w:t>
      </w:r>
    </w:p>
    <w:p w14:paraId="0FECFF7C" w14:textId="77777777" w:rsidR="000B7567" w:rsidRDefault="000B7567" w:rsidP="0034670D"/>
    <w:p w14:paraId="1211EDB3" w14:textId="779E9B18" w:rsidR="000B7567" w:rsidRDefault="000B7567" w:rsidP="0034670D">
      <w:r>
        <w:t>In conjunction with these groups, still another beneficiary group will be those assisting the groups mentioned above. Until now, they have had very little if any psychological education and less supervision. We feel that they are in urgent need of this. This, obviously, will increase their functionality and mental health.</w:t>
      </w:r>
    </w:p>
    <w:p w14:paraId="4844B9E4" w14:textId="77777777" w:rsidR="00746A52" w:rsidRDefault="00746A52" w:rsidP="0034670D"/>
    <w:p w14:paraId="0F9C3267" w14:textId="77777777" w:rsidR="00746A52" w:rsidRDefault="00746A52" w:rsidP="0034670D">
      <w:r>
        <w:t>We are open to other groups whom you feel would be appropriate.</w:t>
      </w:r>
    </w:p>
    <w:p w14:paraId="76465356" w14:textId="77777777" w:rsidR="00746A52" w:rsidRDefault="00746A52" w:rsidP="0034670D"/>
    <w:p w14:paraId="02F7F3BF" w14:textId="77777777" w:rsidR="00746A52" w:rsidRDefault="00746A52" w:rsidP="0034670D">
      <w:r>
        <w:t>We also should indicate that we do not limit the location of work to Belgrade. We are willing to work with students and beneficiaries more or less anywhere.</w:t>
      </w:r>
    </w:p>
    <w:p w14:paraId="7D4E9045" w14:textId="77777777" w:rsidR="0034670D" w:rsidRDefault="0034670D" w:rsidP="0034670D"/>
    <w:p w14:paraId="4A019583" w14:textId="77777777" w:rsidR="0034670D" w:rsidRDefault="0034670D" w:rsidP="0034670D">
      <w:pPr>
        <w:pStyle w:val="MainHeader1"/>
      </w:pPr>
      <w:r>
        <w:t>Training</w:t>
      </w:r>
    </w:p>
    <w:p w14:paraId="39D1A978" w14:textId="77777777" w:rsidR="0034670D" w:rsidRPr="00330D6A" w:rsidRDefault="0034670D" w:rsidP="00330D6A">
      <w:pPr>
        <w:pStyle w:val="MainHeader2"/>
      </w:pPr>
      <w:r w:rsidRPr="00330D6A">
        <w:t>Introduction</w:t>
      </w:r>
    </w:p>
    <w:p w14:paraId="3B5F2321" w14:textId="77777777" w:rsidR="0034670D" w:rsidRDefault="00C81801" w:rsidP="0034670D">
      <w:r>
        <w:t>The CWWPP strongly believes in participatory education along the lines described by Carl Rogers.</w:t>
      </w:r>
      <w:r w:rsidR="008C6361">
        <w:t xml:space="preserve"> Thus, we believe in using the experience of the participants, whether these be students, migrants, refugees, or others. Our experience is that this leads to a deeper and more satisfying learning experience, and allows </w:t>
      </w:r>
      <w:r w:rsidR="00B537D3">
        <w:t>adaptation of</w:t>
      </w:r>
      <w:r w:rsidR="008C6361">
        <w:t xml:space="preserve"> the educational program to the specific group. In the time that the CWWPP has been in the region, we have run more than 110 groups at various levels.</w:t>
      </w:r>
      <w:r w:rsidR="00BC2947">
        <w:t xml:space="preserve"> Even before that, Charles Tauber ran quite a number of similar groups. </w:t>
      </w:r>
    </w:p>
    <w:p w14:paraId="4BD38E37" w14:textId="77777777" w:rsidR="008C6361" w:rsidRDefault="008C6361" w:rsidP="0034670D"/>
    <w:p w14:paraId="0E03BD09" w14:textId="77777777" w:rsidR="008C6361" w:rsidRDefault="008C6361" w:rsidP="00330D6A">
      <w:pPr>
        <w:pStyle w:val="MainHeader2"/>
      </w:pPr>
      <w:r>
        <w:t>Pragmatic Empowerment Training (PET)</w:t>
      </w:r>
    </w:p>
    <w:p w14:paraId="4077A8B5" w14:textId="77777777" w:rsidR="008C6361" w:rsidRDefault="00786052" w:rsidP="008C6361">
      <w:r>
        <w:t>PET is the system of training that is used by the CWWPP in virtually all situations. As mentioned, it is based on Carl Rogers’ method of participatory education. While there is a curriculum, given below, the participants largely determine what they will learn and in what order. Groups are kept small, generally to 10-12 participants. There is more discussion and practice than lecturing. Sessions generally are held for an hour and a half to two hours per week.</w:t>
      </w:r>
      <w:r w:rsidR="007D4CA2">
        <w:t xml:space="preserve"> In general, PET groups tend to last for about a year, the specific number of sessions depending on the group. Some groups transform into supervision groups.</w:t>
      </w:r>
      <w:r>
        <w:t xml:space="preserve"> The method allows the education to be adapted to the specific needs and desires of the group as a whole and of its individual members.</w:t>
      </w:r>
    </w:p>
    <w:p w14:paraId="49900890" w14:textId="77777777" w:rsidR="00786052" w:rsidRDefault="00786052" w:rsidP="008C6361"/>
    <w:p w14:paraId="35A549DD" w14:textId="0EA68156" w:rsidR="00786052" w:rsidRDefault="00786052" w:rsidP="008C6361">
      <w:r>
        <w:t xml:space="preserve">Thus, within a PET group, education can arise from cases brought by members of the group in their professional and personal lives. This then becomes a form of psychological supervision. The process also takes on aspects of therapy, which is stigmatized in many of the situations in which we work. Further, the method </w:t>
      </w:r>
      <w:r w:rsidR="00EC28D1">
        <w:t xml:space="preserve">also overcomes at least some </w:t>
      </w:r>
      <w:r>
        <w:t xml:space="preserve">cultural differences, thus making it appropriate to </w:t>
      </w:r>
      <w:r w:rsidR="007D4CA2">
        <w:t>work with migrants and in</w:t>
      </w:r>
      <w:r w:rsidR="00AB671A">
        <w:t xml:space="preserve"> other</w:t>
      </w:r>
      <w:r w:rsidR="007D4CA2">
        <w:t xml:space="preserve"> multi-cultural and multi-sub-cultural situations.</w:t>
      </w:r>
    </w:p>
    <w:p w14:paraId="210F7D0D" w14:textId="77777777" w:rsidR="00977527" w:rsidRDefault="00977527" w:rsidP="008C6361"/>
    <w:p w14:paraId="6A3D266D" w14:textId="77777777" w:rsidR="007D4CA2" w:rsidRDefault="007D4CA2" w:rsidP="008C6361">
      <w:r>
        <w:lastRenderedPageBreak/>
        <w:t>The curriculum, in general, includes an introduction to working with people, self-care, interpersonal and group communication, basic psychology and counseling, non-violent conflict transformation, civil society, and human rights.</w:t>
      </w:r>
      <w:r w:rsidR="00DC0D3B">
        <w:t xml:space="preserve"> As noted, the specifics are dependent on the needs and desires of the participants in the group.</w:t>
      </w:r>
      <w:r w:rsidR="001E104A">
        <w:t xml:space="preserve"> The facilitator keeps track of what has been covered during the group.</w:t>
      </w:r>
    </w:p>
    <w:p w14:paraId="46F8011C" w14:textId="77777777" w:rsidR="00E7150E" w:rsidRDefault="00E7150E" w:rsidP="008C6361"/>
    <w:p w14:paraId="334F5D06" w14:textId="77777777" w:rsidR="00E7150E" w:rsidRPr="008C6361" w:rsidRDefault="00E7150E" w:rsidP="008C6361">
      <w:r>
        <w:t>Usually, a certificate of participation is issued by the CWWPP. You have indicated that you are willing to issue something similar through the University.</w:t>
      </w:r>
    </w:p>
    <w:p w14:paraId="06B07E75" w14:textId="77777777" w:rsidR="0034670D" w:rsidRDefault="0034670D" w:rsidP="0034670D"/>
    <w:p w14:paraId="3BF008B9" w14:textId="38929EA0" w:rsidR="0034670D" w:rsidRDefault="0034670D" w:rsidP="00330D6A">
      <w:pPr>
        <w:pStyle w:val="MainHeader2"/>
      </w:pPr>
      <w:r>
        <w:t>Short Training Course</w:t>
      </w:r>
      <w:r w:rsidR="00E7150E">
        <w:t xml:space="preserve"> of Approximately 20 Hours for Stud</w:t>
      </w:r>
      <w:r w:rsidR="00A02EC8">
        <w:t>ents</w:t>
      </w:r>
      <w:r w:rsidR="00E7150E">
        <w:t>.</w:t>
      </w:r>
    </w:p>
    <w:p w14:paraId="028B8038" w14:textId="77777777" w:rsidR="0034670D" w:rsidRDefault="00551162" w:rsidP="0034670D">
      <w:r>
        <w:t>This course is meant as a basic introduction. We would hope that, once the students are working in their internships, we would hold a supervision session for them of approximately two hours per week, which would not only include supervision of what they are doing but also include additional education on various issues that come up in the course of their internships.</w:t>
      </w:r>
    </w:p>
    <w:p w14:paraId="3CC2A41C" w14:textId="77777777" w:rsidR="00551162" w:rsidRDefault="00551162" w:rsidP="009519E1">
      <w:pPr>
        <w:spacing w:after="0"/>
      </w:pPr>
      <w:r>
        <w:t>The basics that the students need, in our view, are the following:</w:t>
      </w:r>
    </w:p>
    <w:p w14:paraId="397DB7D4" w14:textId="001826E3" w:rsidR="00551162" w:rsidRDefault="00551162" w:rsidP="00BB7D02">
      <w:pPr>
        <w:pStyle w:val="ListParagraph"/>
      </w:pPr>
      <w:r>
        <w:t>The basics of working with people, including gaining trust, transference and counter-transference and maintaining objectivity, ethics</w:t>
      </w:r>
      <w:r w:rsidR="00FA79C9">
        <w:t>, and taking a history</w:t>
      </w:r>
      <w:r>
        <w:t>.</w:t>
      </w:r>
    </w:p>
    <w:p w14:paraId="27021C41" w14:textId="77777777" w:rsidR="00551162" w:rsidRDefault="00A863F1" w:rsidP="00551162">
      <w:pPr>
        <w:pStyle w:val="ListParagraph"/>
      </w:pPr>
      <w:r>
        <w:t>Self-care.</w:t>
      </w:r>
    </w:p>
    <w:p w14:paraId="1702B418" w14:textId="77777777" w:rsidR="00A863F1" w:rsidRDefault="00A863F1" w:rsidP="00551162">
      <w:pPr>
        <w:pStyle w:val="ListParagraph"/>
      </w:pPr>
      <w:r>
        <w:t>Interpersonal and group communication.</w:t>
      </w:r>
    </w:p>
    <w:p w14:paraId="5DC3C553" w14:textId="39988F28" w:rsidR="00A863F1" w:rsidRDefault="00A863F1" w:rsidP="00551162">
      <w:pPr>
        <w:pStyle w:val="ListParagraph"/>
      </w:pPr>
      <w:r>
        <w:t>The psychological issues involved in migration</w:t>
      </w:r>
      <w:r w:rsidR="00FA79C9">
        <w:t xml:space="preserve"> and refugee status</w:t>
      </w:r>
      <w:r>
        <w:t xml:space="preserve">, including issues of mistreatment </w:t>
      </w:r>
      <w:r w:rsidR="007F7180">
        <w:t>and travel and adaptation to new cultures.</w:t>
      </w:r>
      <w:r w:rsidR="003459C0">
        <w:t xml:space="preserve"> </w:t>
      </w:r>
    </w:p>
    <w:p w14:paraId="3A75DB5E" w14:textId="77777777" w:rsidR="00A863F1" w:rsidRDefault="007F7180" w:rsidP="00551162">
      <w:pPr>
        <w:pStyle w:val="ListParagraph"/>
      </w:pPr>
      <w:r>
        <w:t>The basic</w:t>
      </w:r>
      <w:r w:rsidR="00A863F1">
        <w:t xml:space="preserve"> counseling</w:t>
      </w:r>
      <w:r>
        <w:t xml:space="preserve"> of</w:t>
      </w:r>
      <w:r w:rsidR="00A863F1">
        <w:t xml:space="preserve"> such people.</w:t>
      </w:r>
    </w:p>
    <w:p w14:paraId="566D734C" w14:textId="77777777" w:rsidR="00A863F1" w:rsidRDefault="00A863F1" w:rsidP="00551162">
      <w:pPr>
        <w:pStyle w:val="ListParagraph"/>
      </w:pPr>
      <w:r>
        <w:t>Basic human rights</w:t>
      </w:r>
      <w:r w:rsidR="005A415E">
        <w:t xml:space="preserve"> and international rules applying to such people</w:t>
      </w:r>
      <w:r w:rsidR="00364959">
        <w:rPr>
          <w:rStyle w:val="CommentReference"/>
        </w:rPr>
        <w:t>.</w:t>
      </w:r>
    </w:p>
    <w:p w14:paraId="3FED15C2" w14:textId="77777777" w:rsidR="00A863F1" w:rsidRDefault="00A863F1" w:rsidP="00A863F1"/>
    <w:p w14:paraId="05688394" w14:textId="77777777" w:rsidR="00A863F1" w:rsidRDefault="00A863F1" w:rsidP="00A863F1">
      <w:r>
        <w:t>We feel that this is a great deal to put into 20 hours, but it can be done. As mentioned, we expect a large amount of further education to take place during the</w:t>
      </w:r>
      <w:r w:rsidR="00DF5FE5">
        <w:t xml:space="preserve"> supervision sessions of the</w:t>
      </w:r>
      <w:r>
        <w:t xml:space="preserve"> internships.</w:t>
      </w:r>
    </w:p>
    <w:p w14:paraId="158C7EEA" w14:textId="77777777" w:rsidR="0034670D" w:rsidRDefault="0034670D" w:rsidP="0034670D"/>
    <w:p w14:paraId="49ED88AF" w14:textId="77777777" w:rsidR="0034670D" w:rsidRPr="009137BE" w:rsidRDefault="0034670D" w:rsidP="00330D6A">
      <w:pPr>
        <w:pStyle w:val="MainHeader2"/>
      </w:pPr>
      <w:r w:rsidRPr="009137BE">
        <w:t>Long-Term Training and Supervision</w:t>
      </w:r>
      <w:r w:rsidR="00454181" w:rsidRPr="009137BE">
        <w:t xml:space="preserve"> for Professionals and Semi-Professionals</w:t>
      </w:r>
    </w:p>
    <w:p w14:paraId="38A18BD3" w14:textId="23C90311" w:rsidR="000169B2" w:rsidRDefault="00454181" w:rsidP="0034670D">
      <w:r>
        <w:t xml:space="preserve">We would hope that there would be students, and perhaps faculty members, interested in taking a longer course that would include the entire PET curriculum. We also can see opening this course to teachers and others who are in direct contact with such beneficiaries. This course would stress psychological trauma of migrants, refugees from other locations who now are in Serbia, and other specific issues that professionals and semi-professionals are facing. </w:t>
      </w:r>
      <w:r w:rsidR="001C4AF0">
        <w:t>We are willing to give several such courses simu</w:t>
      </w:r>
      <w:r w:rsidR="00D46535">
        <w:t>ltaneously if there is a sufficient number of participants.</w:t>
      </w:r>
    </w:p>
    <w:p w14:paraId="287DE6DC" w14:textId="77777777" w:rsidR="0034670D" w:rsidRDefault="0034670D" w:rsidP="0034670D"/>
    <w:p w14:paraId="010E4B29" w14:textId="77777777" w:rsidR="0034670D" w:rsidRDefault="0034670D" w:rsidP="00330D6A">
      <w:pPr>
        <w:pStyle w:val="MainHeader2"/>
      </w:pPr>
      <w:r>
        <w:t>The Possibility of Training Members of the General Public</w:t>
      </w:r>
    </w:p>
    <w:p w14:paraId="1C661114" w14:textId="77777777" w:rsidR="000169B2" w:rsidRDefault="004D0433" w:rsidP="000169B2">
      <w:r>
        <w:t>We very much would welcome the opportunity to have specific training opportunities for</w:t>
      </w:r>
      <w:r w:rsidR="00012062">
        <w:t xml:space="preserve"> staff and volunteers of governmental and non-governmental organizations and other</w:t>
      </w:r>
      <w:r>
        <w:t xml:space="preserve"> members of the public working with migrants and other refugees. We specifically would like to involve members of the beneficiary groups themselves to become trainers of trainers. We then see them expanding their work into their own communities under the supervision of the</w:t>
      </w:r>
      <w:r w:rsidR="00DC1F76">
        <w:t xml:space="preserve"> CWWPP and the University, that is, training others and carrying out self-help groups.</w:t>
      </w:r>
    </w:p>
    <w:p w14:paraId="12A9F40D" w14:textId="77777777" w:rsidR="00DE0C87" w:rsidRDefault="00DE0C87" w:rsidP="000169B2"/>
    <w:p w14:paraId="1D045627" w14:textId="77777777" w:rsidR="00DE0C87" w:rsidRDefault="00AD1E19" w:rsidP="000169B2">
      <w:r>
        <w:lastRenderedPageBreak/>
        <w:t>Another group, whom we have trained in the past, are lawyers working with traumatized people who become secondarily traumatized and who, on occasion, have requested assistance in this context.</w:t>
      </w:r>
    </w:p>
    <w:p w14:paraId="4A69D392" w14:textId="77777777" w:rsidR="000169B2" w:rsidRDefault="000169B2" w:rsidP="000169B2"/>
    <w:p w14:paraId="58E66F7A" w14:textId="77777777" w:rsidR="000169B2" w:rsidRDefault="000169B2" w:rsidP="00330D6A">
      <w:pPr>
        <w:pStyle w:val="MainHeader2"/>
      </w:pPr>
      <w:r>
        <w:t>Online Training and Supervision</w:t>
      </w:r>
    </w:p>
    <w:p w14:paraId="1B4F7EFA" w14:textId="77777777" w:rsidR="008928F7" w:rsidRDefault="0025147E" w:rsidP="000169B2">
      <w:r>
        <w:t>For a number of years, t</w:t>
      </w:r>
      <w:r w:rsidR="008928F7">
        <w:t xml:space="preserve">he CWWPP has </w:t>
      </w:r>
      <w:r>
        <w:t>carried</w:t>
      </w:r>
      <w:r w:rsidR="008928F7">
        <w:t xml:space="preserve"> out live online PET groups and </w:t>
      </w:r>
      <w:r>
        <w:t>has</w:t>
      </w:r>
      <w:r w:rsidR="008928F7">
        <w:t xml:space="preserve"> give</w:t>
      </w:r>
      <w:r>
        <w:t>n</w:t>
      </w:r>
      <w:r w:rsidR="008928F7">
        <w:t xml:space="preserve"> supervision online.</w:t>
      </w:r>
      <w:r w:rsidR="00793597">
        <w:t xml:space="preserve"> </w:t>
      </w:r>
      <w:r w:rsidR="008928F7">
        <w:t>Further, the CWWPP has begun to translate the content of PET to a self-paced online format.</w:t>
      </w:r>
    </w:p>
    <w:p w14:paraId="53C706A0" w14:textId="77777777" w:rsidR="008928F7" w:rsidRDefault="008928F7" w:rsidP="000169B2"/>
    <w:p w14:paraId="1555FEBF" w14:textId="77777777" w:rsidR="008928F7" w:rsidRDefault="008928F7" w:rsidP="000169B2">
      <w:r>
        <w:t>We would hope that the University would collaborate in both of these efforts.</w:t>
      </w:r>
      <w:r w:rsidR="009137BE">
        <w:t xml:space="preserve"> </w:t>
      </w:r>
    </w:p>
    <w:p w14:paraId="1F1A97F7" w14:textId="77777777" w:rsidR="000169B2" w:rsidRDefault="000169B2" w:rsidP="000169B2"/>
    <w:p w14:paraId="5A44A982" w14:textId="77777777" w:rsidR="000169B2" w:rsidRDefault="00227D3D" w:rsidP="00330D6A">
      <w:pPr>
        <w:pStyle w:val="MainHeader2"/>
      </w:pPr>
      <w:r>
        <w:t>Accreditation</w:t>
      </w:r>
    </w:p>
    <w:p w14:paraId="1727C4B5" w14:textId="77777777" w:rsidR="00227D3D" w:rsidRDefault="008928F7" w:rsidP="00227D3D">
      <w:r>
        <w:t>While the CWWPP issues certificates of participation in PET courses, we would hope that, eventually, the University also would be able to accredit this work, not only for its own students but also for a wider public in Serbia and abroad. We see a large need for this, particularly in places like Africa, the Middle East, and other regions of violent conflict.</w:t>
      </w:r>
    </w:p>
    <w:p w14:paraId="6BB21D7B" w14:textId="77777777" w:rsidR="00227D3D" w:rsidRDefault="00227D3D" w:rsidP="00227D3D"/>
    <w:p w14:paraId="2B21EDB2" w14:textId="77777777" w:rsidR="00227D3D" w:rsidRDefault="005A241E" w:rsidP="005A241E">
      <w:pPr>
        <w:pStyle w:val="MainHeader1"/>
      </w:pPr>
      <w:r>
        <w:t>Internships</w:t>
      </w:r>
    </w:p>
    <w:p w14:paraId="4FA8A2CD" w14:textId="77777777" w:rsidR="003F1346" w:rsidRDefault="00C14F3B" w:rsidP="005A241E">
      <w:r>
        <w:t>We are unsure as to the duration of the required or voluntary internships. With regard to migrants, the CWWPP would like to have people present at the Miksalište Center and/or at the projected Counseling Center (see below) or elsewhere in the field on a more or less continuous basis, certainly for a minimum of a half day for a minimum of five days per week and ideally for</w:t>
      </w:r>
      <w:r w:rsidR="002557CA">
        <w:t xml:space="preserve"> eight hours per day</w:t>
      </w:r>
      <w:r>
        <w:t xml:space="preserve"> seven days per week. It is conceivable that the University might be able to obtain access to the official asylum seekers centers where the CWWPP cannot do this alone. The students will need to have at least some language and cultural interpreters. While the CWWPP cannot pay all costs, the organization certainly can contribute. We also would hope that there might be students and others within the University who could do this kind of work. </w:t>
      </w:r>
      <w:r w:rsidR="003F1346">
        <w:t>The CWWPP is willing to supervise and mentor students and to continue training of them.</w:t>
      </w:r>
    </w:p>
    <w:p w14:paraId="137A63D9" w14:textId="77777777" w:rsidR="003F1346" w:rsidRDefault="003F1346" w:rsidP="005A241E">
      <w:r>
        <w:t>The CWWPP also would like to set up program in which students would intern</w:t>
      </w:r>
      <w:r w:rsidR="00DF1429">
        <w:t xml:space="preserve"> by working</w:t>
      </w:r>
      <w:r>
        <w:t xml:space="preserve"> with refugees from Croatia, Bosnia, and Kosovo who have remained in Serbia, as well as with their children, who have undergone trans-generational transmission of trauma.</w:t>
      </w:r>
    </w:p>
    <w:p w14:paraId="59553959" w14:textId="77777777" w:rsidR="00267E1A" w:rsidRDefault="00267E1A" w:rsidP="005A241E">
      <w:r>
        <w:t>Further, as discussed during our meeting, it would be useful to have internships with other youth. Further, we see that internships with the elderly and possibly with other groups would be useful.</w:t>
      </w:r>
    </w:p>
    <w:p w14:paraId="3585EA0B" w14:textId="56F635AE" w:rsidR="003F1346" w:rsidRDefault="003F1346" w:rsidP="005A241E">
      <w:r>
        <w:t xml:space="preserve">Obviously, the University will </w:t>
      </w:r>
      <w:r w:rsidR="002F27E1">
        <w:t>need</w:t>
      </w:r>
      <w:r>
        <w:t xml:space="preserve"> to certify these internships. The CWWPP is willing to evaluate students and co-sign any certifications.</w:t>
      </w:r>
    </w:p>
    <w:p w14:paraId="6D70723F" w14:textId="77777777" w:rsidR="003F1346" w:rsidRDefault="003F1346" w:rsidP="00A42A3D">
      <w:pPr>
        <w:spacing w:after="0"/>
      </w:pPr>
      <w:r>
        <w:t>In the view of the CWWPP, the tasks of the students would be:</w:t>
      </w:r>
      <w:bookmarkStart w:id="0" w:name="_GoBack"/>
      <w:bookmarkEnd w:id="0"/>
    </w:p>
    <w:p w14:paraId="0DDBDB51" w14:textId="77777777" w:rsidR="003F1346" w:rsidRDefault="003F1346" w:rsidP="003F1346">
      <w:pPr>
        <w:pStyle w:val="ListParagraph"/>
      </w:pPr>
      <w:r>
        <w:t>evaluation of the psychological state of the beneficiaries;</w:t>
      </w:r>
    </w:p>
    <w:p w14:paraId="467972CA" w14:textId="77777777" w:rsidR="003F1346" w:rsidRDefault="003F1346" w:rsidP="003F1346">
      <w:pPr>
        <w:pStyle w:val="ListParagraph"/>
      </w:pPr>
      <w:r>
        <w:t>taking and documenting detailed histories;</w:t>
      </w:r>
    </w:p>
    <w:p w14:paraId="3C358A59" w14:textId="77777777" w:rsidR="003F1346" w:rsidRDefault="003F1346" w:rsidP="003F1346">
      <w:pPr>
        <w:pStyle w:val="ListParagraph"/>
      </w:pPr>
      <w:r>
        <w:t>psychological first aid for those on route to somewhere else;</w:t>
      </w:r>
    </w:p>
    <w:p w14:paraId="6D093F70" w14:textId="77777777" w:rsidR="003F1346" w:rsidRDefault="003F1346" w:rsidP="003F1346">
      <w:pPr>
        <w:pStyle w:val="ListParagraph"/>
      </w:pPr>
      <w:r>
        <w:t>working with the psychological issues of any persons remaining in Serbia for any length of time, this including those who are resident in Serbia for reasons other than migration.</w:t>
      </w:r>
    </w:p>
    <w:p w14:paraId="16D393FE" w14:textId="77777777" w:rsidR="003F1346" w:rsidRDefault="003F1346" w:rsidP="003F1346">
      <w:pPr>
        <w:pStyle w:val="ListParagraph"/>
      </w:pPr>
      <w:r>
        <w:t>possible online counseling.</w:t>
      </w:r>
    </w:p>
    <w:p w14:paraId="4DE124C1" w14:textId="77777777" w:rsidR="005A241E" w:rsidRDefault="005A241E" w:rsidP="005A241E"/>
    <w:p w14:paraId="514BE3C4" w14:textId="77777777" w:rsidR="005A241E" w:rsidRDefault="005A241E" w:rsidP="005A241E">
      <w:pPr>
        <w:pStyle w:val="MainHeader1"/>
      </w:pPr>
      <w:r>
        <w:lastRenderedPageBreak/>
        <w:t>Other Mentoring</w:t>
      </w:r>
    </w:p>
    <w:p w14:paraId="676DC65E" w14:textId="77777777" w:rsidR="005A241E" w:rsidRDefault="00F02375" w:rsidP="005A241E">
      <w:r>
        <w:t>The CWWPP is prepared to mentor students in contexts other than internships. This includes students working on theses, in courses, etc.</w:t>
      </w:r>
    </w:p>
    <w:p w14:paraId="79600120" w14:textId="77777777" w:rsidR="00F02375" w:rsidRDefault="00F02375" w:rsidP="005A241E">
      <w:r>
        <w:t>Further, the CWWPP sees a large need for psychological mentoring and supervision of staff and volunteers from governmental and non-governmental organizations working with migrants and other traumatized persons, such as the beneficiary groups mentioned above. Acceptance of the CWWPP alone by such organizations has been slow. We think that this could be done as a joint University-CWWPP program.</w:t>
      </w:r>
    </w:p>
    <w:p w14:paraId="731827ED" w14:textId="77777777" w:rsidR="005A241E" w:rsidRDefault="005A241E" w:rsidP="005A241E"/>
    <w:p w14:paraId="00C0A052" w14:textId="77777777" w:rsidR="005A241E" w:rsidRDefault="00745F82" w:rsidP="00745F82">
      <w:pPr>
        <w:pStyle w:val="MainHeader1"/>
      </w:pPr>
      <w:r>
        <w:t>Logistics</w:t>
      </w:r>
      <w:r w:rsidR="00E51D68">
        <w:t xml:space="preserve"> and Modalities</w:t>
      </w:r>
    </w:p>
    <w:p w14:paraId="78D30895" w14:textId="77777777" w:rsidR="00745F82" w:rsidRDefault="00F02375" w:rsidP="00745F82">
      <w:r>
        <w:t>During our discussion in Belgrade in December 2018, we indicated that, at present, there are few facilities within the University at present for di</w:t>
      </w:r>
      <w:r w:rsidR="006A22BA">
        <w:t>rect counselin</w:t>
      </w:r>
      <w:r w:rsidR="00BE0420">
        <w:t>g.</w:t>
      </w:r>
      <w:r w:rsidR="006A22BA">
        <w:t xml:space="preserve"> Professor Dzamonja indicated that, eventually, there are plans to set up a counseling center. In our view, this would be ideal for most groups, as it would provide the students and the people being counseled</w:t>
      </w:r>
      <w:r w:rsidR="005C298E">
        <w:t xml:space="preserve"> with</w:t>
      </w:r>
      <w:r w:rsidR="006A22BA">
        <w:t xml:space="preserve"> privacy and direct access to professional staff.</w:t>
      </w:r>
    </w:p>
    <w:p w14:paraId="52FD2F12" w14:textId="77777777" w:rsidR="006A22BA" w:rsidRDefault="006A22BA" w:rsidP="00745F82">
      <w:r>
        <w:t xml:space="preserve">The CWWPP believes that there are several other possible modalities. </w:t>
      </w:r>
    </w:p>
    <w:p w14:paraId="56039CFB" w14:textId="77777777" w:rsidR="006A22BA" w:rsidRDefault="006A22BA" w:rsidP="00745F82">
      <w:r>
        <w:t>First, with regard to migrants, we think that it would be possible to use facilities at Mikser House. While this would have to be agreed with them, they seem open to it. We are unsure as to whether Info Park, PIN, ADRA, or other organizations would be open to cooperation. Until now, they have not been so. Other organizations that could be approached are Group 484, IAN, and the Jesuit Refugee Service. It would be good to work in the official asylum centers in Krnjača and Obrenovac</w:t>
      </w:r>
      <w:r w:rsidR="00D05B2A">
        <w:t xml:space="preserve"> and others further away from Belgrade</w:t>
      </w:r>
      <w:r>
        <w:t>. However, until now, the Commissariat for Refugees has not been open</w:t>
      </w:r>
      <w:r w:rsidR="005B0838">
        <w:t xml:space="preserve"> to these possibilities</w:t>
      </w:r>
      <w:r>
        <w:t>. Perhaps an approach by the University would get further than the CWWPP</w:t>
      </w:r>
      <w:r w:rsidR="00A1699F">
        <w:t xml:space="preserve"> alone</w:t>
      </w:r>
      <w:r>
        <w:t xml:space="preserve"> has been able to.</w:t>
      </w:r>
    </w:p>
    <w:p w14:paraId="63AA220C" w14:textId="77777777" w:rsidR="006A22BA" w:rsidRDefault="008669BF" w:rsidP="00745F82">
      <w:r>
        <w:t>With regard to group</w:t>
      </w:r>
      <w:r w:rsidR="00565827">
        <w:t>s other than migrants, we will</w:t>
      </w:r>
      <w:r>
        <w:t xml:space="preserve"> need to explore possibilities for space</w:t>
      </w:r>
      <w:r w:rsidR="00565827" w:rsidRPr="00565827">
        <w:t xml:space="preserve"> </w:t>
      </w:r>
      <w:r w:rsidR="00565827">
        <w:t>together</w:t>
      </w:r>
      <w:r>
        <w:t>.</w:t>
      </w:r>
    </w:p>
    <w:p w14:paraId="10E91089" w14:textId="77777777" w:rsidR="008669BF" w:rsidRDefault="008669BF" w:rsidP="00745F82">
      <w:r>
        <w:t>With regard to timing, the CWWPP is prepared to come to Belgrade twice per week</w:t>
      </w:r>
      <w:r w:rsidR="00604E8A">
        <w:t xml:space="preserve">, preferably in </w:t>
      </w:r>
      <w:r w:rsidR="00F656BF">
        <w:t>the mid to late afternoon and evening</w:t>
      </w:r>
      <w:r>
        <w:t>. Other schedules may be discussed.</w:t>
      </w:r>
    </w:p>
    <w:p w14:paraId="582C1A01" w14:textId="77777777" w:rsidR="008669BF" w:rsidRDefault="008669BF" w:rsidP="00745F82">
      <w:r>
        <w:t>Further, there are continual possibilities for online contact, which the CWWPP uses quite a bit. Aside from Skype, the CWWPP uses Zoom.us, to which we were introduced by several US collaborators</w:t>
      </w:r>
      <w:r w:rsidR="00BE6E30">
        <w:t xml:space="preserve"> and to which the organization has a subscription which, in any case, is fairly inexpensive</w:t>
      </w:r>
      <w:r>
        <w:t>. The quality is higher than Skype, in our estimation. It is possible to have a large number of people online in a conference</w:t>
      </w:r>
      <w:r w:rsidR="00BE6E30">
        <w:t xml:space="preserve"> at one time</w:t>
      </w:r>
      <w:r>
        <w:t>. The CWWPP also uses Viber. In our experience, this type of online work gives a large amount of flexibility in terms of time, and saves time and expense of travel. It also allows for more spontaneous consultation.</w:t>
      </w:r>
    </w:p>
    <w:p w14:paraId="2EEE8815" w14:textId="77777777" w:rsidR="008669BF" w:rsidRDefault="008669BF" w:rsidP="00745F82">
      <w:r>
        <w:t>Furthermore, in terms of clients, it allows them to remain in their trusted environments and, again, solves at least part of the need to travel to a center. For migrants, it allows a continuation of counseling once the person has left the region.</w:t>
      </w:r>
    </w:p>
    <w:p w14:paraId="0FE760CD" w14:textId="77777777" w:rsidR="00C14F3B" w:rsidRDefault="00C14F3B" w:rsidP="00745F82"/>
    <w:p w14:paraId="3A7963C7" w14:textId="77777777" w:rsidR="00070C2D" w:rsidRDefault="00C14F3B" w:rsidP="00C14F3B">
      <w:pPr>
        <w:pStyle w:val="MainHeader1"/>
      </w:pPr>
      <w:r>
        <w:t>Phases</w:t>
      </w:r>
    </w:p>
    <w:p w14:paraId="5DF591D2" w14:textId="77777777" w:rsidR="00C14F3B" w:rsidRDefault="000E4603" w:rsidP="00C14F3B">
      <w:r>
        <w:t xml:space="preserve">In the view of the CWWPP, the first step is to finalize what we want to do together and </w:t>
      </w:r>
      <w:r w:rsidR="00B67033">
        <w:t xml:space="preserve">to agree </w:t>
      </w:r>
      <w:r>
        <w:t>timeline</w:t>
      </w:r>
      <w:r w:rsidR="00B67033">
        <w:t>s</w:t>
      </w:r>
      <w:r>
        <w:t xml:space="preserve"> for </w:t>
      </w:r>
      <w:r w:rsidR="00B67033">
        <w:t>each activity</w:t>
      </w:r>
      <w:r>
        <w:t>.</w:t>
      </w:r>
    </w:p>
    <w:p w14:paraId="30E81EE6" w14:textId="77777777" w:rsidR="000E4603" w:rsidRDefault="000E4603" w:rsidP="00C14F3B">
      <w:r>
        <w:lastRenderedPageBreak/>
        <w:t xml:space="preserve">The University has indicated that the training for students and the internships would begin in March 2019 with the new term. This is fine with the CWWPP. </w:t>
      </w:r>
    </w:p>
    <w:p w14:paraId="53F62FD3" w14:textId="77777777" w:rsidR="000E4603" w:rsidRDefault="000E4603" w:rsidP="00C14F3B">
      <w:r>
        <w:t>We would suggest that the interim period be used for arranging locations for students to work, as indicated above.</w:t>
      </w:r>
    </w:p>
    <w:p w14:paraId="26959C6D" w14:textId="77777777" w:rsidR="000E4603" w:rsidRDefault="000E4603" w:rsidP="00C14F3B">
      <w:r>
        <w:t>The University has indicated that the longer course would begin in the 2019-2020 academic year.</w:t>
      </w:r>
    </w:p>
    <w:p w14:paraId="549ED537" w14:textId="77777777" w:rsidR="000E4603" w:rsidRDefault="000E4603" w:rsidP="00C14F3B">
      <w:r>
        <w:t>The timing of the establishment of the Counseling Center has not yet been defined.</w:t>
      </w:r>
    </w:p>
    <w:p w14:paraId="6C669417" w14:textId="77777777" w:rsidR="000E4603" w:rsidRPr="00C14F3B" w:rsidRDefault="000E4603" w:rsidP="00C14F3B">
      <w:r>
        <w:t>The other possibilities indicated above must first be agreed upon and timelines need to be set up.</w:t>
      </w:r>
    </w:p>
    <w:p w14:paraId="364C32E3" w14:textId="77777777" w:rsidR="00745F82" w:rsidRDefault="00745F82" w:rsidP="00745F82"/>
    <w:p w14:paraId="2449041C" w14:textId="77777777" w:rsidR="00745F82" w:rsidRDefault="00A34747" w:rsidP="00A34747">
      <w:pPr>
        <w:pStyle w:val="MainHeader1"/>
      </w:pPr>
      <w:r>
        <w:t>Financing</w:t>
      </w:r>
    </w:p>
    <w:p w14:paraId="202F7141" w14:textId="77777777" w:rsidR="00A34747" w:rsidRDefault="009D6D90" w:rsidP="00A34747">
      <w:r>
        <w:t>The CWWPP is a non-profit non-governmental organization with limited funding. The organization is willing to finance a trip from Vukovar to Belgrade twice per week in the first instance.</w:t>
      </w:r>
    </w:p>
    <w:p w14:paraId="57187E3D" w14:textId="77777777" w:rsidR="009D6D90" w:rsidRDefault="009D6D90" w:rsidP="00A34747">
      <w:r>
        <w:t xml:space="preserve">The CWWPP would hope that the University would be willing to be a partner in any proposals for funding this work. </w:t>
      </w:r>
    </w:p>
    <w:p w14:paraId="61AFC9C4" w14:textId="77777777" w:rsidR="00A34747" w:rsidRDefault="00A34747" w:rsidP="00A34747"/>
    <w:p w14:paraId="2FDC5BB7" w14:textId="77777777" w:rsidR="00A34747" w:rsidRDefault="00A34747" w:rsidP="00A34747">
      <w:pPr>
        <w:pStyle w:val="MainHeader1"/>
      </w:pPr>
      <w:r>
        <w:t>Conclusions and Epilogue</w:t>
      </w:r>
    </w:p>
    <w:p w14:paraId="33B74A75" w14:textId="77777777" w:rsidR="00A34747" w:rsidRPr="00A34747" w:rsidRDefault="00976658" w:rsidP="00A34747">
      <w:r>
        <w:t>This document is intended as a preliminary discussion paper. The CWWPP is o</w:t>
      </w:r>
      <w:r w:rsidR="00986179">
        <w:t>pen to further ideas and to modification of the ideas presented here.</w:t>
      </w:r>
    </w:p>
    <w:p w14:paraId="19B02F37" w14:textId="77777777" w:rsidR="0034670D" w:rsidRDefault="0034670D" w:rsidP="0034670D"/>
    <w:p w14:paraId="17101A1D" w14:textId="77777777" w:rsidR="0034670D" w:rsidRPr="0034670D" w:rsidRDefault="0034670D" w:rsidP="0034670D"/>
    <w:p w14:paraId="5FC688CD" w14:textId="77777777" w:rsidR="003A2371" w:rsidRPr="003A2371" w:rsidRDefault="003A2371">
      <w:pPr>
        <w:rPr>
          <w:b/>
          <w:sz w:val="22"/>
        </w:rPr>
      </w:pPr>
    </w:p>
    <w:sectPr w:rsidR="003A2371" w:rsidRPr="003A2371" w:rsidSect="008D7D1E">
      <w:headerReference w:type="even" r:id="rId7"/>
      <w:headerReference w:type="default" r:id="rId8"/>
      <w:headerReference w:type="first" r:id="rId9"/>
      <w:footerReference w:type="first" r:id="rId10"/>
      <w:pgSz w:w="11906" w:h="16838" w:code="9"/>
      <w:pgMar w:top="907" w:right="1021" w:bottom="1418" w:left="102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FE08" w14:textId="77777777" w:rsidR="007A03EA" w:rsidRDefault="007A03EA">
      <w:r>
        <w:separator/>
      </w:r>
    </w:p>
    <w:p w14:paraId="01F53D52" w14:textId="77777777" w:rsidR="007A03EA" w:rsidRDefault="007A03EA"/>
  </w:endnote>
  <w:endnote w:type="continuationSeparator" w:id="0">
    <w:p w14:paraId="42603B1D" w14:textId="77777777" w:rsidR="007A03EA" w:rsidRDefault="007A03EA">
      <w:r>
        <w:continuationSeparator/>
      </w:r>
    </w:p>
    <w:p w14:paraId="00C88E59" w14:textId="77777777" w:rsidR="007A03EA" w:rsidRDefault="007A0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LOCharter BT">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2527"/>
    </w:tblGrid>
    <w:tr w:rsidR="00330D6A" w:rsidRPr="00632FC3" w14:paraId="7EA148B6" w14:textId="77777777" w:rsidTr="00421DAB">
      <w:trPr>
        <w:jc w:val="center"/>
      </w:trPr>
      <w:tc>
        <w:tcPr>
          <w:tcW w:w="0" w:type="auto"/>
        </w:tcPr>
        <w:p w14:paraId="4CFD4AD2" w14:textId="77777777" w:rsidR="00330D6A" w:rsidRPr="00632FC3" w:rsidRDefault="00330D6A" w:rsidP="00421DAB">
          <w:pPr>
            <w:jc w:val="center"/>
            <w:rPr>
              <w:b/>
              <w:i/>
              <w:sz w:val="22"/>
              <w:szCs w:val="22"/>
            </w:rPr>
          </w:pPr>
          <w:r w:rsidRPr="00632FC3">
            <w:rPr>
              <w:b/>
              <w:i/>
              <w:sz w:val="22"/>
              <w:szCs w:val="22"/>
            </w:rPr>
            <w:t>Mission to Croatia</w:t>
          </w:r>
        </w:p>
        <w:p w14:paraId="2C2C44EA" w14:textId="77777777" w:rsidR="00330D6A" w:rsidRPr="00632FC3" w:rsidRDefault="00330D6A" w:rsidP="00421DAB">
          <w:pPr>
            <w:jc w:val="center"/>
            <w:rPr>
              <w:sz w:val="22"/>
              <w:szCs w:val="22"/>
            </w:rPr>
          </w:pPr>
          <w:r w:rsidRPr="00632FC3">
            <w:rPr>
              <w:sz w:val="22"/>
              <w:szCs w:val="22"/>
            </w:rPr>
            <w:t>M. Držića 12</w:t>
          </w:r>
        </w:p>
        <w:p w14:paraId="395C8AB1" w14:textId="77777777" w:rsidR="00330D6A" w:rsidRPr="00632FC3" w:rsidRDefault="00330D6A" w:rsidP="00421DAB">
          <w:pPr>
            <w:jc w:val="center"/>
            <w:rPr>
              <w:sz w:val="22"/>
              <w:szCs w:val="22"/>
            </w:rPr>
          </w:pPr>
          <w:r w:rsidRPr="00632FC3">
            <w:rPr>
              <w:sz w:val="22"/>
              <w:szCs w:val="22"/>
            </w:rPr>
            <w:t>32000 Vukovar</w:t>
          </w:r>
        </w:p>
        <w:p w14:paraId="2E417F4B" w14:textId="77777777" w:rsidR="00330D6A" w:rsidRPr="00632FC3" w:rsidRDefault="00330D6A" w:rsidP="00421DAB">
          <w:pPr>
            <w:jc w:val="center"/>
            <w:rPr>
              <w:sz w:val="22"/>
              <w:szCs w:val="22"/>
            </w:rPr>
          </w:pPr>
          <w:r w:rsidRPr="00632FC3">
            <w:rPr>
              <w:sz w:val="22"/>
              <w:szCs w:val="22"/>
            </w:rPr>
            <w:t>Croatia</w:t>
          </w:r>
        </w:p>
        <w:p w14:paraId="21BD35AB" w14:textId="77777777" w:rsidR="00330D6A" w:rsidRPr="00632FC3" w:rsidRDefault="00330D6A" w:rsidP="00421DAB">
          <w:pPr>
            <w:jc w:val="center"/>
            <w:rPr>
              <w:sz w:val="22"/>
              <w:szCs w:val="22"/>
            </w:rPr>
          </w:pPr>
          <w:r w:rsidRPr="00632FC3">
            <w:rPr>
              <w:sz w:val="22"/>
              <w:szCs w:val="22"/>
            </w:rPr>
            <w:t>Tel and Fax: +385-32-441975</w:t>
          </w:r>
        </w:p>
        <w:p w14:paraId="72C0974B" w14:textId="77777777" w:rsidR="00330D6A" w:rsidRPr="00756A28" w:rsidRDefault="00330D6A" w:rsidP="00421DAB">
          <w:pPr>
            <w:jc w:val="center"/>
            <w:rPr>
              <w:sz w:val="22"/>
              <w:szCs w:val="22"/>
              <w:lang w:val="nl-NL"/>
            </w:rPr>
          </w:pPr>
          <w:r w:rsidRPr="00756A28">
            <w:rPr>
              <w:sz w:val="22"/>
              <w:szCs w:val="22"/>
              <w:lang w:val="nl-NL"/>
            </w:rPr>
            <w:t xml:space="preserve">Website:  </w:t>
          </w:r>
          <w:hyperlink r:id="rId1" w:history="1">
            <w:r w:rsidRPr="00756A28">
              <w:rPr>
                <w:rStyle w:val="Hyperlink"/>
                <w:sz w:val="22"/>
                <w:szCs w:val="22"/>
                <w:lang w:val="nl-NL"/>
              </w:rPr>
              <w:t>www.cwwpp.org</w:t>
            </w:r>
          </w:hyperlink>
        </w:p>
        <w:p w14:paraId="6178FE99" w14:textId="77777777" w:rsidR="00330D6A" w:rsidRPr="00512EEF" w:rsidRDefault="00330D6A" w:rsidP="00421DAB">
          <w:pPr>
            <w:jc w:val="center"/>
            <w:rPr>
              <w:sz w:val="22"/>
              <w:szCs w:val="22"/>
              <w:lang w:val="nl-NL"/>
            </w:rPr>
          </w:pPr>
          <w:r w:rsidRPr="00512EEF">
            <w:rPr>
              <w:sz w:val="22"/>
              <w:szCs w:val="22"/>
              <w:lang w:val="nl-NL"/>
            </w:rPr>
            <w:t>E-Mail:  cwwppsummer@gmail.com</w:t>
          </w:r>
        </w:p>
      </w:tc>
      <w:tc>
        <w:tcPr>
          <w:tcW w:w="0" w:type="auto"/>
        </w:tcPr>
        <w:p w14:paraId="79CC1237" w14:textId="77777777" w:rsidR="00330D6A" w:rsidRPr="00632FC3" w:rsidRDefault="00330D6A" w:rsidP="00421DAB">
          <w:pPr>
            <w:jc w:val="center"/>
            <w:rPr>
              <w:b/>
              <w:i/>
              <w:sz w:val="22"/>
              <w:szCs w:val="22"/>
            </w:rPr>
          </w:pPr>
          <w:r w:rsidRPr="00632FC3">
            <w:rPr>
              <w:b/>
              <w:i/>
              <w:sz w:val="22"/>
              <w:szCs w:val="22"/>
            </w:rPr>
            <w:t>Office in The Netherlands</w:t>
          </w:r>
        </w:p>
        <w:p w14:paraId="24E3B1A2" w14:textId="77777777" w:rsidR="00330D6A" w:rsidRPr="00632FC3" w:rsidRDefault="00330D6A" w:rsidP="00421DAB">
          <w:pPr>
            <w:jc w:val="center"/>
            <w:rPr>
              <w:sz w:val="22"/>
              <w:szCs w:val="22"/>
            </w:rPr>
          </w:pPr>
          <w:r w:rsidRPr="00632FC3">
            <w:rPr>
              <w:sz w:val="22"/>
              <w:szCs w:val="22"/>
            </w:rPr>
            <w:t>c/o Kupers</w:t>
          </w:r>
        </w:p>
        <w:p w14:paraId="4E224BD3" w14:textId="77777777" w:rsidR="00330D6A" w:rsidRPr="00632FC3" w:rsidRDefault="00330D6A" w:rsidP="00421DAB">
          <w:pPr>
            <w:jc w:val="center"/>
            <w:rPr>
              <w:sz w:val="22"/>
              <w:szCs w:val="22"/>
              <w:lang w:val="nl-NL"/>
            </w:rPr>
          </w:pPr>
          <w:r w:rsidRPr="00632FC3">
            <w:rPr>
              <w:sz w:val="22"/>
              <w:szCs w:val="22"/>
              <w:lang w:val="nl-NL"/>
            </w:rPr>
            <w:t>Ds. S. Tjadenstraat C81</w:t>
          </w:r>
        </w:p>
        <w:p w14:paraId="14C3AB6E" w14:textId="77777777" w:rsidR="00330D6A" w:rsidRPr="00632FC3" w:rsidRDefault="00330D6A" w:rsidP="00421DAB">
          <w:pPr>
            <w:jc w:val="center"/>
            <w:rPr>
              <w:sz w:val="22"/>
              <w:szCs w:val="22"/>
              <w:lang w:val="nl-NL"/>
            </w:rPr>
          </w:pPr>
          <w:r w:rsidRPr="00632FC3">
            <w:rPr>
              <w:sz w:val="22"/>
              <w:szCs w:val="22"/>
              <w:lang w:val="nl-NL"/>
            </w:rPr>
            <w:t xml:space="preserve">9663 RD Nieuwe Pekela </w:t>
          </w:r>
        </w:p>
        <w:p w14:paraId="31946345" w14:textId="77777777" w:rsidR="00330D6A" w:rsidRPr="00632FC3" w:rsidRDefault="00330D6A" w:rsidP="00421DAB">
          <w:pPr>
            <w:jc w:val="center"/>
            <w:rPr>
              <w:sz w:val="22"/>
              <w:szCs w:val="22"/>
            </w:rPr>
          </w:pPr>
          <w:r w:rsidRPr="00632FC3">
            <w:rPr>
              <w:sz w:val="22"/>
              <w:szCs w:val="22"/>
            </w:rPr>
            <w:t>The Netherlands</w:t>
          </w:r>
        </w:p>
        <w:p w14:paraId="24B10C69" w14:textId="77777777" w:rsidR="00330D6A" w:rsidRPr="00632FC3" w:rsidRDefault="00330D6A" w:rsidP="00421DAB">
          <w:pPr>
            <w:jc w:val="center"/>
            <w:rPr>
              <w:sz w:val="22"/>
              <w:szCs w:val="22"/>
            </w:rPr>
          </w:pPr>
          <w:r w:rsidRPr="00632FC3">
            <w:rPr>
              <w:sz w:val="22"/>
              <w:szCs w:val="22"/>
            </w:rPr>
            <w:t>Tel:  +31-597-645790</w:t>
          </w:r>
        </w:p>
        <w:p w14:paraId="3735D06B" w14:textId="77777777" w:rsidR="00330D6A" w:rsidRPr="00632FC3" w:rsidRDefault="00330D6A" w:rsidP="00421DAB">
          <w:pPr>
            <w:jc w:val="center"/>
            <w:rPr>
              <w:sz w:val="22"/>
              <w:szCs w:val="22"/>
            </w:rPr>
          </w:pPr>
          <w:r w:rsidRPr="00632FC3">
            <w:rPr>
              <w:sz w:val="22"/>
              <w:szCs w:val="22"/>
            </w:rPr>
            <w:t>Fax:  +31-597-647029</w:t>
          </w:r>
        </w:p>
        <w:p w14:paraId="26895C29" w14:textId="77777777" w:rsidR="00330D6A" w:rsidRPr="00632FC3" w:rsidRDefault="00330D6A" w:rsidP="00421DAB">
          <w:pPr>
            <w:jc w:val="center"/>
            <w:rPr>
              <w:sz w:val="22"/>
              <w:szCs w:val="22"/>
            </w:rPr>
          </w:pPr>
          <w:r w:rsidRPr="00632FC3">
            <w:rPr>
              <w:sz w:val="22"/>
              <w:szCs w:val="22"/>
            </w:rPr>
            <w:t>e-mail:  pabbv@telfort.nl</w:t>
          </w:r>
        </w:p>
      </w:tc>
    </w:tr>
  </w:tbl>
  <w:p w14:paraId="0C6F7AB0" w14:textId="77777777" w:rsidR="00330D6A" w:rsidRDefault="00330D6A">
    <w:pPr>
      <w:jc w:val="center"/>
      <w:rPr>
        <w:sz w:val="19"/>
      </w:rPr>
    </w:pPr>
    <w:r>
      <w:rPr>
        <w:rStyle w:val="PageNumber"/>
      </w:rPr>
      <w:fldChar w:fldCharType="begin"/>
    </w:r>
    <w:r>
      <w:rPr>
        <w:rStyle w:val="PageNumber"/>
      </w:rPr>
      <w:instrText xml:space="preserve"> PAGE </w:instrText>
    </w:r>
    <w:r>
      <w:rPr>
        <w:rStyle w:val="PageNumber"/>
      </w:rPr>
      <w:fldChar w:fldCharType="separate"/>
    </w:r>
    <w:r w:rsidR="0043621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6213">
      <w:rPr>
        <w:rStyle w:val="PageNumber"/>
        <w:noProof/>
      </w:rPr>
      <w:t>2</w:t>
    </w:r>
    <w:r>
      <w:rPr>
        <w:rStyle w:val="PageNumber"/>
      </w:rPr>
      <w:fldChar w:fldCharType="end"/>
    </w:r>
  </w:p>
  <w:p w14:paraId="2BC25C20" w14:textId="77777777" w:rsidR="00330D6A" w:rsidRDefault="00330D6A">
    <w:pPr>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5E606" w14:textId="77777777" w:rsidR="007A03EA" w:rsidRDefault="007A03EA">
      <w:r>
        <w:separator/>
      </w:r>
    </w:p>
    <w:p w14:paraId="5BA654E9" w14:textId="77777777" w:rsidR="007A03EA" w:rsidRDefault="007A03EA"/>
  </w:footnote>
  <w:footnote w:type="continuationSeparator" w:id="0">
    <w:p w14:paraId="030A8DBF" w14:textId="77777777" w:rsidR="007A03EA" w:rsidRDefault="007A03EA">
      <w:r>
        <w:continuationSeparator/>
      </w:r>
    </w:p>
    <w:p w14:paraId="46EC7C5A" w14:textId="77777777" w:rsidR="007A03EA" w:rsidRDefault="007A0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8F0F" w14:textId="77777777" w:rsidR="00330D6A" w:rsidRDefault="00330D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EDD88" w14:textId="77777777" w:rsidR="00330D6A" w:rsidRDefault="00330D6A">
    <w:pPr>
      <w:pStyle w:val="Header"/>
      <w:ind w:right="360"/>
    </w:pPr>
  </w:p>
  <w:p w14:paraId="11559542" w14:textId="77777777" w:rsidR="00330D6A" w:rsidRDefault="00330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8A43" w14:textId="77777777" w:rsidR="00330D6A" w:rsidRDefault="00330D6A" w:rsidP="00FB6DDD">
    <w:pPr>
      <w:pStyle w:val="Header"/>
      <w:ind w:right="360"/>
      <w:jc w:val="right"/>
    </w:pPr>
    <w:r>
      <w:rPr>
        <w:rStyle w:val="PageNumber"/>
      </w:rPr>
      <w:fldChar w:fldCharType="begin"/>
    </w:r>
    <w:r>
      <w:rPr>
        <w:rStyle w:val="PageNumber"/>
      </w:rPr>
      <w:instrText xml:space="preserve"> PAGE </w:instrText>
    </w:r>
    <w:r>
      <w:rPr>
        <w:rStyle w:val="PageNumber"/>
      </w:rPr>
      <w:fldChar w:fldCharType="separate"/>
    </w:r>
    <w:r w:rsidR="00436213">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6213">
      <w:rPr>
        <w:rStyle w:val="PageNumber"/>
        <w:noProof/>
      </w:rPr>
      <w:t>8</w:t>
    </w:r>
    <w:r>
      <w:rPr>
        <w:rStyle w:val="PageNumber"/>
      </w:rPr>
      <w:fldChar w:fldCharType="end"/>
    </w:r>
  </w:p>
  <w:p w14:paraId="394EFAA4" w14:textId="77777777" w:rsidR="00330D6A" w:rsidRDefault="00330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A9D4" w14:textId="77777777" w:rsidR="00330D6A" w:rsidRDefault="00330D6A" w:rsidP="00EC1D55">
    <w:pPr>
      <w:pStyle w:val="Header"/>
      <w:jc w:val="center"/>
      <w:rPr>
        <w:b/>
        <w:sz w:val="28"/>
        <w:szCs w:val="28"/>
      </w:rPr>
    </w:pPr>
    <w:r>
      <w:rPr>
        <w:noProof/>
        <w:lang w:val="en-US" w:eastAsia="en-US"/>
      </w:rPr>
      <w:drawing>
        <wp:inline distT="0" distB="0" distL="0" distR="0" wp14:anchorId="059B2D88" wp14:editId="2D2E6E7C">
          <wp:extent cx="607673" cy="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WPP Logo 2.jpg"/>
                  <pic:cNvPicPr/>
                </pic:nvPicPr>
                <pic:blipFill>
                  <a:blip r:embed="rId1">
                    <a:extLst>
                      <a:ext uri="{28A0092B-C50C-407E-A947-70E740481C1C}">
                        <a14:useLocalDpi xmlns:a14="http://schemas.microsoft.com/office/drawing/2010/main" val="0"/>
                      </a:ext>
                    </a:extLst>
                  </a:blip>
                  <a:stretch>
                    <a:fillRect/>
                  </a:stretch>
                </pic:blipFill>
                <pic:spPr>
                  <a:xfrm>
                    <a:off x="0" y="0"/>
                    <a:ext cx="607673" cy="540000"/>
                  </a:xfrm>
                  <a:prstGeom prst="rect">
                    <a:avLst/>
                  </a:prstGeom>
                </pic:spPr>
              </pic:pic>
            </a:graphicData>
          </a:graphic>
        </wp:inline>
      </w:drawing>
    </w:r>
  </w:p>
  <w:p w14:paraId="758E0B45" w14:textId="77777777" w:rsidR="00330D6A" w:rsidRPr="00740F82" w:rsidRDefault="00330D6A" w:rsidP="00EC1D55">
    <w:pPr>
      <w:pStyle w:val="Header"/>
      <w:jc w:val="center"/>
      <w:rPr>
        <w:b/>
        <w:sz w:val="28"/>
        <w:szCs w:val="28"/>
      </w:rPr>
    </w:pPr>
    <w:r w:rsidRPr="00EC1D55">
      <w:rPr>
        <w:b/>
        <w:sz w:val="28"/>
        <w:szCs w:val="28"/>
      </w:rPr>
      <w:t>COALITION FOR WORK WITH PSYCHOTRAUMA AND PEACE</w:t>
    </w:r>
    <w:r>
      <w:rPr>
        <w:b/>
        <w:sz w:val="28"/>
        <w:szCs w:val="28"/>
      </w:rPr>
      <w:br/>
      <w:t>KOALICIJA ZA RAD SA PSIHOTRAUMOM I MIR</w:t>
    </w:r>
  </w:p>
  <w:p w14:paraId="65534D6D" w14:textId="77777777" w:rsidR="00330D6A" w:rsidRPr="00EC1D55" w:rsidRDefault="00330D6A" w:rsidP="000D529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9CE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0C36E95E"/>
    <w:lvl w:ilvl="0">
      <w:start w:val="1"/>
      <w:numFmt w:val="upperRoman"/>
      <w:pStyle w:val="Heading1"/>
      <w:lvlText w:val="%1."/>
      <w:legacy w:legacy="1" w:legacySpace="0" w:legacyIndent="284"/>
      <w:lvlJc w:val="left"/>
      <w:pPr>
        <w:ind w:left="284" w:hanging="284"/>
      </w:pPr>
      <w:rPr>
        <w:rFonts w:ascii="Arial" w:hAnsi="Arial" w:cs="Times New Roman" w:hint="default"/>
        <w:b/>
        <w:i w:val="0"/>
        <w:sz w:val="20"/>
      </w:rPr>
    </w:lvl>
    <w:lvl w:ilvl="1">
      <w:start w:val="1"/>
      <w:numFmt w:val="upperLetter"/>
      <w:lvlText w:val="%2."/>
      <w:legacy w:legacy="1" w:legacySpace="0" w:legacyIndent="284"/>
      <w:lvlJc w:val="left"/>
      <w:pPr>
        <w:ind w:left="568" w:hanging="284"/>
      </w:pPr>
      <w:rPr>
        <w:rFonts w:ascii="Arial" w:hAnsi="Arial" w:cs="Times New Roman" w:hint="default"/>
        <w:b/>
        <w:i/>
        <w:sz w:val="20"/>
      </w:rPr>
    </w:lvl>
    <w:lvl w:ilvl="2">
      <w:start w:val="1"/>
      <w:numFmt w:val="decimal"/>
      <w:lvlText w:val="%3."/>
      <w:legacy w:legacy="1" w:legacySpace="0" w:legacyIndent="284"/>
      <w:lvlJc w:val="left"/>
      <w:pPr>
        <w:ind w:left="851" w:hanging="284"/>
      </w:pPr>
      <w:rPr>
        <w:rFonts w:ascii="Arial" w:hAnsi="Arial" w:cs="Times New Roman" w:hint="default"/>
        <w:b/>
        <w:i w:val="0"/>
        <w:sz w:val="20"/>
        <w:u w:val="single"/>
      </w:rPr>
    </w:lvl>
    <w:lvl w:ilvl="3">
      <w:start w:val="1"/>
      <w:numFmt w:val="lowerLetter"/>
      <w:lvlText w:val="%4."/>
      <w:legacy w:legacy="1" w:legacySpace="0" w:legacyIndent="284"/>
      <w:lvlJc w:val="left"/>
      <w:pPr>
        <w:ind w:left="1136" w:hanging="284"/>
      </w:pPr>
      <w:rPr>
        <w:rFonts w:ascii="Arial" w:hAnsi="Arial" w:cs="Times New Roman" w:hint="default"/>
        <w:b/>
        <w:i/>
        <w:sz w:val="20"/>
      </w:rPr>
    </w:lvl>
    <w:lvl w:ilvl="4">
      <w:start w:val="1"/>
      <w:numFmt w:val="lowerRoman"/>
      <w:lvlText w:val="%5."/>
      <w:legacy w:legacy="1" w:legacySpace="0" w:legacyIndent="284"/>
      <w:lvlJc w:val="left"/>
      <w:pPr>
        <w:ind w:left="1420" w:hanging="284"/>
      </w:pPr>
    </w:lvl>
    <w:lvl w:ilvl="5">
      <w:start w:val="1"/>
      <w:numFmt w:val="upperLetter"/>
      <w:lvlText w:val="%6."/>
      <w:legacy w:legacy="1" w:legacySpace="0" w:legacyIndent="284"/>
      <w:lvlJc w:val="left"/>
      <w:pPr>
        <w:ind w:left="1702" w:hanging="284"/>
      </w:pPr>
      <w:rPr>
        <w:rFonts w:ascii="Arial" w:hAnsi="Arial" w:cs="Times New Roman" w:hint="default"/>
        <w:b w:val="0"/>
        <w:i/>
        <w:sz w:val="20"/>
      </w:rPr>
    </w:lvl>
    <w:lvl w:ilvl="6">
      <w:start w:val="1"/>
      <w:numFmt w:val="decimal"/>
      <w:pStyle w:val="Heading7"/>
      <w:lvlText w:val="%7."/>
      <w:legacy w:legacy="1" w:legacySpace="0" w:legacyIndent="284"/>
      <w:lvlJc w:val="left"/>
      <w:pPr>
        <w:ind w:left="1988" w:hanging="284"/>
      </w:pPr>
      <w:rPr>
        <w:rFonts w:ascii="Arial" w:hAnsi="Arial" w:cs="Times New Roman" w:hint="default"/>
        <w:sz w:val="20"/>
        <w:u w:val="single"/>
      </w:rPr>
    </w:lvl>
    <w:lvl w:ilvl="7">
      <w:start w:val="1"/>
      <w:numFmt w:val="lowerLetter"/>
      <w:pStyle w:val="Heading8"/>
      <w:lvlText w:val="%8."/>
      <w:legacy w:legacy="1" w:legacySpace="0" w:legacyIndent="284"/>
      <w:lvlJc w:val="left"/>
      <w:pPr>
        <w:ind w:left="2272" w:hanging="284"/>
      </w:pPr>
      <w:rPr>
        <w:rFonts w:ascii="Arial" w:hAnsi="Arial" w:cs="Times New Roman" w:hint="default"/>
        <w:b/>
        <w:i w:val="0"/>
        <w:sz w:val="16"/>
      </w:rPr>
    </w:lvl>
    <w:lvl w:ilvl="8">
      <w:start w:val="1"/>
      <w:numFmt w:val="lowerRoman"/>
      <w:pStyle w:val="Heading9"/>
      <w:lvlText w:val="%9."/>
      <w:legacy w:legacy="1" w:legacySpace="0" w:legacyIndent="284"/>
      <w:lvlJc w:val="left"/>
      <w:pPr>
        <w:ind w:left="2556" w:hanging="284"/>
      </w:pPr>
      <w:rPr>
        <w:rFonts w:ascii="Arial" w:hAnsi="Arial" w:cs="Times New Roman" w:hint="default"/>
        <w:b/>
        <w:i/>
        <w:sz w:val="16"/>
      </w:rPr>
    </w:lvl>
  </w:abstractNum>
  <w:abstractNum w:abstractNumId="2" w15:restartNumberingAfterBreak="0">
    <w:nsid w:val="03AC06A9"/>
    <w:multiLevelType w:val="multilevel"/>
    <w:tmpl w:val="089A748A"/>
    <w:numStyleLink w:val="BulletStandard"/>
  </w:abstractNum>
  <w:abstractNum w:abstractNumId="3" w15:restartNumberingAfterBreak="0">
    <w:nsid w:val="25363282"/>
    <w:multiLevelType w:val="multilevel"/>
    <w:tmpl w:val="43683FF0"/>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454"/>
        </w:tabs>
        <w:ind w:left="567" w:hanging="227"/>
      </w:pPr>
      <w:rPr>
        <w:rFonts w:ascii="Arial" w:hAnsi="Arial" w:cs="Times New Roman" w:hint="default"/>
      </w:rPr>
    </w:lvl>
    <w:lvl w:ilvl="2">
      <w:start w:val="1"/>
      <w:numFmt w:val="bullet"/>
      <w:lvlText w:val="&gt;"/>
      <w:lvlJc w:val="left"/>
      <w:pPr>
        <w:tabs>
          <w:tab w:val="num" w:pos="964"/>
        </w:tabs>
        <w:ind w:left="907" w:hanging="283"/>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b/>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9236107"/>
    <w:multiLevelType w:val="multilevel"/>
    <w:tmpl w:val="6EC891B8"/>
    <w:styleLink w:val="StyleBulleted"/>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
      <w:lvlJc w:val="left"/>
      <w:pPr>
        <w:tabs>
          <w:tab w:val="num" w:pos="-626"/>
        </w:tabs>
        <w:ind w:left="-513" w:hanging="227"/>
      </w:pPr>
      <w:rPr>
        <w:rFonts w:ascii="Arial" w:hAnsi="Arial" w:cs="Times New Roman" w:hint="default"/>
      </w:rPr>
    </w:lvl>
    <w:lvl w:ilvl="2">
      <w:start w:val="1"/>
      <w:numFmt w:val="bullet"/>
      <w:lvlText w:val="&gt;"/>
      <w:lvlJc w:val="left"/>
      <w:pPr>
        <w:tabs>
          <w:tab w:val="num" w:pos="-116"/>
        </w:tabs>
        <w:ind w:left="-173" w:hanging="283"/>
      </w:pPr>
      <w:rPr>
        <w:rFonts w:ascii="Times New Roman" w:hAnsi="Times New Roman"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5" w15:restartNumberingAfterBreak="0">
    <w:nsid w:val="33A3349F"/>
    <w:multiLevelType w:val="multilevel"/>
    <w:tmpl w:val="D52475C8"/>
    <w:styleLink w:val="StyleBulletedSymbolsymbolLeft0cmHanging063cm"/>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E53BD1"/>
    <w:multiLevelType w:val="multilevel"/>
    <w:tmpl w:val="089A748A"/>
    <w:styleLink w:val="BulletStandard"/>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454"/>
        </w:tabs>
        <w:ind w:left="567" w:hanging="227"/>
      </w:pPr>
      <w:rPr>
        <w:rFonts w:ascii="Arial" w:hAnsi="Arial" w:cs="Times New Roman" w:hint="default"/>
      </w:rPr>
    </w:lvl>
    <w:lvl w:ilvl="2">
      <w:start w:val="1"/>
      <w:numFmt w:val="bullet"/>
      <w:lvlText w:val="&gt;"/>
      <w:lvlJc w:val="left"/>
      <w:pPr>
        <w:tabs>
          <w:tab w:val="num" w:pos="964"/>
        </w:tabs>
        <w:ind w:left="907" w:hanging="283"/>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b/>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2ED206B"/>
    <w:multiLevelType w:val="multilevel"/>
    <w:tmpl w:val="089A748A"/>
    <w:numStyleLink w:val="BulletStandard"/>
  </w:abstractNum>
  <w:abstractNum w:abstractNumId="8" w15:restartNumberingAfterBreak="0">
    <w:nsid w:val="56C87C73"/>
    <w:multiLevelType w:val="multilevel"/>
    <w:tmpl w:val="089A748A"/>
    <w:numStyleLink w:val="BulletStandard"/>
  </w:abstractNum>
  <w:abstractNum w:abstractNumId="9" w15:restartNumberingAfterBreak="0">
    <w:nsid w:val="66441169"/>
    <w:multiLevelType w:val="hybridMultilevel"/>
    <w:tmpl w:val="1F729E5A"/>
    <w:lvl w:ilvl="0" w:tplc="5930FB7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1"/>
  </w:num>
  <w:num w:numId="7">
    <w:abstractNumId w:val="1"/>
  </w:num>
  <w:num w:numId="8">
    <w:abstractNumId w:val="7"/>
  </w:num>
  <w:num w:numId="9">
    <w:abstractNumId w:val="7"/>
  </w:num>
  <w:num w:numId="10">
    <w:abstractNumId w:val="7"/>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4"/>
  </w:num>
  <w:num w:numId="19">
    <w:abstractNumId w:val="5"/>
  </w:num>
  <w:num w:numId="20">
    <w:abstractNumId w:val="3"/>
  </w:num>
  <w:num w:numId="21">
    <w:abstractNumId w:val="3"/>
  </w:num>
  <w:num w:numId="22">
    <w:abstractNumId w:val="8"/>
  </w:num>
  <w:num w:numId="23">
    <w:abstractNumId w:val="2"/>
  </w:num>
  <w:num w:numId="24">
    <w:abstractNumId w:val="2"/>
  </w:num>
  <w:num w:numId="25">
    <w:abstractNumId w:val="2"/>
  </w:num>
  <w:num w:numId="2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376"/>
  <w:embedSystemFont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32"/>
    <w:rsid w:val="000045ED"/>
    <w:rsid w:val="00011E62"/>
    <w:rsid w:val="00012062"/>
    <w:rsid w:val="000169B2"/>
    <w:rsid w:val="00020106"/>
    <w:rsid w:val="00033529"/>
    <w:rsid w:val="00033F98"/>
    <w:rsid w:val="0005021D"/>
    <w:rsid w:val="00056870"/>
    <w:rsid w:val="00057F62"/>
    <w:rsid w:val="00070C2D"/>
    <w:rsid w:val="00073E62"/>
    <w:rsid w:val="000B3B01"/>
    <w:rsid w:val="000B7567"/>
    <w:rsid w:val="000C1197"/>
    <w:rsid w:val="000D3154"/>
    <w:rsid w:val="000D5290"/>
    <w:rsid w:val="000E32E0"/>
    <w:rsid w:val="000E4603"/>
    <w:rsid w:val="000E7CE7"/>
    <w:rsid w:val="000F3A8E"/>
    <w:rsid w:val="001250CF"/>
    <w:rsid w:val="00127B83"/>
    <w:rsid w:val="00132E7D"/>
    <w:rsid w:val="00132FF7"/>
    <w:rsid w:val="001340DF"/>
    <w:rsid w:val="00135524"/>
    <w:rsid w:val="0015128F"/>
    <w:rsid w:val="00152D83"/>
    <w:rsid w:val="00157CFB"/>
    <w:rsid w:val="0016450A"/>
    <w:rsid w:val="00174B2F"/>
    <w:rsid w:val="001C0511"/>
    <w:rsid w:val="001C1DDD"/>
    <w:rsid w:val="001C4AF0"/>
    <w:rsid w:val="001D251E"/>
    <w:rsid w:val="001D623D"/>
    <w:rsid w:val="001E104A"/>
    <w:rsid w:val="001E6A14"/>
    <w:rsid w:val="001F31D9"/>
    <w:rsid w:val="001F4B26"/>
    <w:rsid w:val="00200629"/>
    <w:rsid w:val="00217ADF"/>
    <w:rsid w:val="00225656"/>
    <w:rsid w:val="00227D3D"/>
    <w:rsid w:val="00231276"/>
    <w:rsid w:val="00233909"/>
    <w:rsid w:val="00241DDD"/>
    <w:rsid w:val="00245EFC"/>
    <w:rsid w:val="0025147E"/>
    <w:rsid w:val="0025499C"/>
    <w:rsid w:val="002557CA"/>
    <w:rsid w:val="00261928"/>
    <w:rsid w:val="00261D2D"/>
    <w:rsid w:val="00267E1A"/>
    <w:rsid w:val="00272558"/>
    <w:rsid w:val="00275992"/>
    <w:rsid w:val="0027668F"/>
    <w:rsid w:val="00281E2F"/>
    <w:rsid w:val="00290585"/>
    <w:rsid w:val="00294923"/>
    <w:rsid w:val="00297001"/>
    <w:rsid w:val="002A6D77"/>
    <w:rsid w:val="002B38D0"/>
    <w:rsid w:val="002C0191"/>
    <w:rsid w:val="002C25BA"/>
    <w:rsid w:val="002C4D07"/>
    <w:rsid w:val="002C6DA7"/>
    <w:rsid w:val="002D1D0F"/>
    <w:rsid w:val="002E0547"/>
    <w:rsid w:val="002E388F"/>
    <w:rsid w:val="002F23EB"/>
    <w:rsid w:val="002F27E1"/>
    <w:rsid w:val="003016B6"/>
    <w:rsid w:val="00312298"/>
    <w:rsid w:val="0031548A"/>
    <w:rsid w:val="00321067"/>
    <w:rsid w:val="00322759"/>
    <w:rsid w:val="00322B78"/>
    <w:rsid w:val="00325801"/>
    <w:rsid w:val="0032732D"/>
    <w:rsid w:val="00330D6A"/>
    <w:rsid w:val="00333953"/>
    <w:rsid w:val="00335A14"/>
    <w:rsid w:val="003459C0"/>
    <w:rsid w:val="0034670D"/>
    <w:rsid w:val="003539D5"/>
    <w:rsid w:val="00362212"/>
    <w:rsid w:val="00364959"/>
    <w:rsid w:val="00370B93"/>
    <w:rsid w:val="0037193C"/>
    <w:rsid w:val="003754D3"/>
    <w:rsid w:val="00380586"/>
    <w:rsid w:val="00393504"/>
    <w:rsid w:val="00396760"/>
    <w:rsid w:val="0039703C"/>
    <w:rsid w:val="003A2371"/>
    <w:rsid w:val="003A346B"/>
    <w:rsid w:val="003B4B94"/>
    <w:rsid w:val="003B7812"/>
    <w:rsid w:val="003D00EA"/>
    <w:rsid w:val="003D17CF"/>
    <w:rsid w:val="003E25DE"/>
    <w:rsid w:val="003E70DB"/>
    <w:rsid w:val="003F1346"/>
    <w:rsid w:val="003F6ED6"/>
    <w:rsid w:val="00410D2E"/>
    <w:rsid w:val="0041149E"/>
    <w:rsid w:val="00421DAB"/>
    <w:rsid w:val="0042770F"/>
    <w:rsid w:val="00436213"/>
    <w:rsid w:val="00447942"/>
    <w:rsid w:val="00454181"/>
    <w:rsid w:val="00456E8C"/>
    <w:rsid w:val="00464145"/>
    <w:rsid w:val="00465747"/>
    <w:rsid w:val="00465CDD"/>
    <w:rsid w:val="00467DF9"/>
    <w:rsid w:val="00481C3F"/>
    <w:rsid w:val="00485547"/>
    <w:rsid w:val="00493DB1"/>
    <w:rsid w:val="0049719C"/>
    <w:rsid w:val="004A602C"/>
    <w:rsid w:val="004B621D"/>
    <w:rsid w:val="004C2ABE"/>
    <w:rsid w:val="004C3AF3"/>
    <w:rsid w:val="004D0433"/>
    <w:rsid w:val="004D5755"/>
    <w:rsid w:val="004E359C"/>
    <w:rsid w:val="004F4DBE"/>
    <w:rsid w:val="004F683C"/>
    <w:rsid w:val="00512377"/>
    <w:rsid w:val="00512EEF"/>
    <w:rsid w:val="00516F51"/>
    <w:rsid w:val="00544D11"/>
    <w:rsid w:val="0054598F"/>
    <w:rsid w:val="00546A0E"/>
    <w:rsid w:val="00547445"/>
    <w:rsid w:val="00550F51"/>
    <w:rsid w:val="00551162"/>
    <w:rsid w:val="00556A77"/>
    <w:rsid w:val="0056183E"/>
    <w:rsid w:val="00561CE4"/>
    <w:rsid w:val="00564647"/>
    <w:rsid w:val="00565827"/>
    <w:rsid w:val="00586FFC"/>
    <w:rsid w:val="00591430"/>
    <w:rsid w:val="00592E56"/>
    <w:rsid w:val="005938E9"/>
    <w:rsid w:val="00596003"/>
    <w:rsid w:val="005A009F"/>
    <w:rsid w:val="005A241E"/>
    <w:rsid w:val="005A415E"/>
    <w:rsid w:val="005B0838"/>
    <w:rsid w:val="005B3C9E"/>
    <w:rsid w:val="005C266A"/>
    <w:rsid w:val="005C298E"/>
    <w:rsid w:val="005C60C4"/>
    <w:rsid w:val="005F008C"/>
    <w:rsid w:val="005F2EC7"/>
    <w:rsid w:val="005F5F2C"/>
    <w:rsid w:val="005F6844"/>
    <w:rsid w:val="006033DF"/>
    <w:rsid w:val="00604E8A"/>
    <w:rsid w:val="0060754D"/>
    <w:rsid w:val="00614CA0"/>
    <w:rsid w:val="00624296"/>
    <w:rsid w:val="00632FC3"/>
    <w:rsid w:val="00647BE1"/>
    <w:rsid w:val="00650F76"/>
    <w:rsid w:val="00665490"/>
    <w:rsid w:val="00665E06"/>
    <w:rsid w:val="00666572"/>
    <w:rsid w:val="006732EC"/>
    <w:rsid w:val="006921DD"/>
    <w:rsid w:val="006927B4"/>
    <w:rsid w:val="00693122"/>
    <w:rsid w:val="00695752"/>
    <w:rsid w:val="00697732"/>
    <w:rsid w:val="006A22BA"/>
    <w:rsid w:val="006A4AF8"/>
    <w:rsid w:val="006A70F4"/>
    <w:rsid w:val="006B4569"/>
    <w:rsid w:val="006D28F7"/>
    <w:rsid w:val="006E2021"/>
    <w:rsid w:val="006F6BFC"/>
    <w:rsid w:val="0072324E"/>
    <w:rsid w:val="00734B05"/>
    <w:rsid w:val="00740F82"/>
    <w:rsid w:val="0074284D"/>
    <w:rsid w:val="007437DC"/>
    <w:rsid w:val="00744A42"/>
    <w:rsid w:val="007451C3"/>
    <w:rsid w:val="00745F82"/>
    <w:rsid w:val="00746A52"/>
    <w:rsid w:val="00755F6D"/>
    <w:rsid w:val="00756A28"/>
    <w:rsid w:val="00765E7A"/>
    <w:rsid w:val="007661A9"/>
    <w:rsid w:val="0077154A"/>
    <w:rsid w:val="00771CAE"/>
    <w:rsid w:val="00786052"/>
    <w:rsid w:val="00793597"/>
    <w:rsid w:val="00794C9E"/>
    <w:rsid w:val="007A03EA"/>
    <w:rsid w:val="007A17F6"/>
    <w:rsid w:val="007A21E3"/>
    <w:rsid w:val="007B6AF0"/>
    <w:rsid w:val="007C0EE3"/>
    <w:rsid w:val="007C323D"/>
    <w:rsid w:val="007C5AE2"/>
    <w:rsid w:val="007D4CA2"/>
    <w:rsid w:val="007D5A28"/>
    <w:rsid w:val="007D6312"/>
    <w:rsid w:val="007E1893"/>
    <w:rsid w:val="007E3CF4"/>
    <w:rsid w:val="007F7180"/>
    <w:rsid w:val="0080397A"/>
    <w:rsid w:val="008060A2"/>
    <w:rsid w:val="00822CEB"/>
    <w:rsid w:val="00845915"/>
    <w:rsid w:val="0084760D"/>
    <w:rsid w:val="00850615"/>
    <w:rsid w:val="00861DED"/>
    <w:rsid w:val="008669BF"/>
    <w:rsid w:val="008779DF"/>
    <w:rsid w:val="00880DC0"/>
    <w:rsid w:val="008872AE"/>
    <w:rsid w:val="00887394"/>
    <w:rsid w:val="008928F7"/>
    <w:rsid w:val="008A1794"/>
    <w:rsid w:val="008A291C"/>
    <w:rsid w:val="008A5E7E"/>
    <w:rsid w:val="008B4060"/>
    <w:rsid w:val="008B694B"/>
    <w:rsid w:val="008C6361"/>
    <w:rsid w:val="008D09BE"/>
    <w:rsid w:val="008D17C5"/>
    <w:rsid w:val="008D5F21"/>
    <w:rsid w:val="008D7D1E"/>
    <w:rsid w:val="008E0E4A"/>
    <w:rsid w:val="009137BE"/>
    <w:rsid w:val="00941232"/>
    <w:rsid w:val="009519E1"/>
    <w:rsid w:val="00952F92"/>
    <w:rsid w:val="009533C7"/>
    <w:rsid w:val="00953EE4"/>
    <w:rsid w:val="009558D9"/>
    <w:rsid w:val="00966FC0"/>
    <w:rsid w:val="00972FEC"/>
    <w:rsid w:val="0097463F"/>
    <w:rsid w:val="00976658"/>
    <w:rsid w:val="00977527"/>
    <w:rsid w:val="00986179"/>
    <w:rsid w:val="00987D18"/>
    <w:rsid w:val="009903B0"/>
    <w:rsid w:val="009917CD"/>
    <w:rsid w:val="009A382F"/>
    <w:rsid w:val="009B2C34"/>
    <w:rsid w:val="009B63B4"/>
    <w:rsid w:val="009C4E0F"/>
    <w:rsid w:val="009C655E"/>
    <w:rsid w:val="009D1AC2"/>
    <w:rsid w:val="009D6D90"/>
    <w:rsid w:val="009E6518"/>
    <w:rsid w:val="009F34E6"/>
    <w:rsid w:val="00A02EC8"/>
    <w:rsid w:val="00A15169"/>
    <w:rsid w:val="00A1699F"/>
    <w:rsid w:val="00A3095A"/>
    <w:rsid w:val="00A323B3"/>
    <w:rsid w:val="00A34747"/>
    <w:rsid w:val="00A42A3D"/>
    <w:rsid w:val="00A4512D"/>
    <w:rsid w:val="00A54429"/>
    <w:rsid w:val="00A65578"/>
    <w:rsid w:val="00A67D2D"/>
    <w:rsid w:val="00A863F1"/>
    <w:rsid w:val="00AA002B"/>
    <w:rsid w:val="00AA1173"/>
    <w:rsid w:val="00AA2AEE"/>
    <w:rsid w:val="00AA338E"/>
    <w:rsid w:val="00AA3582"/>
    <w:rsid w:val="00AA6CD6"/>
    <w:rsid w:val="00AB01AD"/>
    <w:rsid w:val="00AB6164"/>
    <w:rsid w:val="00AB671A"/>
    <w:rsid w:val="00AD18A1"/>
    <w:rsid w:val="00AD1E19"/>
    <w:rsid w:val="00AE01A8"/>
    <w:rsid w:val="00AE0C07"/>
    <w:rsid w:val="00AE1CD4"/>
    <w:rsid w:val="00AE4BA8"/>
    <w:rsid w:val="00AF03FB"/>
    <w:rsid w:val="00AF09B8"/>
    <w:rsid w:val="00AF5848"/>
    <w:rsid w:val="00B21609"/>
    <w:rsid w:val="00B34D3E"/>
    <w:rsid w:val="00B37AFC"/>
    <w:rsid w:val="00B41396"/>
    <w:rsid w:val="00B41FD2"/>
    <w:rsid w:val="00B42BD3"/>
    <w:rsid w:val="00B473F1"/>
    <w:rsid w:val="00B537D3"/>
    <w:rsid w:val="00B54B03"/>
    <w:rsid w:val="00B550DC"/>
    <w:rsid w:val="00B6646F"/>
    <w:rsid w:val="00B6700F"/>
    <w:rsid w:val="00B67033"/>
    <w:rsid w:val="00B87B1D"/>
    <w:rsid w:val="00B96E1E"/>
    <w:rsid w:val="00BA5A56"/>
    <w:rsid w:val="00BA75B8"/>
    <w:rsid w:val="00BB2642"/>
    <w:rsid w:val="00BB76A0"/>
    <w:rsid w:val="00BB7D02"/>
    <w:rsid w:val="00BC2947"/>
    <w:rsid w:val="00BC2FB8"/>
    <w:rsid w:val="00BC560A"/>
    <w:rsid w:val="00BD4DDD"/>
    <w:rsid w:val="00BE0420"/>
    <w:rsid w:val="00BE6E30"/>
    <w:rsid w:val="00BE7928"/>
    <w:rsid w:val="00C14F3B"/>
    <w:rsid w:val="00C15FD6"/>
    <w:rsid w:val="00C34CE7"/>
    <w:rsid w:val="00C36C74"/>
    <w:rsid w:val="00C47DDD"/>
    <w:rsid w:val="00C66066"/>
    <w:rsid w:val="00C76665"/>
    <w:rsid w:val="00C81801"/>
    <w:rsid w:val="00C83205"/>
    <w:rsid w:val="00C84628"/>
    <w:rsid w:val="00C85039"/>
    <w:rsid w:val="00C91AF8"/>
    <w:rsid w:val="00C93CC2"/>
    <w:rsid w:val="00CA3E57"/>
    <w:rsid w:val="00CA4A64"/>
    <w:rsid w:val="00CA746A"/>
    <w:rsid w:val="00CA7FE3"/>
    <w:rsid w:val="00CB0756"/>
    <w:rsid w:val="00CB1E33"/>
    <w:rsid w:val="00CC281F"/>
    <w:rsid w:val="00CC5D30"/>
    <w:rsid w:val="00CE2E05"/>
    <w:rsid w:val="00CF46BA"/>
    <w:rsid w:val="00D05B2A"/>
    <w:rsid w:val="00D10D0A"/>
    <w:rsid w:val="00D11337"/>
    <w:rsid w:val="00D161B8"/>
    <w:rsid w:val="00D20D6E"/>
    <w:rsid w:val="00D2231C"/>
    <w:rsid w:val="00D2302F"/>
    <w:rsid w:val="00D31546"/>
    <w:rsid w:val="00D36DFE"/>
    <w:rsid w:val="00D40465"/>
    <w:rsid w:val="00D46535"/>
    <w:rsid w:val="00D63961"/>
    <w:rsid w:val="00D74F06"/>
    <w:rsid w:val="00D834BB"/>
    <w:rsid w:val="00D862C7"/>
    <w:rsid w:val="00D86DCB"/>
    <w:rsid w:val="00D929DE"/>
    <w:rsid w:val="00DA06DB"/>
    <w:rsid w:val="00DB19D6"/>
    <w:rsid w:val="00DC0790"/>
    <w:rsid w:val="00DC0D3B"/>
    <w:rsid w:val="00DC1F76"/>
    <w:rsid w:val="00DC30C2"/>
    <w:rsid w:val="00DC58FF"/>
    <w:rsid w:val="00DC6C49"/>
    <w:rsid w:val="00DD3ACE"/>
    <w:rsid w:val="00DD7B7C"/>
    <w:rsid w:val="00DE0C87"/>
    <w:rsid w:val="00DE51FD"/>
    <w:rsid w:val="00DE6982"/>
    <w:rsid w:val="00DF0FBA"/>
    <w:rsid w:val="00DF1429"/>
    <w:rsid w:val="00DF5FE5"/>
    <w:rsid w:val="00E04FC9"/>
    <w:rsid w:val="00E10BA7"/>
    <w:rsid w:val="00E246F5"/>
    <w:rsid w:val="00E45277"/>
    <w:rsid w:val="00E51D68"/>
    <w:rsid w:val="00E57167"/>
    <w:rsid w:val="00E641A2"/>
    <w:rsid w:val="00E7150E"/>
    <w:rsid w:val="00E71FC1"/>
    <w:rsid w:val="00E82489"/>
    <w:rsid w:val="00E8503F"/>
    <w:rsid w:val="00EB0435"/>
    <w:rsid w:val="00EB305F"/>
    <w:rsid w:val="00EC1D55"/>
    <w:rsid w:val="00EC28D1"/>
    <w:rsid w:val="00ED2568"/>
    <w:rsid w:val="00ED52D3"/>
    <w:rsid w:val="00ED5A1C"/>
    <w:rsid w:val="00ED7E76"/>
    <w:rsid w:val="00EF2F47"/>
    <w:rsid w:val="00EF5047"/>
    <w:rsid w:val="00F02375"/>
    <w:rsid w:val="00F16108"/>
    <w:rsid w:val="00F203FB"/>
    <w:rsid w:val="00F25763"/>
    <w:rsid w:val="00F57D4B"/>
    <w:rsid w:val="00F6324A"/>
    <w:rsid w:val="00F656BF"/>
    <w:rsid w:val="00F71140"/>
    <w:rsid w:val="00F800EF"/>
    <w:rsid w:val="00F81995"/>
    <w:rsid w:val="00F86B9F"/>
    <w:rsid w:val="00F909DE"/>
    <w:rsid w:val="00F928F4"/>
    <w:rsid w:val="00F9413A"/>
    <w:rsid w:val="00FA79C9"/>
    <w:rsid w:val="00FB6DDD"/>
    <w:rsid w:val="00FC09D1"/>
    <w:rsid w:val="00FC6391"/>
    <w:rsid w:val="00FD66BD"/>
    <w:rsid w:val="00FE7DDD"/>
    <w:rsid w:val="00FF11F3"/>
    <w:rsid w:val="00FF15F3"/>
    <w:rsid w:val="00FF4A5B"/>
    <w:rsid w:val="00FF4E08"/>
    <w:rsid w:val="00FF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9FC71"/>
  <w14:defaultImageDpi w14:val="300"/>
  <w15:docId w15:val="{EBB00EBA-7782-2B4D-A65E-DDC2184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5F6D"/>
    <w:pPr>
      <w:tabs>
        <w:tab w:val="left" w:pos="220"/>
        <w:tab w:val="left" w:pos="720"/>
      </w:tabs>
      <w:autoSpaceDE w:val="0"/>
      <w:autoSpaceDN w:val="0"/>
      <w:adjustRightInd w:val="0"/>
      <w:spacing w:after="120"/>
    </w:pPr>
    <w:rPr>
      <w:rFonts w:ascii="Calibri" w:hAnsi="Calibri"/>
      <w:color w:val="000000"/>
      <w:lang w:eastAsia="ja-JP"/>
    </w:rPr>
  </w:style>
  <w:style w:type="paragraph" w:styleId="Heading1">
    <w:name w:val="heading 1"/>
    <w:basedOn w:val="Normal"/>
    <w:next w:val="Normal"/>
    <w:link w:val="Heading1Char"/>
    <w:qFormat/>
    <w:rsid w:val="00AF03FB"/>
    <w:pPr>
      <w:keepNext/>
      <w:numPr>
        <w:numId w:val="15"/>
      </w:numPr>
      <w:spacing w:after="60"/>
      <w:outlineLvl w:val="0"/>
    </w:pPr>
    <w:rPr>
      <w:b/>
      <w:iCs/>
      <w:kern w:val="28"/>
      <w:lang w:val="en-GB"/>
    </w:rPr>
  </w:style>
  <w:style w:type="paragraph" w:styleId="Heading2">
    <w:name w:val="heading 2"/>
    <w:basedOn w:val="Normal"/>
    <w:next w:val="Normal"/>
    <w:link w:val="Heading2Char"/>
    <w:autoRedefine/>
    <w:unhideWhenUsed/>
    <w:qFormat/>
    <w:rsid w:val="00AF03FB"/>
    <w:pPr>
      <w:keepNext/>
      <w:outlineLvl w:val="1"/>
    </w:pPr>
    <w:rPr>
      <w:rFonts w:ascii="Arial" w:hAnsi="Arial" w:cstheme="minorBidi"/>
      <w:b/>
      <w:bCs/>
      <w:i/>
      <w:sz w:val="28"/>
      <w:szCs w:val="28"/>
    </w:rPr>
  </w:style>
  <w:style w:type="paragraph" w:styleId="Heading3">
    <w:name w:val="heading 3"/>
    <w:basedOn w:val="Normal"/>
    <w:next w:val="Normal"/>
    <w:link w:val="Heading3Char"/>
    <w:autoRedefine/>
    <w:unhideWhenUsed/>
    <w:qFormat/>
    <w:rsid w:val="00AF03FB"/>
    <w:pPr>
      <w:keepNext/>
      <w:outlineLvl w:val="2"/>
    </w:pPr>
    <w:rPr>
      <w:rFonts w:ascii="Arial" w:hAnsi="Arial" w:cstheme="minorBidi"/>
      <w:b/>
      <w:bCs/>
      <w:iCs/>
      <w:sz w:val="26"/>
      <w:szCs w:val="26"/>
    </w:rPr>
  </w:style>
  <w:style w:type="paragraph" w:styleId="Heading4">
    <w:name w:val="heading 4"/>
    <w:basedOn w:val="Normal"/>
    <w:next w:val="Normal"/>
    <w:link w:val="Heading4Char"/>
    <w:autoRedefine/>
    <w:unhideWhenUsed/>
    <w:qFormat/>
    <w:rsid w:val="00AF03FB"/>
    <w:pPr>
      <w:keepNext/>
      <w:outlineLvl w:val="3"/>
    </w:pPr>
    <w:rPr>
      <w:rFonts w:ascii="Times New Roman" w:hAnsi="Times New Roman" w:cstheme="minorBidi"/>
      <w:b/>
      <w:bCs/>
      <w:iCs/>
      <w:sz w:val="28"/>
      <w:szCs w:val="28"/>
    </w:rPr>
  </w:style>
  <w:style w:type="paragraph" w:styleId="Heading5">
    <w:name w:val="heading 5"/>
    <w:basedOn w:val="Normal"/>
    <w:next w:val="Normal"/>
    <w:link w:val="Heading5Char"/>
    <w:autoRedefine/>
    <w:unhideWhenUsed/>
    <w:qFormat/>
    <w:rsid w:val="00AF03FB"/>
    <w:pPr>
      <w:outlineLvl w:val="4"/>
    </w:pPr>
    <w:rPr>
      <w:rFonts w:ascii="Times New Roman" w:hAnsi="Times New Roman" w:cstheme="minorBidi"/>
      <w:b/>
      <w:bCs/>
      <w:i/>
      <w:sz w:val="26"/>
      <w:szCs w:val="26"/>
    </w:rPr>
  </w:style>
  <w:style w:type="paragraph" w:styleId="Heading6">
    <w:name w:val="heading 6"/>
    <w:basedOn w:val="Normal"/>
    <w:next w:val="Normal"/>
    <w:link w:val="Heading6Char"/>
    <w:autoRedefine/>
    <w:unhideWhenUsed/>
    <w:qFormat/>
    <w:rsid w:val="00AF03FB"/>
    <w:pPr>
      <w:outlineLvl w:val="5"/>
    </w:pPr>
    <w:rPr>
      <w:rFonts w:ascii="Times New Roman" w:hAnsi="Times New Roman" w:cstheme="minorBidi"/>
      <w:b/>
      <w:bCs/>
      <w:iCs/>
      <w:sz w:val="22"/>
      <w:szCs w:val="22"/>
    </w:rPr>
  </w:style>
  <w:style w:type="paragraph" w:styleId="Heading7">
    <w:name w:val="heading 7"/>
    <w:basedOn w:val="Normal"/>
    <w:next w:val="Normal"/>
    <w:link w:val="Heading7Char"/>
    <w:unhideWhenUsed/>
    <w:qFormat/>
    <w:rsid w:val="00AF03FB"/>
    <w:pPr>
      <w:numPr>
        <w:ilvl w:val="6"/>
        <w:numId w:val="15"/>
      </w:numPr>
      <w:spacing w:before="240" w:after="60"/>
      <w:outlineLvl w:val="6"/>
    </w:pPr>
    <w:rPr>
      <w:iCs/>
    </w:rPr>
  </w:style>
  <w:style w:type="paragraph" w:styleId="Heading8">
    <w:name w:val="heading 8"/>
    <w:basedOn w:val="Normal"/>
    <w:next w:val="Normal"/>
    <w:link w:val="Heading8Char"/>
    <w:unhideWhenUsed/>
    <w:qFormat/>
    <w:rsid w:val="00AF03FB"/>
    <w:pPr>
      <w:numPr>
        <w:ilvl w:val="7"/>
        <w:numId w:val="15"/>
      </w:numPr>
      <w:spacing w:before="240" w:after="60"/>
      <w:outlineLvl w:val="7"/>
    </w:pPr>
    <w:rPr>
      <w:i/>
      <w:iCs/>
    </w:rPr>
  </w:style>
  <w:style w:type="paragraph" w:styleId="Heading9">
    <w:name w:val="heading 9"/>
    <w:basedOn w:val="Normal"/>
    <w:next w:val="Normal"/>
    <w:link w:val="Heading9Char"/>
    <w:unhideWhenUsed/>
    <w:qFormat/>
    <w:rsid w:val="00AF03FB"/>
    <w:pPr>
      <w:numPr>
        <w:ilvl w:val="8"/>
        <w:numId w:val="15"/>
      </w:numPr>
      <w:spacing w:before="240" w:after="60"/>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ub-Header">
    <w:name w:val="Document Sub-Header"/>
    <w:basedOn w:val="Normal"/>
    <w:next w:val="Normal"/>
    <w:autoRedefine/>
    <w:qFormat/>
    <w:rsid w:val="0025499C"/>
    <w:pPr>
      <w:keepNext/>
      <w:keepLines/>
      <w:suppressLineNumbers/>
      <w:jc w:val="center"/>
    </w:pPr>
    <w:rPr>
      <w:iCs/>
      <w:smallCaps/>
      <w:sz w:val="28"/>
      <w:szCs w:val="28"/>
    </w:rPr>
  </w:style>
  <w:style w:type="paragraph" w:styleId="Header">
    <w:name w:val="header"/>
    <w:basedOn w:val="Normal"/>
    <w:link w:val="HeaderChar"/>
    <w:uiPriority w:val="99"/>
    <w:unhideWhenUsed/>
    <w:rsid w:val="00AF03FB"/>
    <w:pPr>
      <w:tabs>
        <w:tab w:val="center" w:pos="4153"/>
        <w:tab w:val="right" w:pos="8306"/>
      </w:tabs>
    </w:pPr>
    <w:rPr>
      <w:iCs/>
      <w:lang w:val="en-AU"/>
    </w:rPr>
  </w:style>
  <w:style w:type="paragraph" w:styleId="Footer">
    <w:name w:val="footer"/>
    <w:basedOn w:val="Normal"/>
    <w:link w:val="FooterChar"/>
    <w:unhideWhenUsed/>
    <w:rsid w:val="00AF03FB"/>
    <w:pPr>
      <w:tabs>
        <w:tab w:val="center" w:pos="4320"/>
        <w:tab w:val="right" w:pos="8640"/>
      </w:tabs>
    </w:pPr>
    <w:rPr>
      <w:iCs/>
    </w:rPr>
  </w:style>
  <w:style w:type="paragraph" w:customStyle="1" w:styleId="DateLine">
    <w:name w:val="Date Line"/>
    <w:basedOn w:val="Heading3"/>
    <w:rsid w:val="00AF03FB"/>
    <w:pPr>
      <w:jc w:val="right"/>
    </w:pPr>
    <w:rPr>
      <w:bCs w:val="0"/>
      <w:iCs w:val="0"/>
      <w:smallCaps/>
    </w:rPr>
  </w:style>
  <w:style w:type="paragraph" w:customStyle="1" w:styleId="SalutationLine">
    <w:name w:val="Salutation Line"/>
    <w:basedOn w:val="Normal"/>
    <w:rsid w:val="00AF03FB"/>
    <w:pPr>
      <w:spacing w:before="120"/>
    </w:pPr>
    <w:rPr>
      <w:sz w:val="28"/>
    </w:rPr>
  </w:style>
  <w:style w:type="paragraph" w:customStyle="1" w:styleId="Text">
    <w:name w:val="Text"/>
    <w:basedOn w:val="ListParagraph"/>
    <w:qFormat/>
    <w:rsid w:val="00AF03FB"/>
    <w:pPr>
      <w:tabs>
        <w:tab w:val="clear" w:pos="220"/>
      </w:tabs>
      <w:ind w:left="295" w:hanging="295"/>
    </w:pPr>
    <w:rPr>
      <w:iCs w:val="0"/>
    </w:rPr>
  </w:style>
  <w:style w:type="paragraph" w:customStyle="1" w:styleId="Text-English">
    <w:name w:val="Text - English"/>
    <w:basedOn w:val="Text"/>
    <w:rsid w:val="00AF03FB"/>
  </w:style>
  <w:style w:type="paragraph" w:styleId="BodyText">
    <w:name w:val="Body Text"/>
    <w:basedOn w:val="Normal"/>
    <w:link w:val="BodyTextChar"/>
    <w:unhideWhenUsed/>
    <w:rsid w:val="00AF03FB"/>
    <w:pPr>
      <w:spacing w:after="80"/>
      <w:jc w:val="both"/>
    </w:pPr>
    <w:rPr>
      <w:iCs/>
      <w:sz w:val="19"/>
    </w:rPr>
  </w:style>
  <w:style w:type="paragraph" w:customStyle="1" w:styleId="Header1">
    <w:name w:val="Header 1"/>
    <w:basedOn w:val="Normal"/>
    <w:next w:val="Normal"/>
    <w:rsid w:val="00AF03FB"/>
    <w:pPr>
      <w:keepNext/>
    </w:pPr>
    <w:rPr>
      <w:b/>
      <w:iCs/>
      <w:u w:val="single"/>
    </w:rPr>
  </w:style>
  <w:style w:type="paragraph" w:customStyle="1" w:styleId="DocumentHeader">
    <w:name w:val="Document Header"/>
    <w:basedOn w:val="Normal"/>
    <w:next w:val="DocumentSub-Header"/>
    <w:qFormat/>
    <w:rsid w:val="0025499C"/>
    <w:pPr>
      <w:keepNext/>
      <w:keepLines/>
      <w:spacing w:after="240"/>
      <w:jc w:val="center"/>
    </w:pPr>
    <w:rPr>
      <w:b/>
      <w:iCs/>
      <w:smallCaps/>
      <w:sz w:val="28"/>
    </w:rPr>
  </w:style>
  <w:style w:type="paragraph" w:styleId="DocumentMap">
    <w:name w:val="Document Map"/>
    <w:basedOn w:val="Normal"/>
    <w:link w:val="DocumentMapChar"/>
    <w:semiHidden/>
    <w:unhideWhenUsed/>
    <w:rsid w:val="00AF03FB"/>
    <w:pPr>
      <w:shd w:val="clear" w:color="auto" w:fill="000080"/>
    </w:pPr>
    <w:rPr>
      <w:rFonts w:ascii="Tahoma" w:hAnsi="Tahoma"/>
      <w:iCs/>
    </w:rPr>
  </w:style>
  <w:style w:type="paragraph" w:customStyle="1" w:styleId="dochead">
    <w:name w:val="dochead"/>
    <w:basedOn w:val="Normal"/>
    <w:next w:val="Normal"/>
    <w:rsid w:val="00AF03FB"/>
    <w:pPr>
      <w:jc w:val="center"/>
    </w:pPr>
    <w:rPr>
      <w:b/>
      <w:iCs/>
      <w:smallCaps/>
    </w:rPr>
  </w:style>
  <w:style w:type="paragraph" w:customStyle="1" w:styleId="docheadhrb">
    <w:name w:val="dochead hrb"/>
    <w:basedOn w:val="dochead"/>
    <w:next w:val="Normal"/>
    <w:rsid w:val="00AF03FB"/>
    <w:rPr>
      <w:rFonts w:ascii="SLOCharter BT" w:hAnsi="SLOCharter BT"/>
    </w:rPr>
  </w:style>
  <w:style w:type="paragraph" w:customStyle="1" w:styleId="Header2">
    <w:name w:val="Header 2"/>
    <w:basedOn w:val="Normal"/>
    <w:next w:val="Normal"/>
    <w:rsid w:val="00AF03FB"/>
    <w:pPr>
      <w:keepNext/>
    </w:pPr>
    <w:rPr>
      <w:i/>
      <w:iCs/>
      <w:u w:val="single"/>
      <w:lang w:val="en-AU"/>
    </w:rPr>
  </w:style>
  <w:style w:type="paragraph" w:styleId="NormalIndent">
    <w:name w:val="Normal Indent"/>
    <w:basedOn w:val="Normal"/>
    <w:unhideWhenUsed/>
    <w:rsid w:val="00AF03FB"/>
    <w:pPr>
      <w:ind w:left="720"/>
    </w:pPr>
  </w:style>
  <w:style w:type="paragraph" w:customStyle="1" w:styleId="HSBNormal">
    <w:name w:val="HSBNormal"/>
    <w:basedOn w:val="Normal"/>
    <w:rsid w:val="00AF03FB"/>
    <w:rPr>
      <w:rFonts w:ascii="SLOCharter BT" w:hAnsi="SLOCharter BT"/>
      <w:iCs/>
    </w:rPr>
  </w:style>
  <w:style w:type="paragraph" w:customStyle="1" w:styleId="Indent1">
    <w:name w:val="Indent 1"/>
    <w:basedOn w:val="Normal"/>
    <w:next w:val="Normal"/>
    <w:rsid w:val="00AF03FB"/>
    <w:pPr>
      <w:ind w:left="568" w:hanging="284"/>
    </w:pPr>
    <w:rPr>
      <w:iCs/>
    </w:rPr>
  </w:style>
  <w:style w:type="paragraph" w:customStyle="1" w:styleId="indpar1">
    <w:name w:val="indpar1"/>
    <w:basedOn w:val="Normal"/>
    <w:rsid w:val="00AF03FB"/>
    <w:pPr>
      <w:ind w:left="284" w:hanging="284"/>
    </w:pPr>
    <w:rPr>
      <w:iCs/>
    </w:rPr>
  </w:style>
  <w:style w:type="paragraph" w:customStyle="1" w:styleId="indpar2">
    <w:name w:val="indpar2"/>
    <w:basedOn w:val="Normal"/>
    <w:rsid w:val="00AF03FB"/>
    <w:pPr>
      <w:ind w:left="567" w:hanging="283"/>
    </w:pPr>
    <w:rPr>
      <w:iCs/>
    </w:rPr>
  </w:style>
  <w:style w:type="paragraph" w:customStyle="1" w:styleId="MainHeader1">
    <w:name w:val="Main Header 1"/>
    <w:basedOn w:val="Normal"/>
    <w:next w:val="Normal"/>
    <w:autoRedefine/>
    <w:qFormat/>
    <w:rsid w:val="00756A28"/>
    <w:pPr>
      <w:keepNext/>
      <w:keepLines/>
      <w:spacing w:after="0"/>
    </w:pPr>
    <w:rPr>
      <w:b/>
      <w:iCs/>
      <w:smallCaps/>
      <w:u w:val="single"/>
    </w:rPr>
  </w:style>
  <w:style w:type="paragraph" w:customStyle="1" w:styleId="MainHeader2">
    <w:name w:val="Main Header 2"/>
    <w:basedOn w:val="Normal"/>
    <w:next w:val="Normal"/>
    <w:autoRedefine/>
    <w:qFormat/>
    <w:rsid w:val="00330D6A"/>
    <w:pPr>
      <w:keepNext/>
      <w:keepLines/>
      <w:spacing w:after="0"/>
    </w:pPr>
    <w:rPr>
      <w:rFonts w:eastAsiaTheme="minorEastAsia" w:cs="Calibri"/>
      <w:iCs/>
      <w:color w:val="auto"/>
      <w:u w:val="single"/>
    </w:rPr>
  </w:style>
  <w:style w:type="paragraph" w:customStyle="1" w:styleId="MainHeader3">
    <w:name w:val="Main Header 3"/>
    <w:basedOn w:val="Normal"/>
    <w:next w:val="Normal"/>
    <w:autoRedefine/>
    <w:qFormat/>
    <w:rsid w:val="00312298"/>
    <w:pPr>
      <w:keepNext/>
      <w:keepLines/>
      <w:spacing w:after="0"/>
    </w:pPr>
    <w:rPr>
      <w:i/>
      <w:iCs/>
      <w:u w:val="single"/>
    </w:rPr>
  </w:style>
  <w:style w:type="character" w:styleId="PageNumber">
    <w:name w:val="page number"/>
    <w:basedOn w:val="DefaultParagraphFont"/>
    <w:uiPriority w:val="99"/>
    <w:unhideWhenUsed/>
    <w:rsid w:val="00AF03FB"/>
  </w:style>
  <w:style w:type="paragraph" w:customStyle="1" w:styleId="ProposalHeader1">
    <w:name w:val="Proposal Header 1"/>
    <w:basedOn w:val="Normal"/>
    <w:next w:val="Normal"/>
    <w:autoRedefine/>
    <w:rsid w:val="00AF03FB"/>
    <w:pPr>
      <w:keepNext/>
    </w:pPr>
    <w:rPr>
      <w:b/>
      <w:smallCaps/>
      <w:u w:val="single"/>
    </w:rPr>
  </w:style>
  <w:style w:type="paragraph" w:customStyle="1" w:styleId="wfxBillcode">
    <w:name w:val="wfxBillcode"/>
    <w:basedOn w:val="Normal"/>
    <w:rsid w:val="00AF03FB"/>
  </w:style>
  <w:style w:type="paragraph" w:customStyle="1" w:styleId="wfxCompany">
    <w:name w:val="wfxCompany"/>
    <w:basedOn w:val="Normal"/>
    <w:rsid w:val="00AF03FB"/>
  </w:style>
  <w:style w:type="paragraph" w:customStyle="1" w:styleId="wfxDate">
    <w:name w:val="wfxDate"/>
    <w:basedOn w:val="Normal"/>
    <w:rsid w:val="00AF03FB"/>
  </w:style>
  <w:style w:type="paragraph" w:customStyle="1" w:styleId="wfxFaxNum">
    <w:name w:val="wfxFaxNum"/>
    <w:basedOn w:val="Normal"/>
    <w:rsid w:val="00AF03FB"/>
  </w:style>
  <w:style w:type="paragraph" w:customStyle="1" w:styleId="wfxKeyword">
    <w:name w:val="wfxKeyword"/>
    <w:basedOn w:val="Normal"/>
    <w:rsid w:val="00AF03FB"/>
  </w:style>
  <w:style w:type="paragraph" w:customStyle="1" w:styleId="wfxRecipient">
    <w:name w:val="wfxRecipient"/>
    <w:basedOn w:val="Normal"/>
    <w:rsid w:val="00AF03FB"/>
  </w:style>
  <w:style w:type="paragraph" w:customStyle="1" w:styleId="wfxSubject">
    <w:name w:val="wfxSubject"/>
    <w:basedOn w:val="Normal"/>
    <w:rsid w:val="00AF03FB"/>
  </w:style>
  <w:style w:type="paragraph" w:customStyle="1" w:styleId="wfxTime">
    <w:name w:val="wfxTime"/>
    <w:basedOn w:val="Normal"/>
    <w:rsid w:val="00AF03FB"/>
  </w:style>
  <w:style w:type="table" w:styleId="TableGrid">
    <w:name w:val="Table Grid"/>
    <w:basedOn w:val="TableNormal"/>
    <w:rsid w:val="00AF03FB"/>
    <w:pPr>
      <w:spacing w:after="120" w:line="276" w:lineRule="auto"/>
    </w:pPr>
    <w:rPr>
      <w:rFonts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cmHanging063cm">
    <w:name w:val="Style Bulleted Symbol (symbol) Left:  0 cm Hanging:  0.63 cm"/>
    <w:rsid w:val="00AF03FB"/>
    <w:pPr>
      <w:numPr>
        <w:numId w:val="2"/>
      </w:numPr>
    </w:pPr>
  </w:style>
  <w:style w:type="paragraph" w:customStyle="1" w:styleId="MainHeader4">
    <w:name w:val="Main Header 4"/>
    <w:basedOn w:val="Normal"/>
    <w:next w:val="Normal"/>
    <w:autoRedefine/>
    <w:qFormat/>
    <w:rsid w:val="00312298"/>
    <w:pPr>
      <w:keepNext/>
      <w:keepLines/>
      <w:spacing w:after="0"/>
    </w:pPr>
    <w:rPr>
      <w:i/>
      <w:iCs/>
      <w:smallCaps/>
    </w:rPr>
  </w:style>
  <w:style w:type="paragraph" w:customStyle="1" w:styleId="MainHeader5">
    <w:name w:val="Main Header 5"/>
    <w:basedOn w:val="Normal"/>
    <w:next w:val="Normal"/>
    <w:autoRedefine/>
    <w:qFormat/>
    <w:rsid w:val="002A6D77"/>
    <w:pPr>
      <w:keepNext/>
      <w:keepLines/>
      <w:spacing w:after="0"/>
    </w:pPr>
    <w:rPr>
      <w:iCs/>
      <w:sz w:val="18"/>
      <w:szCs w:val="18"/>
      <w:u w:val="single"/>
    </w:rPr>
  </w:style>
  <w:style w:type="paragraph" w:customStyle="1" w:styleId="Appendix">
    <w:name w:val="Appendix"/>
    <w:basedOn w:val="Normal"/>
    <w:next w:val="Normal"/>
    <w:rsid w:val="00AF03FB"/>
    <w:pPr>
      <w:keepNext/>
      <w:keepLines/>
      <w:pageBreakBefore/>
      <w:spacing w:after="240"/>
      <w:contextualSpacing/>
      <w:jc w:val="center"/>
    </w:pPr>
    <w:rPr>
      <w:b/>
      <w:iCs/>
    </w:rPr>
  </w:style>
  <w:style w:type="character" w:styleId="Hyperlink">
    <w:name w:val="Hyperlink"/>
    <w:unhideWhenUsed/>
    <w:rsid w:val="00AF03FB"/>
    <w:rPr>
      <w:color w:val="0000FF"/>
      <w:u w:val="single"/>
    </w:rPr>
  </w:style>
  <w:style w:type="paragraph" w:customStyle="1" w:styleId="StyleMainHeader1">
    <w:name w:val="Style Main Header 1"/>
    <w:basedOn w:val="MainHeader1"/>
    <w:next w:val="Normal"/>
    <w:autoRedefine/>
    <w:rsid w:val="00AF03FB"/>
    <w:rPr>
      <w:bCs/>
      <w:iCs w:val="0"/>
      <w:lang w:val="en-GB"/>
    </w:rPr>
  </w:style>
  <w:style w:type="paragraph" w:customStyle="1" w:styleId="SectionHeader">
    <w:name w:val="Section Header"/>
    <w:basedOn w:val="Appendix"/>
    <w:next w:val="Normal"/>
    <w:rsid w:val="00AF03FB"/>
    <w:pPr>
      <w:spacing w:before="120" w:after="120"/>
    </w:pPr>
    <w:rPr>
      <w:iCs w:val="0"/>
      <w:sz w:val="28"/>
    </w:rPr>
  </w:style>
  <w:style w:type="numbering" w:customStyle="1" w:styleId="BulletStandard">
    <w:name w:val="Bullet Standard"/>
    <w:rsid w:val="00AF03FB"/>
    <w:pPr>
      <w:numPr>
        <w:numId w:val="3"/>
      </w:numPr>
    </w:pPr>
  </w:style>
  <w:style w:type="paragraph" w:customStyle="1" w:styleId="BulletStandard2">
    <w:name w:val="Bullet Standard 2"/>
    <w:basedOn w:val="Normal"/>
    <w:autoRedefine/>
    <w:rsid w:val="00AF03FB"/>
    <w:rPr>
      <w:iCs/>
    </w:rPr>
  </w:style>
  <w:style w:type="numbering" w:customStyle="1" w:styleId="StyleBulleted">
    <w:name w:val="Style Bulleted"/>
    <w:rsid w:val="00AF03FB"/>
    <w:pPr>
      <w:numPr>
        <w:numId w:val="4"/>
      </w:numPr>
    </w:pPr>
  </w:style>
  <w:style w:type="paragraph" w:customStyle="1" w:styleId="Style1">
    <w:name w:val="Style1"/>
    <w:basedOn w:val="Normal"/>
    <w:rsid w:val="00AF03FB"/>
  </w:style>
  <w:style w:type="character" w:customStyle="1" w:styleId="StyleNotBoldBlack">
    <w:name w:val="Style Not Bold Black"/>
    <w:rsid w:val="00AF03FB"/>
    <w:rPr>
      <w:color w:val="000000"/>
    </w:rPr>
  </w:style>
  <w:style w:type="paragraph" w:customStyle="1" w:styleId="DocumentSectionHeader">
    <w:name w:val="Document Section Header"/>
    <w:basedOn w:val="MainHeader1"/>
    <w:autoRedefine/>
    <w:qFormat/>
    <w:rsid w:val="00AF03FB"/>
    <w:pPr>
      <w:jc w:val="center"/>
    </w:pPr>
    <w:rPr>
      <w:bCs/>
      <w:smallCaps w:val="0"/>
      <w:sz w:val="28"/>
      <w:szCs w:val="28"/>
    </w:rPr>
  </w:style>
  <w:style w:type="paragraph" w:styleId="ListParagraph">
    <w:name w:val="List Paragraph"/>
    <w:basedOn w:val="Normal"/>
    <w:autoRedefine/>
    <w:uiPriority w:val="34"/>
    <w:qFormat/>
    <w:rsid w:val="00551162"/>
    <w:pPr>
      <w:numPr>
        <w:numId w:val="26"/>
      </w:numPr>
      <w:tabs>
        <w:tab w:val="left" w:pos="284"/>
        <w:tab w:val="left" w:pos="993"/>
        <w:tab w:val="left" w:pos="1701"/>
      </w:tabs>
      <w:spacing w:after="0"/>
    </w:pPr>
    <w:rPr>
      <w:iCs/>
    </w:rPr>
  </w:style>
  <w:style w:type="character" w:customStyle="1" w:styleId="Heading1Char">
    <w:name w:val="Heading 1 Char"/>
    <w:basedOn w:val="DefaultParagraphFont"/>
    <w:link w:val="Heading1"/>
    <w:rsid w:val="00AF03FB"/>
    <w:rPr>
      <w:rFonts w:ascii="Calibri" w:hAnsi="Calibri"/>
      <w:b/>
      <w:color w:val="000000"/>
      <w:kern w:val="28"/>
      <w:sz w:val="24"/>
      <w:szCs w:val="24"/>
      <w:lang w:val="en-GB" w:eastAsia="ja-JP"/>
    </w:rPr>
  </w:style>
  <w:style w:type="character" w:customStyle="1" w:styleId="Heading3Char">
    <w:name w:val="Heading 3 Char"/>
    <w:basedOn w:val="DefaultParagraphFont"/>
    <w:link w:val="Heading3"/>
    <w:rsid w:val="00AF03FB"/>
    <w:rPr>
      <w:rFonts w:ascii="Arial" w:hAnsi="Arial" w:cstheme="minorBidi"/>
      <w:b/>
      <w:bCs/>
      <w:sz w:val="26"/>
      <w:szCs w:val="26"/>
    </w:rPr>
  </w:style>
  <w:style w:type="paragraph" w:customStyle="1" w:styleId="Style2">
    <w:name w:val="Style2"/>
    <w:basedOn w:val="ListParagraph"/>
    <w:autoRedefine/>
    <w:qFormat/>
    <w:rsid w:val="00B550DC"/>
    <w:pPr>
      <w:ind w:left="0"/>
    </w:pPr>
  </w:style>
  <w:style w:type="paragraph" w:customStyle="1" w:styleId="ListStyle1">
    <w:name w:val="List Style 1"/>
    <w:basedOn w:val="ListParagraph"/>
    <w:autoRedefine/>
    <w:qFormat/>
    <w:rsid w:val="00AF03FB"/>
    <w:pPr>
      <w:shd w:val="clear" w:color="auto" w:fill="FFFFFF"/>
      <w:tabs>
        <w:tab w:val="clear" w:pos="720"/>
        <w:tab w:val="clear" w:pos="993"/>
        <w:tab w:val="clear" w:pos="1701"/>
        <w:tab w:val="left" w:pos="3119"/>
        <w:tab w:val="left" w:pos="5760"/>
      </w:tabs>
      <w:ind w:left="284" w:hanging="284"/>
      <w:contextualSpacing/>
      <w:textAlignment w:val="baseline"/>
    </w:pPr>
    <w:rPr>
      <w:rFonts w:eastAsia="MS Mincho" w:cs="Avenir Book"/>
      <w:iCs w:val="0"/>
      <w:color w:val="auto"/>
      <w:lang w:eastAsia="en-US"/>
    </w:rPr>
  </w:style>
  <w:style w:type="paragraph" w:styleId="BalloonText">
    <w:name w:val="Balloon Text"/>
    <w:basedOn w:val="Normal"/>
    <w:link w:val="BalloonTextChar"/>
    <w:uiPriority w:val="99"/>
    <w:semiHidden/>
    <w:unhideWhenUsed/>
    <w:rsid w:val="00AF03FB"/>
    <w:rPr>
      <w:rFonts w:ascii="Lucida Grande" w:hAnsi="Lucida Grande" w:cs="Lucida Grande"/>
      <w:iCs/>
      <w:sz w:val="18"/>
      <w:szCs w:val="18"/>
    </w:rPr>
  </w:style>
  <w:style w:type="character" w:customStyle="1" w:styleId="BalloonTextChar">
    <w:name w:val="Balloon Text Char"/>
    <w:basedOn w:val="DefaultParagraphFont"/>
    <w:link w:val="BalloonText"/>
    <w:uiPriority w:val="99"/>
    <w:semiHidden/>
    <w:rsid w:val="00AF03FB"/>
    <w:rPr>
      <w:rFonts w:ascii="Lucida Grande" w:hAnsi="Lucida Grande" w:cs="Lucida Grande"/>
      <w:color w:val="000000"/>
      <w:sz w:val="18"/>
      <w:szCs w:val="18"/>
      <w:lang w:eastAsia="ja-JP"/>
    </w:rPr>
  </w:style>
  <w:style w:type="character" w:customStyle="1" w:styleId="BodyTextChar">
    <w:name w:val="Body Text Char"/>
    <w:basedOn w:val="DefaultParagraphFont"/>
    <w:link w:val="BodyText"/>
    <w:locked/>
    <w:rsid w:val="00AF03FB"/>
    <w:rPr>
      <w:rFonts w:ascii="Calibri" w:hAnsi="Calibri"/>
      <w:color w:val="000000"/>
      <w:sz w:val="19"/>
      <w:szCs w:val="24"/>
      <w:lang w:eastAsia="ja-JP"/>
    </w:rPr>
  </w:style>
  <w:style w:type="character" w:styleId="CommentReference">
    <w:name w:val="annotation reference"/>
    <w:basedOn w:val="DefaultParagraphFont"/>
    <w:uiPriority w:val="99"/>
    <w:semiHidden/>
    <w:unhideWhenUsed/>
    <w:rsid w:val="00AF03FB"/>
    <w:rPr>
      <w:sz w:val="18"/>
      <w:szCs w:val="18"/>
    </w:rPr>
  </w:style>
  <w:style w:type="paragraph" w:styleId="CommentText">
    <w:name w:val="annotation text"/>
    <w:basedOn w:val="Normal"/>
    <w:link w:val="CommentTextChar"/>
    <w:uiPriority w:val="99"/>
    <w:semiHidden/>
    <w:unhideWhenUsed/>
    <w:rsid w:val="00AF03FB"/>
    <w:rPr>
      <w:iCs/>
    </w:rPr>
  </w:style>
  <w:style w:type="character" w:customStyle="1" w:styleId="CommentTextChar">
    <w:name w:val="Comment Text Char"/>
    <w:basedOn w:val="DefaultParagraphFont"/>
    <w:link w:val="CommentText"/>
    <w:uiPriority w:val="99"/>
    <w:semiHidden/>
    <w:rsid w:val="00AF03FB"/>
    <w:rPr>
      <w:rFonts w:ascii="Calibri" w:hAnsi="Calibri"/>
      <w:color w:val="000000"/>
      <w:sz w:val="24"/>
      <w:szCs w:val="24"/>
      <w:lang w:eastAsia="ja-JP"/>
    </w:rPr>
  </w:style>
  <w:style w:type="paragraph" w:styleId="CommentSubject">
    <w:name w:val="annotation subject"/>
    <w:basedOn w:val="CommentText"/>
    <w:next w:val="CommentText"/>
    <w:link w:val="CommentSubjectChar"/>
    <w:uiPriority w:val="99"/>
    <w:semiHidden/>
    <w:unhideWhenUsed/>
    <w:rsid w:val="00AF03FB"/>
    <w:rPr>
      <w:b/>
      <w:bCs/>
    </w:rPr>
  </w:style>
  <w:style w:type="character" w:customStyle="1" w:styleId="CommentSubjectChar">
    <w:name w:val="Comment Subject Char"/>
    <w:basedOn w:val="CommentTextChar"/>
    <w:link w:val="CommentSubject"/>
    <w:uiPriority w:val="99"/>
    <w:semiHidden/>
    <w:rsid w:val="00AF03FB"/>
    <w:rPr>
      <w:rFonts w:ascii="Calibri" w:hAnsi="Calibri"/>
      <w:b/>
      <w:bCs/>
      <w:color w:val="000000"/>
      <w:sz w:val="24"/>
      <w:szCs w:val="24"/>
      <w:lang w:eastAsia="ja-JP"/>
    </w:rPr>
  </w:style>
  <w:style w:type="character" w:customStyle="1" w:styleId="DocumentMapChar">
    <w:name w:val="Document Map Char"/>
    <w:basedOn w:val="DefaultParagraphFont"/>
    <w:link w:val="DocumentMap"/>
    <w:semiHidden/>
    <w:locked/>
    <w:rsid w:val="00AF03FB"/>
    <w:rPr>
      <w:rFonts w:ascii="Tahoma" w:hAnsi="Tahoma"/>
      <w:color w:val="000000"/>
      <w:sz w:val="24"/>
      <w:szCs w:val="24"/>
      <w:shd w:val="clear" w:color="auto" w:fill="000080"/>
      <w:lang w:eastAsia="ja-JP"/>
    </w:rPr>
  </w:style>
  <w:style w:type="character" w:styleId="FollowedHyperlink">
    <w:name w:val="FollowedHyperlink"/>
    <w:basedOn w:val="DefaultParagraphFont"/>
    <w:uiPriority w:val="99"/>
    <w:semiHidden/>
    <w:unhideWhenUsed/>
    <w:rsid w:val="00AF03FB"/>
    <w:rPr>
      <w:color w:val="800080" w:themeColor="followedHyperlink"/>
      <w:u w:val="single"/>
    </w:rPr>
  </w:style>
  <w:style w:type="character" w:customStyle="1" w:styleId="FooterChar">
    <w:name w:val="Footer Char"/>
    <w:basedOn w:val="DefaultParagraphFont"/>
    <w:link w:val="Footer"/>
    <w:locked/>
    <w:rsid w:val="00AF03FB"/>
    <w:rPr>
      <w:rFonts w:ascii="Calibri" w:hAnsi="Calibri"/>
      <w:color w:val="000000"/>
      <w:sz w:val="24"/>
      <w:szCs w:val="24"/>
      <w:lang w:eastAsia="ja-JP"/>
    </w:rPr>
  </w:style>
  <w:style w:type="character" w:customStyle="1" w:styleId="HeaderChar">
    <w:name w:val="Header Char"/>
    <w:basedOn w:val="DefaultParagraphFont"/>
    <w:link w:val="Header"/>
    <w:uiPriority w:val="99"/>
    <w:locked/>
    <w:rsid w:val="00AF03FB"/>
    <w:rPr>
      <w:rFonts w:ascii="Calibri" w:hAnsi="Calibri"/>
      <w:color w:val="000000"/>
      <w:sz w:val="24"/>
      <w:szCs w:val="24"/>
      <w:lang w:val="en-AU" w:eastAsia="ja-JP"/>
    </w:rPr>
  </w:style>
  <w:style w:type="character" w:customStyle="1" w:styleId="Heading2Char">
    <w:name w:val="Heading 2 Char"/>
    <w:basedOn w:val="DefaultParagraphFont"/>
    <w:link w:val="Heading2"/>
    <w:locked/>
    <w:rsid w:val="00AF03FB"/>
    <w:rPr>
      <w:rFonts w:ascii="Arial" w:hAnsi="Arial" w:cstheme="minorBidi"/>
      <w:b/>
      <w:bCs/>
      <w:i/>
      <w:iCs/>
      <w:sz w:val="28"/>
      <w:szCs w:val="28"/>
    </w:rPr>
  </w:style>
  <w:style w:type="character" w:customStyle="1" w:styleId="Heading4Char">
    <w:name w:val="Heading 4 Char"/>
    <w:basedOn w:val="DefaultParagraphFont"/>
    <w:link w:val="Heading4"/>
    <w:locked/>
    <w:rsid w:val="00AF03FB"/>
    <w:rPr>
      <w:rFonts w:cstheme="minorBidi"/>
      <w:b/>
      <w:bCs/>
      <w:sz w:val="28"/>
      <w:szCs w:val="28"/>
    </w:rPr>
  </w:style>
  <w:style w:type="character" w:customStyle="1" w:styleId="Heading5Char">
    <w:name w:val="Heading 5 Char"/>
    <w:basedOn w:val="DefaultParagraphFont"/>
    <w:link w:val="Heading5"/>
    <w:locked/>
    <w:rsid w:val="00AF03FB"/>
    <w:rPr>
      <w:rFonts w:cstheme="minorBidi"/>
      <w:b/>
      <w:bCs/>
      <w:i/>
      <w:iCs/>
      <w:sz w:val="26"/>
      <w:szCs w:val="26"/>
    </w:rPr>
  </w:style>
  <w:style w:type="character" w:customStyle="1" w:styleId="Heading6Char">
    <w:name w:val="Heading 6 Char"/>
    <w:basedOn w:val="DefaultParagraphFont"/>
    <w:link w:val="Heading6"/>
    <w:locked/>
    <w:rsid w:val="00AF03FB"/>
    <w:rPr>
      <w:rFonts w:cstheme="minorBidi"/>
      <w:b/>
      <w:bCs/>
      <w:sz w:val="22"/>
      <w:szCs w:val="22"/>
    </w:rPr>
  </w:style>
  <w:style w:type="character" w:customStyle="1" w:styleId="Heading7Char">
    <w:name w:val="Heading 7 Char"/>
    <w:basedOn w:val="DefaultParagraphFont"/>
    <w:link w:val="Heading7"/>
    <w:locked/>
    <w:rsid w:val="00AF03FB"/>
    <w:rPr>
      <w:rFonts w:ascii="Calibri" w:hAnsi="Calibri"/>
      <w:color w:val="000000"/>
      <w:sz w:val="24"/>
      <w:szCs w:val="24"/>
      <w:lang w:eastAsia="ja-JP"/>
    </w:rPr>
  </w:style>
  <w:style w:type="character" w:customStyle="1" w:styleId="Heading8Char">
    <w:name w:val="Heading 8 Char"/>
    <w:basedOn w:val="DefaultParagraphFont"/>
    <w:link w:val="Heading8"/>
    <w:locked/>
    <w:rsid w:val="00AF03FB"/>
    <w:rPr>
      <w:rFonts w:ascii="Calibri" w:hAnsi="Calibri"/>
      <w:i/>
      <w:color w:val="000000"/>
      <w:sz w:val="24"/>
      <w:szCs w:val="24"/>
      <w:lang w:eastAsia="ja-JP"/>
    </w:rPr>
  </w:style>
  <w:style w:type="character" w:customStyle="1" w:styleId="Heading9Char">
    <w:name w:val="Heading 9 Char"/>
    <w:basedOn w:val="DefaultParagraphFont"/>
    <w:link w:val="Heading9"/>
    <w:locked/>
    <w:rsid w:val="00AF03FB"/>
    <w:rPr>
      <w:rFonts w:ascii="Calibri" w:hAnsi="Calibri"/>
      <w:i/>
      <w:color w:val="000000"/>
      <w:sz w:val="18"/>
      <w:szCs w:val="24"/>
      <w:lang w:eastAsia="ja-JP"/>
    </w:rPr>
  </w:style>
  <w:style w:type="paragraph" w:styleId="TOC1">
    <w:name w:val="toc 1"/>
    <w:basedOn w:val="Normal"/>
    <w:next w:val="Normal"/>
    <w:autoRedefine/>
    <w:uiPriority w:val="39"/>
    <w:semiHidden/>
    <w:unhideWhenUsed/>
    <w:qFormat/>
    <w:rsid w:val="00AF03FB"/>
    <w:rPr>
      <w:rFonts w:asciiTheme="majorHAnsi" w:hAnsiTheme="majorHAnsi"/>
      <w:color w:val="auto"/>
      <w:lang w:eastAsia="en-US"/>
    </w:rPr>
  </w:style>
  <w:style w:type="paragraph" w:styleId="TOC2">
    <w:name w:val="toc 2"/>
    <w:basedOn w:val="Normal"/>
    <w:next w:val="Normal"/>
    <w:autoRedefine/>
    <w:uiPriority w:val="39"/>
    <w:semiHidden/>
    <w:unhideWhenUsed/>
    <w:qFormat/>
    <w:rsid w:val="00AF03FB"/>
    <w:pPr>
      <w:ind w:left="240"/>
    </w:pPr>
    <w:rPr>
      <w:rFonts w:asciiTheme="majorHAnsi" w:hAnsiTheme="majorHAnsi"/>
      <w:color w:val="auto"/>
      <w:lang w:eastAsia="en-US"/>
    </w:rPr>
  </w:style>
  <w:style w:type="paragraph" w:styleId="TOC3">
    <w:name w:val="toc 3"/>
    <w:basedOn w:val="Normal"/>
    <w:next w:val="Normal"/>
    <w:autoRedefine/>
    <w:uiPriority w:val="39"/>
    <w:semiHidden/>
    <w:unhideWhenUsed/>
    <w:qFormat/>
    <w:rsid w:val="00AF03FB"/>
    <w:pPr>
      <w:ind w:left="480"/>
    </w:pPr>
    <w:rPr>
      <w:rFonts w:asciiTheme="majorHAnsi" w:hAnsiTheme="majorHAnsi"/>
      <w:color w:val="auto"/>
      <w:lang w:eastAsia="en-US"/>
    </w:rPr>
  </w:style>
  <w:style w:type="paragraph" w:styleId="TOC4">
    <w:name w:val="toc 4"/>
    <w:basedOn w:val="Normal"/>
    <w:next w:val="Normal"/>
    <w:autoRedefine/>
    <w:uiPriority w:val="39"/>
    <w:semiHidden/>
    <w:unhideWhenUsed/>
    <w:qFormat/>
    <w:rsid w:val="00AF03FB"/>
    <w:pPr>
      <w:ind w:left="720"/>
    </w:pPr>
    <w:rPr>
      <w:rFonts w:asciiTheme="majorHAnsi" w:hAnsiTheme="majorHAnsi"/>
      <w:color w:val="auto"/>
      <w:lang w:eastAsia="en-US"/>
    </w:rPr>
  </w:style>
  <w:style w:type="paragraph" w:styleId="TOC5">
    <w:name w:val="toc 5"/>
    <w:basedOn w:val="Normal"/>
    <w:next w:val="Normal"/>
    <w:autoRedefine/>
    <w:uiPriority w:val="39"/>
    <w:semiHidden/>
    <w:unhideWhenUsed/>
    <w:qFormat/>
    <w:rsid w:val="00AF03FB"/>
    <w:pPr>
      <w:ind w:left="960"/>
    </w:pPr>
    <w:rPr>
      <w:rFonts w:asciiTheme="majorHAnsi" w:hAnsiTheme="majorHAnsi"/>
      <w:color w:val="auto"/>
      <w:lang w:eastAsia="en-US"/>
    </w:rPr>
  </w:style>
  <w:style w:type="paragraph" w:styleId="TOC6">
    <w:name w:val="toc 6"/>
    <w:basedOn w:val="Normal"/>
    <w:next w:val="Normal"/>
    <w:autoRedefine/>
    <w:uiPriority w:val="39"/>
    <w:semiHidden/>
    <w:unhideWhenUsed/>
    <w:qFormat/>
    <w:rsid w:val="00AF03FB"/>
    <w:pPr>
      <w:spacing w:after="100"/>
      <w:ind w:left="1200"/>
    </w:pPr>
    <w:rPr>
      <w:rFonts w:asciiTheme="majorHAnsi" w:eastAsiaTheme="minorEastAsia" w:hAnsiTheme="majorHAnsi" w:cstheme="minorBidi"/>
      <w:color w:val="auto"/>
    </w:rPr>
  </w:style>
  <w:style w:type="paragraph" w:styleId="TOC7">
    <w:name w:val="toc 7"/>
    <w:basedOn w:val="Normal"/>
    <w:next w:val="Normal"/>
    <w:autoRedefine/>
    <w:uiPriority w:val="39"/>
    <w:semiHidden/>
    <w:unhideWhenUsed/>
    <w:qFormat/>
    <w:rsid w:val="00AF03FB"/>
    <w:pPr>
      <w:spacing w:after="100"/>
      <w:ind w:left="1440"/>
    </w:pPr>
    <w:rPr>
      <w:rFonts w:asciiTheme="majorHAnsi" w:eastAsiaTheme="minorEastAsia" w:hAnsiTheme="majorHAnsi" w:cstheme="minorBidi"/>
      <w:color w:val="auto"/>
    </w:rPr>
  </w:style>
  <w:style w:type="paragraph" w:styleId="TOC8">
    <w:name w:val="toc 8"/>
    <w:basedOn w:val="Normal"/>
    <w:next w:val="Normal"/>
    <w:autoRedefine/>
    <w:uiPriority w:val="39"/>
    <w:semiHidden/>
    <w:unhideWhenUsed/>
    <w:qFormat/>
    <w:rsid w:val="00AF03FB"/>
    <w:pPr>
      <w:spacing w:after="100"/>
      <w:ind w:left="1680"/>
    </w:pPr>
    <w:rPr>
      <w:rFonts w:asciiTheme="majorHAnsi" w:eastAsiaTheme="minorEastAsia" w:hAnsiTheme="majorHAnsi" w:cstheme="minorBidi"/>
      <w:color w:val="auto"/>
    </w:rPr>
  </w:style>
  <w:style w:type="paragraph" w:styleId="TOC9">
    <w:name w:val="toc 9"/>
    <w:basedOn w:val="Normal"/>
    <w:next w:val="Normal"/>
    <w:autoRedefine/>
    <w:uiPriority w:val="39"/>
    <w:semiHidden/>
    <w:unhideWhenUsed/>
    <w:qFormat/>
    <w:rsid w:val="00AF03FB"/>
    <w:pPr>
      <w:spacing w:after="100"/>
      <w:ind w:left="1920"/>
    </w:pPr>
    <w:rPr>
      <w:rFonts w:asciiTheme="majorHAnsi" w:eastAsiaTheme="minorEastAsia" w:hAnsiTheme="majorHAnsi" w:cstheme="minorBidi"/>
      <w:color w:val="auto"/>
    </w:rPr>
  </w:style>
  <w:style w:type="paragraph" w:styleId="Revision">
    <w:name w:val="Revision"/>
    <w:hidden/>
    <w:uiPriority w:val="71"/>
    <w:semiHidden/>
    <w:rsid w:val="00DD7B7C"/>
    <w:rPr>
      <w:rFonts w:ascii="Calibri" w:hAnsi="Calibri"/>
      <w:color w:val="000000"/>
      <w:lang w:eastAsia="ja-JP"/>
    </w:rPr>
  </w:style>
  <w:style w:type="character" w:customStyle="1" w:styleId="textexposedshow">
    <w:name w:val="text_exposed_show"/>
    <w:basedOn w:val="DefaultParagraphFont"/>
    <w:rsid w:val="00DC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558373">
      <w:bodyDiv w:val="1"/>
      <w:marLeft w:val="0"/>
      <w:marRight w:val="0"/>
      <w:marTop w:val="0"/>
      <w:marBottom w:val="0"/>
      <w:divBdr>
        <w:top w:val="none" w:sz="0" w:space="0" w:color="auto"/>
        <w:left w:val="none" w:sz="0" w:space="0" w:color="auto"/>
        <w:bottom w:val="none" w:sz="0" w:space="0" w:color="auto"/>
        <w:right w:val="none" w:sz="0" w:space="0" w:color="auto"/>
      </w:divBdr>
    </w:div>
    <w:div w:id="168817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wwpp.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dtauber/Library/Mobile%20Documents/com~apple~CloudDocs/CT%20Work%20and%20Personal%20Files/Templates/Templates%202018/My%20Templates/CWWPP%20Template%202016%20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CWWPP Template 2016 08.dotx</Template>
  <TotalTime>2</TotalTime>
  <Pages>8</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Charles David Tauber, M</vt:lpstr>
    </vt:vector>
  </TitlesOfParts>
  <Company>CWWPP</Company>
  <LinksUpToDate>false</LinksUpToDate>
  <CharactersWithSpaces>20699</CharactersWithSpaces>
  <SharedDoc>false</SharedDoc>
  <HLinks>
    <vt:vector size="6" baseType="variant">
      <vt:variant>
        <vt:i4>4653067</vt:i4>
      </vt:variant>
      <vt:variant>
        <vt:i4>8</vt:i4>
      </vt:variant>
      <vt:variant>
        <vt:i4>0</vt:i4>
      </vt:variant>
      <vt:variant>
        <vt:i4>5</vt:i4>
      </vt:variant>
      <vt:variant>
        <vt:lpwstr>http://www.cwwpp.org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David Tauber, M</dc:title>
  <dc:subject/>
  <dc:creator>CD Tauber</dc:creator>
  <cp:keywords/>
  <dc:description/>
  <cp:lastModifiedBy>CD Tauber</cp:lastModifiedBy>
  <cp:revision>2</cp:revision>
  <cp:lastPrinted>2005-03-08T15:01:00Z</cp:lastPrinted>
  <dcterms:created xsi:type="dcterms:W3CDTF">2019-01-01T20:38:00Z</dcterms:created>
  <dcterms:modified xsi:type="dcterms:W3CDTF">2019-01-01T20:38:00Z</dcterms:modified>
</cp:coreProperties>
</file>