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2A463" w14:textId="25AC300C" w:rsidR="00AC6B9C" w:rsidRDefault="00AC6B9C" w:rsidP="00D15DEE">
      <w:bookmarkStart w:id="0" w:name="_GoBack"/>
      <w:bookmarkEnd w:id="0"/>
    </w:p>
    <w:p w14:paraId="50781E39" w14:textId="77777777" w:rsidR="00D15DEE" w:rsidRPr="00052777" w:rsidRDefault="00D15DEE" w:rsidP="00D15DEE">
      <w:pPr>
        <w:jc w:val="center"/>
        <w:rPr>
          <w:rFonts w:ascii="Georgia" w:hAnsi="Georgia"/>
          <w:sz w:val="32"/>
          <w:szCs w:val="32"/>
        </w:rPr>
      </w:pPr>
      <w:r w:rsidRPr="00052777">
        <w:rPr>
          <w:rFonts w:ascii="Georgia" w:hAnsi="Georgia"/>
          <w:sz w:val="32"/>
          <w:szCs w:val="32"/>
        </w:rPr>
        <w:t xml:space="preserve">Call for papers </w:t>
      </w:r>
    </w:p>
    <w:p w14:paraId="2B2C5BEE" w14:textId="77777777" w:rsidR="00D15DEE" w:rsidRDefault="00D15DEE" w:rsidP="00D15DEE">
      <w:pPr>
        <w:jc w:val="center"/>
        <w:rPr>
          <w:rFonts w:ascii="Georgia" w:hAnsi="Georgia"/>
          <w:sz w:val="22"/>
          <w:szCs w:val="22"/>
        </w:rPr>
      </w:pPr>
      <w:r w:rsidRPr="00297D9B">
        <w:rPr>
          <w:rFonts w:ascii="Georgia" w:hAnsi="Georgia"/>
          <w:sz w:val="22"/>
          <w:szCs w:val="22"/>
        </w:rPr>
        <w:t xml:space="preserve">for the annual conference </w:t>
      </w:r>
      <w:r>
        <w:rPr>
          <w:rFonts w:ascii="Georgia" w:hAnsi="Georgia"/>
          <w:sz w:val="22"/>
          <w:szCs w:val="22"/>
        </w:rPr>
        <w:t>of the “</w:t>
      </w:r>
      <w:proofErr w:type="spellStart"/>
      <w:r>
        <w:rPr>
          <w:rFonts w:ascii="Georgia" w:hAnsi="Georgia"/>
          <w:sz w:val="22"/>
          <w:szCs w:val="22"/>
        </w:rPr>
        <w:t>Iustinianus</w:t>
      </w:r>
      <w:proofErr w:type="spellEnd"/>
      <w:r>
        <w:rPr>
          <w:rFonts w:ascii="Georgia" w:hAnsi="Georgia"/>
          <w:sz w:val="22"/>
          <w:szCs w:val="22"/>
        </w:rPr>
        <w:t xml:space="preserve"> Primus” Law Faculty - Skopje</w:t>
      </w:r>
    </w:p>
    <w:p w14:paraId="5FCF9087" w14:textId="77777777" w:rsidR="00D15DEE" w:rsidRPr="00297D9B" w:rsidRDefault="00D15DEE" w:rsidP="00D15DEE">
      <w:pPr>
        <w:jc w:val="center"/>
        <w:rPr>
          <w:rFonts w:ascii="Georgia" w:hAnsi="Georgia"/>
          <w:sz w:val="22"/>
          <w:szCs w:val="22"/>
        </w:rPr>
      </w:pPr>
      <w:r>
        <w:rPr>
          <w:rFonts w:ascii="Georgia" w:hAnsi="Georgia"/>
          <w:sz w:val="22"/>
          <w:szCs w:val="22"/>
        </w:rPr>
        <w:t>in honor of 25</w:t>
      </w:r>
      <w:r>
        <w:rPr>
          <w:rFonts w:ascii="Georgia" w:hAnsi="Georgia"/>
          <w:sz w:val="22"/>
          <w:szCs w:val="22"/>
          <w:vertAlign w:val="superscript"/>
        </w:rPr>
        <w:t xml:space="preserve"> </w:t>
      </w:r>
      <w:r>
        <w:rPr>
          <w:rFonts w:ascii="Georgia" w:hAnsi="Georgia"/>
          <w:sz w:val="22"/>
          <w:szCs w:val="22"/>
        </w:rPr>
        <w:t xml:space="preserve">years of </w:t>
      </w:r>
      <w:r w:rsidRPr="00297D9B">
        <w:rPr>
          <w:rFonts w:ascii="Georgia" w:hAnsi="Georgia"/>
          <w:sz w:val="22"/>
          <w:szCs w:val="22"/>
        </w:rPr>
        <w:t xml:space="preserve">the </w:t>
      </w:r>
      <w:r>
        <w:rPr>
          <w:rFonts w:ascii="Georgia" w:hAnsi="Georgia"/>
          <w:sz w:val="22"/>
          <w:szCs w:val="22"/>
        </w:rPr>
        <w:t xml:space="preserve">establishment of </w:t>
      </w:r>
      <w:r w:rsidRPr="00297D9B">
        <w:rPr>
          <w:rFonts w:ascii="Georgia" w:hAnsi="Georgia"/>
          <w:sz w:val="22"/>
          <w:szCs w:val="22"/>
        </w:rPr>
        <w:t xml:space="preserve">the political science </w:t>
      </w:r>
      <w:r>
        <w:rPr>
          <w:rFonts w:ascii="Georgia" w:hAnsi="Georgia"/>
          <w:sz w:val="22"/>
          <w:szCs w:val="22"/>
        </w:rPr>
        <w:t>studies</w:t>
      </w:r>
      <w:r w:rsidRPr="00297D9B">
        <w:rPr>
          <w:rFonts w:ascii="Georgia" w:hAnsi="Georgia"/>
          <w:sz w:val="22"/>
          <w:szCs w:val="22"/>
        </w:rPr>
        <w:t xml:space="preserve"> </w:t>
      </w:r>
    </w:p>
    <w:p w14:paraId="38E8676E" w14:textId="77777777" w:rsidR="00D15DEE" w:rsidRPr="00297D9B" w:rsidRDefault="00D15DEE" w:rsidP="00D15DEE">
      <w:pPr>
        <w:rPr>
          <w:rFonts w:ascii="Georgia" w:hAnsi="Georgia"/>
          <w:sz w:val="22"/>
          <w:szCs w:val="22"/>
        </w:rPr>
      </w:pPr>
    </w:p>
    <w:p w14:paraId="46D4BF60" w14:textId="77777777" w:rsidR="00D15DEE" w:rsidRDefault="00D15DEE" w:rsidP="00D15DEE">
      <w:pPr>
        <w:jc w:val="center"/>
        <w:rPr>
          <w:rFonts w:ascii="Georgia" w:hAnsi="Georgia"/>
          <w:b/>
          <w:i/>
          <w:sz w:val="22"/>
          <w:szCs w:val="22"/>
        </w:rPr>
      </w:pPr>
    </w:p>
    <w:p w14:paraId="6ABEAC99" w14:textId="77777777" w:rsidR="00D15DEE" w:rsidRPr="00297D9B" w:rsidRDefault="00D15DEE" w:rsidP="00D15DEE">
      <w:pPr>
        <w:jc w:val="center"/>
        <w:rPr>
          <w:rFonts w:ascii="Georgia" w:hAnsi="Georgia"/>
          <w:b/>
          <w:i/>
          <w:sz w:val="22"/>
          <w:szCs w:val="22"/>
        </w:rPr>
      </w:pPr>
      <w:r w:rsidRPr="00297D9B">
        <w:rPr>
          <w:rFonts w:ascii="Georgia" w:hAnsi="Georgia"/>
          <w:b/>
          <w:i/>
          <w:sz w:val="22"/>
          <w:szCs w:val="22"/>
        </w:rPr>
        <w:t>“Law, justice and politics in the contemporary democratic context”</w:t>
      </w:r>
    </w:p>
    <w:p w14:paraId="2FF06AE9" w14:textId="77777777" w:rsidR="00D15DEE" w:rsidRPr="00297D9B" w:rsidRDefault="00D15DEE" w:rsidP="00D15DEE">
      <w:pPr>
        <w:rPr>
          <w:rFonts w:ascii="Georgia" w:hAnsi="Georgia"/>
          <w:sz w:val="22"/>
          <w:szCs w:val="22"/>
        </w:rPr>
      </w:pPr>
    </w:p>
    <w:p w14:paraId="354233C1" w14:textId="77777777" w:rsidR="00D15DEE" w:rsidRDefault="00D15DEE" w:rsidP="00D15DEE">
      <w:pPr>
        <w:rPr>
          <w:rFonts w:ascii="Georgia" w:hAnsi="Georgia"/>
          <w:sz w:val="22"/>
          <w:szCs w:val="22"/>
        </w:rPr>
      </w:pPr>
    </w:p>
    <w:p w14:paraId="47C8350D" w14:textId="77777777" w:rsidR="00D15DEE" w:rsidRPr="00297D9B" w:rsidRDefault="00D15DEE" w:rsidP="00D15DEE">
      <w:pPr>
        <w:rPr>
          <w:rFonts w:ascii="Georgia" w:hAnsi="Georgia"/>
          <w:sz w:val="22"/>
          <w:szCs w:val="22"/>
        </w:rPr>
      </w:pPr>
    </w:p>
    <w:p w14:paraId="66A80791" w14:textId="77777777" w:rsidR="00D15DEE" w:rsidRDefault="00D15DEE" w:rsidP="00D15DEE">
      <w:pPr>
        <w:jc w:val="both"/>
        <w:rPr>
          <w:rFonts w:ascii="Georgia" w:hAnsi="Georgia"/>
          <w:sz w:val="22"/>
          <w:szCs w:val="22"/>
        </w:rPr>
      </w:pPr>
      <w:r>
        <w:rPr>
          <w:rFonts w:ascii="Georgia" w:hAnsi="Georgia"/>
          <w:sz w:val="22"/>
          <w:szCs w:val="22"/>
        </w:rPr>
        <w:t>Distinguished colleagues,</w:t>
      </w:r>
    </w:p>
    <w:p w14:paraId="57372954" w14:textId="77777777" w:rsidR="00D15DEE" w:rsidRDefault="00D15DEE" w:rsidP="00D15DEE">
      <w:pPr>
        <w:jc w:val="both"/>
        <w:rPr>
          <w:rFonts w:ascii="Georgia" w:hAnsi="Georgia"/>
          <w:sz w:val="22"/>
          <w:szCs w:val="22"/>
        </w:rPr>
      </w:pPr>
    </w:p>
    <w:p w14:paraId="7A396BAE" w14:textId="77777777" w:rsidR="00D15DEE" w:rsidRDefault="00D15DEE" w:rsidP="00D15DEE">
      <w:pPr>
        <w:jc w:val="both"/>
        <w:rPr>
          <w:rFonts w:ascii="Georgia" w:hAnsi="Georgia"/>
          <w:sz w:val="22"/>
          <w:szCs w:val="22"/>
        </w:rPr>
      </w:pPr>
      <w:r w:rsidRPr="00297D9B">
        <w:rPr>
          <w:rFonts w:ascii="Georgia" w:hAnsi="Georgia"/>
          <w:sz w:val="22"/>
          <w:szCs w:val="22"/>
        </w:rPr>
        <w:t xml:space="preserve">The </w:t>
      </w:r>
      <w:r>
        <w:rPr>
          <w:rFonts w:ascii="Georgia" w:hAnsi="Georgia"/>
          <w:sz w:val="22"/>
          <w:szCs w:val="22"/>
        </w:rPr>
        <w:t>“</w:t>
      </w:r>
      <w:proofErr w:type="spellStart"/>
      <w:r>
        <w:rPr>
          <w:rFonts w:ascii="Georgia" w:hAnsi="Georgia"/>
          <w:sz w:val="22"/>
          <w:szCs w:val="22"/>
        </w:rPr>
        <w:t>Iustinianus</w:t>
      </w:r>
      <w:proofErr w:type="spellEnd"/>
      <w:r>
        <w:rPr>
          <w:rFonts w:ascii="Georgia" w:hAnsi="Georgia"/>
          <w:sz w:val="22"/>
          <w:szCs w:val="22"/>
        </w:rPr>
        <w:t xml:space="preserve"> Primus” Law Faculty, Ss. Cyril and Methodius University - Skopje</w:t>
      </w:r>
      <w:r w:rsidRPr="00297D9B">
        <w:rPr>
          <w:rFonts w:ascii="Georgia" w:hAnsi="Georgia"/>
          <w:sz w:val="22"/>
          <w:szCs w:val="22"/>
        </w:rPr>
        <w:t xml:space="preserve"> announces a call for </w:t>
      </w:r>
      <w:r>
        <w:rPr>
          <w:rFonts w:ascii="Georgia" w:hAnsi="Georgia"/>
          <w:sz w:val="22"/>
          <w:szCs w:val="22"/>
        </w:rPr>
        <w:t>papers</w:t>
      </w:r>
      <w:r w:rsidRPr="00297D9B">
        <w:rPr>
          <w:rFonts w:ascii="Georgia" w:hAnsi="Georgia"/>
          <w:sz w:val="22"/>
          <w:szCs w:val="22"/>
        </w:rPr>
        <w:t xml:space="preserve"> for the annual conference </w:t>
      </w:r>
      <w:r>
        <w:rPr>
          <w:rFonts w:ascii="Georgia" w:hAnsi="Georgia"/>
          <w:sz w:val="22"/>
          <w:szCs w:val="22"/>
        </w:rPr>
        <w:t xml:space="preserve">titled as </w:t>
      </w:r>
      <w:r w:rsidRPr="00885CEA">
        <w:rPr>
          <w:rFonts w:ascii="Georgia" w:hAnsi="Georgia"/>
          <w:sz w:val="22"/>
          <w:szCs w:val="22"/>
        </w:rPr>
        <w:t xml:space="preserve">“Law, justice and politics in the contemporary democratic context”. </w:t>
      </w:r>
      <w:r>
        <w:rPr>
          <w:rFonts w:ascii="Georgia" w:hAnsi="Georgia"/>
          <w:sz w:val="22"/>
          <w:szCs w:val="22"/>
        </w:rPr>
        <w:t xml:space="preserve">The annual conference is organized in honor of 25th anniversary since the establishment </w:t>
      </w:r>
      <w:r w:rsidRPr="00297D9B">
        <w:rPr>
          <w:rFonts w:ascii="Georgia" w:hAnsi="Georgia"/>
          <w:sz w:val="22"/>
          <w:szCs w:val="22"/>
        </w:rPr>
        <w:t xml:space="preserve">of the political science </w:t>
      </w:r>
      <w:r>
        <w:rPr>
          <w:rFonts w:ascii="Georgia" w:hAnsi="Georgia"/>
          <w:sz w:val="22"/>
          <w:szCs w:val="22"/>
        </w:rPr>
        <w:t>studies</w:t>
      </w:r>
      <w:r w:rsidRPr="00297D9B">
        <w:rPr>
          <w:rFonts w:ascii="Georgia" w:hAnsi="Georgia"/>
          <w:sz w:val="22"/>
          <w:szCs w:val="22"/>
        </w:rPr>
        <w:t xml:space="preserve"> at the </w:t>
      </w:r>
      <w:r>
        <w:rPr>
          <w:rFonts w:ascii="Georgia" w:hAnsi="Georgia"/>
          <w:sz w:val="22"/>
          <w:szCs w:val="22"/>
        </w:rPr>
        <w:t>“</w:t>
      </w:r>
      <w:proofErr w:type="spellStart"/>
      <w:r>
        <w:rPr>
          <w:rFonts w:ascii="Georgia" w:hAnsi="Georgia"/>
          <w:sz w:val="22"/>
          <w:szCs w:val="22"/>
        </w:rPr>
        <w:t>Iustinianus</w:t>
      </w:r>
      <w:proofErr w:type="spellEnd"/>
      <w:r>
        <w:rPr>
          <w:rFonts w:ascii="Georgia" w:hAnsi="Georgia"/>
          <w:sz w:val="22"/>
          <w:szCs w:val="22"/>
        </w:rPr>
        <w:t xml:space="preserve"> Primus” </w:t>
      </w:r>
      <w:r w:rsidRPr="00297D9B">
        <w:rPr>
          <w:rFonts w:ascii="Georgia" w:hAnsi="Georgia"/>
          <w:sz w:val="22"/>
          <w:szCs w:val="22"/>
        </w:rPr>
        <w:t>Law Faculty</w:t>
      </w:r>
      <w:r>
        <w:rPr>
          <w:rFonts w:ascii="Georgia" w:hAnsi="Georgia"/>
          <w:sz w:val="22"/>
          <w:szCs w:val="22"/>
        </w:rPr>
        <w:t>,</w:t>
      </w:r>
      <w:r w:rsidRPr="00297D9B">
        <w:rPr>
          <w:rFonts w:ascii="Georgia" w:hAnsi="Georgia"/>
          <w:sz w:val="22"/>
          <w:szCs w:val="22"/>
        </w:rPr>
        <w:t xml:space="preserve"> Skopje</w:t>
      </w:r>
      <w:r>
        <w:rPr>
          <w:rFonts w:ascii="Georgia" w:hAnsi="Georgia"/>
          <w:sz w:val="22"/>
          <w:szCs w:val="22"/>
        </w:rPr>
        <w:t xml:space="preserve"> and is organized in cooperation with the Macedonian political science association (MPSA). </w:t>
      </w:r>
      <w:r w:rsidRPr="00297D9B">
        <w:rPr>
          <w:rFonts w:ascii="Georgia" w:hAnsi="Georgia"/>
          <w:sz w:val="22"/>
          <w:szCs w:val="22"/>
        </w:rPr>
        <w:t>The conference will take place at the premises of the Law Faculty on December 10</w:t>
      </w:r>
      <w:r w:rsidRPr="00297D9B">
        <w:rPr>
          <w:rFonts w:ascii="Georgia" w:hAnsi="Georgia"/>
          <w:sz w:val="22"/>
          <w:szCs w:val="22"/>
          <w:vertAlign w:val="superscript"/>
        </w:rPr>
        <w:t>th</w:t>
      </w:r>
      <w:r>
        <w:rPr>
          <w:rFonts w:ascii="Georgia" w:hAnsi="Georgia"/>
          <w:sz w:val="22"/>
          <w:szCs w:val="22"/>
        </w:rPr>
        <w:t xml:space="preserve">, </w:t>
      </w:r>
      <w:r w:rsidRPr="00297D9B">
        <w:rPr>
          <w:rFonts w:ascii="Georgia" w:hAnsi="Georgia"/>
          <w:sz w:val="22"/>
          <w:szCs w:val="22"/>
        </w:rPr>
        <w:t xml:space="preserve">2018. </w:t>
      </w:r>
    </w:p>
    <w:p w14:paraId="07E4EF32" w14:textId="77777777" w:rsidR="00D15DEE" w:rsidRDefault="00D15DEE" w:rsidP="00D15DEE">
      <w:pPr>
        <w:jc w:val="both"/>
        <w:rPr>
          <w:rFonts w:ascii="Georgia" w:hAnsi="Georgia"/>
          <w:sz w:val="22"/>
          <w:szCs w:val="22"/>
        </w:rPr>
      </w:pPr>
    </w:p>
    <w:p w14:paraId="74B903BD" w14:textId="77777777" w:rsidR="00D15DEE" w:rsidRDefault="00D15DEE" w:rsidP="00D15DEE">
      <w:pPr>
        <w:jc w:val="both"/>
        <w:rPr>
          <w:rFonts w:ascii="Georgia" w:hAnsi="Georgia"/>
          <w:sz w:val="22"/>
          <w:szCs w:val="22"/>
        </w:rPr>
      </w:pPr>
      <w:r w:rsidRPr="003B02E7">
        <w:rPr>
          <w:rFonts w:ascii="Georgia" w:hAnsi="Georgia"/>
          <w:sz w:val="22"/>
          <w:szCs w:val="22"/>
        </w:rPr>
        <w:t>Applicants are kindly requested to submit their abstracts</w:t>
      </w:r>
      <w:r>
        <w:rPr>
          <w:rFonts w:ascii="Georgia" w:hAnsi="Georgia"/>
          <w:sz w:val="22"/>
          <w:szCs w:val="22"/>
        </w:rPr>
        <w:t xml:space="preserve"> (300 - 500 words),</w:t>
      </w:r>
      <w:r w:rsidRPr="003B02E7">
        <w:rPr>
          <w:rFonts w:ascii="Georgia" w:hAnsi="Georgia"/>
          <w:sz w:val="22"/>
          <w:szCs w:val="22"/>
        </w:rPr>
        <w:t xml:space="preserve"> no later than November 26</w:t>
      </w:r>
      <w:r w:rsidRPr="003B02E7">
        <w:rPr>
          <w:rFonts w:ascii="Georgia" w:hAnsi="Georgia"/>
          <w:sz w:val="22"/>
          <w:szCs w:val="22"/>
          <w:vertAlign w:val="superscript"/>
        </w:rPr>
        <w:t>th</w:t>
      </w:r>
      <w:r w:rsidRPr="003B02E7">
        <w:rPr>
          <w:rFonts w:ascii="Georgia" w:hAnsi="Georgia"/>
          <w:sz w:val="22"/>
          <w:szCs w:val="22"/>
        </w:rPr>
        <w:t xml:space="preserve">, 2018, on the following email address: </w:t>
      </w:r>
      <w:hyperlink r:id="rId6" w:history="1">
        <w:r w:rsidRPr="003B02E7">
          <w:rPr>
            <w:rStyle w:val="Hyperlink"/>
            <w:rFonts w:ascii="Georgia" w:hAnsi="Georgia"/>
            <w:sz w:val="22"/>
            <w:szCs w:val="22"/>
          </w:rPr>
          <w:t>n.markovic@pf.ukim.edu.mk</w:t>
        </w:r>
      </w:hyperlink>
      <w:r w:rsidRPr="003B02E7">
        <w:rPr>
          <w:rFonts w:ascii="Georgia" w:hAnsi="Georgia"/>
          <w:sz w:val="22"/>
          <w:szCs w:val="22"/>
        </w:rPr>
        <w:t xml:space="preserve">. </w:t>
      </w:r>
    </w:p>
    <w:p w14:paraId="78D15ACC" w14:textId="77777777" w:rsidR="00D15DEE" w:rsidRDefault="00D15DEE" w:rsidP="00D15DEE">
      <w:pPr>
        <w:jc w:val="both"/>
        <w:rPr>
          <w:rFonts w:ascii="Georgia" w:hAnsi="Georgia"/>
          <w:sz w:val="22"/>
          <w:szCs w:val="22"/>
        </w:rPr>
      </w:pPr>
    </w:p>
    <w:p w14:paraId="12954F1B" w14:textId="77777777" w:rsidR="00D15DEE" w:rsidRDefault="00D15DEE" w:rsidP="00D15DEE">
      <w:pPr>
        <w:jc w:val="both"/>
        <w:rPr>
          <w:rFonts w:ascii="Georgia" w:hAnsi="Georgia"/>
          <w:sz w:val="22"/>
          <w:szCs w:val="22"/>
        </w:rPr>
      </w:pPr>
      <w:r w:rsidRPr="003B02E7">
        <w:rPr>
          <w:rFonts w:ascii="Georgia" w:hAnsi="Georgia"/>
          <w:sz w:val="22"/>
          <w:szCs w:val="22"/>
        </w:rPr>
        <w:t xml:space="preserve">The Academic board </w:t>
      </w:r>
      <w:r>
        <w:rPr>
          <w:rFonts w:ascii="Georgia" w:hAnsi="Georgia"/>
          <w:sz w:val="22"/>
          <w:szCs w:val="22"/>
        </w:rPr>
        <w:t>will select the abstracts by November 30</w:t>
      </w:r>
      <w:r w:rsidRPr="003B02E7">
        <w:rPr>
          <w:rFonts w:ascii="Georgia" w:hAnsi="Georgia"/>
          <w:sz w:val="22"/>
          <w:szCs w:val="22"/>
          <w:vertAlign w:val="superscript"/>
        </w:rPr>
        <w:t>th</w:t>
      </w:r>
      <w:r>
        <w:rPr>
          <w:rFonts w:ascii="Georgia" w:hAnsi="Georgia"/>
          <w:sz w:val="22"/>
          <w:szCs w:val="22"/>
        </w:rPr>
        <w:t>, 2018 and the conference program will be published by December 3</w:t>
      </w:r>
      <w:r w:rsidRPr="003B02E7">
        <w:rPr>
          <w:rFonts w:ascii="Georgia" w:hAnsi="Georgia"/>
          <w:sz w:val="22"/>
          <w:szCs w:val="22"/>
          <w:vertAlign w:val="superscript"/>
        </w:rPr>
        <w:t>rd</w:t>
      </w:r>
      <w:r>
        <w:rPr>
          <w:rFonts w:ascii="Georgia" w:hAnsi="Georgia"/>
          <w:sz w:val="22"/>
          <w:szCs w:val="22"/>
        </w:rPr>
        <w:t xml:space="preserve">, 2018. Selected applicants will have the opportunity to publish their papers in the Yearbook in honor </w:t>
      </w:r>
      <w:r w:rsidRPr="00297D9B">
        <w:rPr>
          <w:rFonts w:ascii="Georgia" w:hAnsi="Georgia"/>
          <w:sz w:val="22"/>
          <w:szCs w:val="22"/>
        </w:rPr>
        <w:t xml:space="preserve">of 25 years from the </w:t>
      </w:r>
      <w:r>
        <w:rPr>
          <w:rFonts w:ascii="Georgia" w:hAnsi="Georgia"/>
          <w:sz w:val="22"/>
          <w:szCs w:val="22"/>
        </w:rPr>
        <w:t xml:space="preserve">establishment </w:t>
      </w:r>
      <w:r w:rsidRPr="00297D9B">
        <w:rPr>
          <w:rFonts w:ascii="Georgia" w:hAnsi="Georgia"/>
          <w:sz w:val="22"/>
          <w:szCs w:val="22"/>
        </w:rPr>
        <w:t xml:space="preserve">of the political science </w:t>
      </w:r>
      <w:r>
        <w:rPr>
          <w:rFonts w:ascii="Georgia" w:hAnsi="Georgia"/>
          <w:sz w:val="22"/>
          <w:szCs w:val="22"/>
        </w:rPr>
        <w:t xml:space="preserve">studies, to be published by the Law Faculty in 2019. </w:t>
      </w:r>
    </w:p>
    <w:p w14:paraId="05087031" w14:textId="77777777" w:rsidR="00D15DEE" w:rsidRDefault="00D15DEE" w:rsidP="00D15DEE">
      <w:pPr>
        <w:jc w:val="both"/>
        <w:rPr>
          <w:rFonts w:ascii="Georgia" w:hAnsi="Georgia"/>
          <w:sz w:val="22"/>
          <w:szCs w:val="22"/>
        </w:rPr>
      </w:pPr>
    </w:p>
    <w:p w14:paraId="2FC4AFD0" w14:textId="77777777" w:rsidR="00D15DEE" w:rsidRDefault="00D15DEE" w:rsidP="00D15DEE">
      <w:pPr>
        <w:jc w:val="both"/>
        <w:rPr>
          <w:rFonts w:ascii="Georgia" w:hAnsi="Georgia"/>
          <w:sz w:val="22"/>
          <w:szCs w:val="22"/>
        </w:rPr>
      </w:pPr>
      <w:r>
        <w:rPr>
          <w:rFonts w:ascii="Georgia" w:hAnsi="Georgia"/>
          <w:sz w:val="22"/>
          <w:szCs w:val="22"/>
        </w:rPr>
        <w:t xml:space="preserve">Participation is tuition free and the expenses related to travel and accommodation are to be covered by participants themselves. </w:t>
      </w:r>
    </w:p>
    <w:p w14:paraId="27999841" w14:textId="77777777" w:rsidR="00D15DEE" w:rsidRDefault="00D15DEE" w:rsidP="00D15DEE">
      <w:pPr>
        <w:jc w:val="both"/>
        <w:rPr>
          <w:rFonts w:ascii="Georgia" w:hAnsi="Georgia"/>
          <w:sz w:val="22"/>
          <w:szCs w:val="22"/>
        </w:rPr>
      </w:pPr>
    </w:p>
    <w:p w14:paraId="4A72B959" w14:textId="77777777" w:rsidR="00D15DEE" w:rsidRPr="0040340B" w:rsidRDefault="00D15DEE" w:rsidP="00D15DEE">
      <w:pPr>
        <w:jc w:val="both"/>
        <w:rPr>
          <w:rFonts w:ascii="Georgia" w:hAnsi="Georgia"/>
          <w:sz w:val="22"/>
          <w:szCs w:val="22"/>
          <w:lang w:val="mk-MK"/>
        </w:rPr>
      </w:pPr>
      <w:r>
        <w:rPr>
          <w:rFonts w:ascii="Georgia" w:hAnsi="Georgia"/>
          <w:sz w:val="22"/>
          <w:szCs w:val="22"/>
        </w:rPr>
        <w:t xml:space="preserve">The official languages of the conference are Macedonian and English. </w:t>
      </w:r>
    </w:p>
    <w:p w14:paraId="2E3D6CF7" w14:textId="77777777" w:rsidR="00D15DEE" w:rsidRDefault="00D15DEE" w:rsidP="00D15DEE">
      <w:pPr>
        <w:jc w:val="both"/>
        <w:rPr>
          <w:rFonts w:ascii="Georgia" w:hAnsi="Georgia"/>
          <w:sz w:val="22"/>
          <w:szCs w:val="22"/>
        </w:rPr>
      </w:pPr>
    </w:p>
    <w:p w14:paraId="058A0D36" w14:textId="77777777" w:rsidR="00D15DEE" w:rsidRDefault="00D15DEE" w:rsidP="00D15DEE">
      <w:pPr>
        <w:jc w:val="both"/>
        <w:rPr>
          <w:rFonts w:ascii="Georgia" w:hAnsi="Georgia"/>
          <w:sz w:val="22"/>
          <w:szCs w:val="22"/>
        </w:rPr>
      </w:pPr>
      <w:r>
        <w:rPr>
          <w:rFonts w:ascii="Georgia" w:hAnsi="Georgia"/>
          <w:sz w:val="22"/>
          <w:szCs w:val="22"/>
        </w:rPr>
        <w:t>The topics of the conference entail, but are not limited to:</w:t>
      </w:r>
    </w:p>
    <w:p w14:paraId="1C297D0D" w14:textId="77777777" w:rsidR="00D15DEE" w:rsidRDefault="00D15DEE" w:rsidP="00D15DEE">
      <w:pPr>
        <w:jc w:val="both"/>
        <w:rPr>
          <w:rFonts w:ascii="Georgia" w:hAnsi="Georgia"/>
          <w:sz w:val="22"/>
          <w:szCs w:val="22"/>
        </w:rPr>
      </w:pPr>
    </w:p>
    <w:p w14:paraId="7EAF2A8B" w14:textId="77777777" w:rsidR="00D15DEE" w:rsidRDefault="00D15DEE" w:rsidP="00D15DEE">
      <w:pPr>
        <w:jc w:val="both"/>
        <w:rPr>
          <w:rFonts w:ascii="Georgia" w:hAnsi="Georgia"/>
          <w:sz w:val="22"/>
          <w:szCs w:val="22"/>
        </w:rPr>
      </w:pPr>
    </w:p>
    <w:p w14:paraId="210019FF" w14:textId="77777777" w:rsidR="00D15DEE" w:rsidRPr="00711931" w:rsidRDefault="00D15DEE" w:rsidP="00D15DEE">
      <w:pPr>
        <w:jc w:val="both"/>
        <w:rPr>
          <w:rFonts w:ascii="Georgia" w:hAnsi="Georgia"/>
          <w:b/>
          <w:sz w:val="22"/>
          <w:szCs w:val="22"/>
        </w:rPr>
      </w:pPr>
      <w:r w:rsidRPr="00711931">
        <w:rPr>
          <w:rFonts w:ascii="Georgia" w:hAnsi="Georgia"/>
          <w:b/>
          <w:sz w:val="22"/>
          <w:szCs w:val="22"/>
        </w:rPr>
        <w:t>Contemporary legal challenges</w:t>
      </w:r>
    </w:p>
    <w:p w14:paraId="1BF21D16" w14:textId="77777777" w:rsidR="00D15DEE" w:rsidRDefault="00D15DEE" w:rsidP="00D15DEE">
      <w:pPr>
        <w:jc w:val="both"/>
        <w:rPr>
          <w:rFonts w:ascii="Georgia" w:hAnsi="Georgia"/>
          <w:b/>
          <w:sz w:val="22"/>
          <w:szCs w:val="22"/>
        </w:rPr>
      </w:pPr>
    </w:p>
    <w:p w14:paraId="3252997A" w14:textId="77777777" w:rsidR="00D15DEE" w:rsidRDefault="00D15DEE" w:rsidP="00D15DEE">
      <w:pPr>
        <w:jc w:val="both"/>
        <w:rPr>
          <w:rFonts w:ascii="Georgia" w:hAnsi="Georgia"/>
          <w:sz w:val="22"/>
          <w:szCs w:val="22"/>
        </w:rPr>
      </w:pPr>
      <w:r>
        <w:rPr>
          <w:rFonts w:ascii="Georgia" w:hAnsi="Georgia"/>
          <w:sz w:val="22"/>
          <w:szCs w:val="22"/>
        </w:rPr>
        <w:t xml:space="preserve">The law seems to be a “moving target” in the contemporary dynamic world, now more than ever. Dynamic national legislatures, in their effort to adapt to global trends and political requirements of supranational political actors, rapidly and often without critical reflection and scrutiny adopt new legal frameworks in different fields of the Law, creating pressure for academicians and practitioners to both adapt global rules to national contexts, and at the same time predict the outcomes of newly established legal rules, again for the native political and legal system. National parliaments, in their effort to keep up with both popular demands and internationally undertaken obligations, speedily produce laws and bylaws in different fields, changing the legal landscape in all legal fields. This leads to three different “points of pressure” for legal theoreticians. The first challenge stems from the clash between legal theory and legal practice, given the gap that often appears in applying rules and their theoretical interpretation, given that the two not always coincide by default. The second challenge derives from the friction between the standards of the legal profession/practice and the political pressures that often come “from above” or “from below” and result in compromises with legal standards in </w:t>
      </w:r>
      <w:r>
        <w:rPr>
          <w:rFonts w:ascii="Georgia" w:hAnsi="Georgia"/>
          <w:sz w:val="22"/>
          <w:szCs w:val="22"/>
        </w:rPr>
        <w:lastRenderedPageBreak/>
        <w:t xml:space="preserve">various legal fields, that in turn reflects on the quality of legal solutions. The third, and by no means final challenge, comes from the scope of the actors affected by the daily changing legal environment, including physical persons, families, companies/businesses, political actors, state institutions and public administration, the judiciary, government agencies, national parliaments, academia etc. Incorporating all entities in a single line of legal rules seems a complicated task on its own, becoming even more complex taken in consideration often conflicting interests of various social actors. </w:t>
      </w:r>
    </w:p>
    <w:p w14:paraId="25D6B7E9" w14:textId="77777777" w:rsidR="00D15DEE" w:rsidRDefault="00D15DEE" w:rsidP="00D15DEE">
      <w:pPr>
        <w:jc w:val="both"/>
        <w:rPr>
          <w:rFonts w:ascii="Georgia" w:hAnsi="Georgia"/>
          <w:sz w:val="22"/>
          <w:szCs w:val="22"/>
        </w:rPr>
      </w:pPr>
    </w:p>
    <w:p w14:paraId="395A3046" w14:textId="77777777" w:rsidR="00D15DEE" w:rsidRDefault="00D15DEE" w:rsidP="00D15DEE">
      <w:pPr>
        <w:jc w:val="both"/>
        <w:rPr>
          <w:rFonts w:ascii="Georgia" w:hAnsi="Georgia"/>
          <w:sz w:val="22"/>
          <w:szCs w:val="22"/>
        </w:rPr>
      </w:pPr>
    </w:p>
    <w:p w14:paraId="53FAC3F9" w14:textId="77777777" w:rsidR="00D15DEE" w:rsidRDefault="00D15DEE" w:rsidP="00D15DEE">
      <w:pPr>
        <w:jc w:val="both"/>
        <w:rPr>
          <w:rFonts w:ascii="Georgia" w:hAnsi="Georgia"/>
          <w:b/>
          <w:sz w:val="22"/>
          <w:szCs w:val="22"/>
        </w:rPr>
      </w:pPr>
      <w:r w:rsidRPr="00E00CF2">
        <w:rPr>
          <w:rFonts w:ascii="Georgia" w:hAnsi="Georgia"/>
          <w:b/>
          <w:sz w:val="22"/>
          <w:szCs w:val="22"/>
        </w:rPr>
        <w:t>Justice between ethnics and politics</w:t>
      </w:r>
    </w:p>
    <w:p w14:paraId="563CF96D" w14:textId="77777777" w:rsidR="00D15DEE" w:rsidRDefault="00D15DEE" w:rsidP="00D15DEE">
      <w:pPr>
        <w:jc w:val="both"/>
        <w:rPr>
          <w:rFonts w:ascii="Georgia" w:hAnsi="Georgia"/>
          <w:sz w:val="22"/>
          <w:szCs w:val="22"/>
        </w:rPr>
      </w:pPr>
    </w:p>
    <w:p w14:paraId="7C39BFDB" w14:textId="77777777" w:rsidR="00D15DEE" w:rsidRDefault="00D15DEE" w:rsidP="00D15DEE">
      <w:pPr>
        <w:jc w:val="both"/>
        <w:rPr>
          <w:rFonts w:ascii="Georgia" w:hAnsi="Georgia"/>
          <w:sz w:val="22"/>
          <w:szCs w:val="22"/>
        </w:rPr>
      </w:pPr>
      <w:r>
        <w:rPr>
          <w:rFonts w:ascii="Georgia" w:hAnsi="Georgia"/>
          <w:sz w:val="22"/>
          <w:szCs w:val="22"/>
        </w:rPr>
        <w:t xml:space="preserve">One of the most vibrant debates at present, in both legal and political science, is concentrated around the term “justice”. It seems that in the previous century, the academic discourse was dominated by the Rawlsian idea of “justice as fairness” (Rawls, 1971) and its critiques, shifting the complete understanding of justice as social redistribution of resources and opportunities. However, the term is far from depleted when exclusively socio-economic aspects are taken in consideration. In democratizing societies, such as societies in Southeast Europe, the term “justice” refers to several aspects that depart from the socio-economic meaning of the term and relate to spheres inherent to the political destinies of societies in the region. Although the initial understanding of the term relates exactly to socio-economic aspects of processes such as privatization, denationalization, economic restructuring of society as well as the obvious inequalities produced in the last three decades, there are additional meanings that deserve academic attention. Seen from a different angle, the concept of justice also relates to the victims of the wars of the nineties in the Balkans, be it on individual or the collective level, seen as country disputes and feuds, settled in international courts. Additionally, the term might refer to one of the biggest weakness of the societies in the region, the sphere of criminal justice, directly related to legal reforms on the judiciary, pressed between requirements of daily politics and the popular urge for a more just society. From the perspective of international politics, the term justice might also apply to the even application of international standards on topics such as minority issues, harmonization of legislation or neighborly relations, in situations where asymmetric relations of power emerge between countries. Finally, the term justice has a global dimension, especially in the midst of the worldwide migratory crisis, where justice must be done both to indigenous populations as well as migrants and refugees that deserve a fair treatment. Having all these aspects in mind, the answer to the questions “what is justice?”, especially in the regional context, seems more challenging that it looks at first glance.   </w:t>
      </w:r>
    </w:p>
    <w:p w14:paraId="4E823F07" w14:textId="77777777" w:rsidR="00D15DEE" w:rsidRDefault="00D15DEE" w:rsidP="00D15DEE">
      <w:pPr>
        <w:jc w:val="both"/>
        <w:rPr>
          <w:rFonts w:ascii="Georgia" w:hAnsi="Georgia"/>
          <w:sz w:val="22"/>
          <w:szCs w:val="22"/>
        </w:rPr>
      </w:pPr>
    </w:p>
    <w:p w14:paraId="75B8BCCB" w14:textId="77777777" w:rsidR="00D15DEE" w:rsidRDefault="00D15DEE" w:rsidP="00D15DEE">
      <w:pPr>
        <w:jc w:val="both"/>
        <w:rPr>
          <w:rFonts w:ascii="Georgia" w:hAnsi="Georgia"/>
          <w:sz w:val="22"/>
          <w:szCs w:val="22"/>
        </w:rPr>
      </w:pPr>
    </w:p>
    <w:p w14:paraId="4B2F9C00" w14:textId="77777777" w:rsidR="00D15DEE" w:rsidRDefault="00D15DEE" w:rsidP="00D15DEE">
      <w:pPr>
        <w:jc w:val="both"/>
        <w:rPr>
          <w:rFonts w:ascii="Georgia" w:hAnsi="Georgia"/>
          <w:b/>
          <w:sz w:val="22"/>
          <w:szCs w:val="22"/>
        </w:rPr>
      </w:pPr>
      <w:r w:rsidRPr="008B4E94">
        <w:rPr>
          <w:rFonts w:ascii="Georgia" w:hAnsi="Georgia"/>
          <w:b/>
          <w:sz w:val="22"/>
          <w:szCs w:val="22"/>
        </w:rPr>
        <w:t xml:space="preserve">Democracy between </w:t>
      </w:r>
      <w:r>
        <w:rPr>
          <w:rFonts w:ascii="Georgia" w:hAnsi="Georgia"/>
          <w:b/>
          <w:sz w:val="22"/>
          <w:szCs w:val="22"/>
        </w:rPr>
        <w:t>future</w:t>
      </w:r>
      <w:r w:rsidRPr="008B4E94">
        <w:rPr>
          <w:rFonts w:ascii="Georgia" w:hAnsi="Georgia"/>
          <w:b/>
          <w:sz w:val="22"/>
          <w:szCs w:val="22"/>
        </w:rPr>
        <w:t xml:space="preserve"> perspectives and backsliding</w:t>
      </w:r>
    </w:p>
    <w:p w14:paraId="7C808756" w14:textId="77777777" w:rsidR="00D15DEE" w:rsidRDefault="00D15DEE" w:rsidP="00D15DEE">
      <w:pPr>
        <w:jc w:val="both"/>
        <w:rPr>
          <w:rFonts w:ascii="Georgia" w:hAnsi="Georgia"/>
          <w:sz w:val="22"/>
          <w:szCs w:val="22"/>
        </w:rPr>
      </w:pPr>
    </w:p>
    <w:p w14:paraId="69D4D830" w14:textId="77777777" w:rsidR="00D15DEE" w:rsidRDefault="00D15DEE" w:rsidP="00D15DEE">
      <w:pPr>
        <w:jc w:val="both"/>
        <w:rPr>
          <w:rFonts w:ascii="Georgia" w:hAnsi="Georgia"/>
          <w:sz w:val="22"/>
          <w:szCs w:val="22"/>
        </w:rPr>
      </w:pPr>
      <w:r>
        <w:rPr>
          <w:rFonts w:ascii="Georgia" w:hAnsi="Georgia"/>
          <w:sz w:val="22"/>
          <w:szCs w:val="22"/>
        </w:rPr>
        <w:t xml:space="preserve">Democratic development is anything but a linear process of incremental progress in democratic standards in a given state. Introduction of democracy in previously authoritarian or totalitarian societies comes with the heavy legacy of undemocratic political culture and equally undemocratic political practices, whose change depends on a number of factors within the societies and in the immediate neighborhood. Ever since the introduction of the third wave of democracy (Huntington, 1991), all societies in the process of democratization have been faced with ups and downs in their democratic development. However, in the last several years, as comparative research has shown (Nations in transit, 2018) there is massive democratic backsliding globally, and especially in Eastern and Southeast Europe, followed by state capture and diminished media freedoms. In such burdensome context, the very concept of democracy and especially liberalism is put under scrutiny, while the concept of human rights needs to be revisited in times when access to fundamental human rights is being diminished </w:t>
      </w:r>
      <w:r>
        <w:rPr>
          <w:rFonts w:ascii="Georgia" w:hAnsi="Georgia"/>
          <w:sz w:val="22"/>
          <w:szCs w:val="22"/>
        </w:rPr>
        <w:lastRenderedPageBreak/>
        <w:t xml:space="preserve">by the dominance of the concept of “enlightened” authoritarian regimes over the concept of consolidated (or at least semi-consolidated) democracies. Given the fundamental clash of both concepts several questions arise. What is the future of democracy in democratizing societies? Will “soft” authoritarianism replace semi-consolidated forms of democracy? How does populism fit in this context? Are fundamental rights and freedoms put in danger? Do democratizing societies globally have the strength to overcome democratic backsliding? Does the interference of external factors aid the process or makes it harder? What are the perspectives of moderate left and right parties under the impact of the radical left- and right-wing movements? How can social movements affect the democratic ambient? Although long, this is by no means the final list of issues posted in front of democratizing societies in search of a functioning form of democracy. </w:t>
      </w:r>
    </w:p>
    <w:p w14:paraId="2576A3A6" w14:textId="77777777" w:rsidR="00D15DEE" w:rsidRDefault="00D15DEE" w:rsidP="00D15DEE">
      <w:pPr>
        <w:jc w:val="both"/>
        <w:rPr>
          <w:rFonts w:ascii="Georgia" w:hAnsi="Georgia"/>
          <w:sz w:val="22"/>
          <w:szCs w:val="22"/>
        </w:rPr>
      </w:pPr>
    </w:p>
    <w:p w14:paraId="5370D498" w14:textId="77777777" w:rsidR="00D15DEE" w:rsidRDefault="00D15DEE" w:rsidP="00D15DEE">
      <w:pPr>
        <w:jc w:val="both"/>
        <w:rPr>
          <w:rFonts w:ascii="Georgia" w:hAnsi="Georgia"/>
          <w:sz w:val="22"/>
          <w:szCs w:val="22"/>
        </w:rPr>
      </w:pPr>
    </w:p>
    <w:p w14:paraId="2A98BB63" w14:textId="77777777" w:rsidR="00D15DEE" w:rsidRDefault="00D15DEE" w:rsidP="00D15DEE">
      <w:pPr>
        <w:jc w:val="right"/>
        <w:rPr>
          <w:rFonts w:ascii="Georgia" w:hAnsi="Georgia"/>
          <w:sz w:val="22"/>
          <w:szCs w:val="22"/>
        </w:rPr>
      </w:pPr>
      <w:r>
        <w:rPr>
          <w:rFonts w:ascii="Georgia" w:hAnsi="Georgia"/>
          <w:sz w:val="22"/>
          <w:szCs w:val="22"/>
        </w:rPr>
        <w:t>Sincerely,</w:t>
      </w:r>
    </w:p>
    <w:p w14:paraId="40599B95" w14:textId="77777777" w:rsidR="00D15DEE" w:rsidRDefault="00D15DEE" w:rsidP="00D15DEE">
      <w:pPr>
        <w:jc w:val="right"/>
        <w:rPr>
          <w:rFonts w:ascii="Georgia" w:hAnsi="Georgia"/>
          <w:sz w:val="22"/>
          <w:szCs w:val="22"/>
        </w:rPr>
      </w:pPr>
      <w:r>
        <w:rPr>
          <w:rFonts w:ascii="Georgia" w:hAnsi="Georgia"/>
          <w:sz w:val="22"/>
          <w:szCs w:val="22"/>
        </w:rPr>
        <w:t xml:space="preserve">The Academic board of the conference </w:t>
      </w:r>
    </w:p>
    <w:p w14:paraId="48B27C12" w14:textId="77777777" w:rsidR="00D15DEE" w:rsidRDefault="00D15DEE" w:rsidP="00D15DEE">
      <w:pPr>
        <w:jc w:val="right"/>
        <w:rPr>
          <w:rFonts w:ascii="Georgia" w:hAnsi="Georgia"/>
          <w:sz w:val="22"/>
          <w:szCs w:val="22"/>
        </w:rPr>
      </w:pPr>
    </w:p>
    <w:p w14:paraId="024E8952" w14:textId="77777777" w:rsidR="00D15DEE" w:rsidRDefault="00D15DEE" w:rsidP="00D15DEE">
      <w:pPr>
        <w:jc w:val="right"/>
        <w:rPr>
          <w:rFonts w:ascii="Georgia" w:hAnsi="Georgia"/>
          <w:sz w:val="22"/>
          <w:szCs w:val="22"/>
        </w:rPr>
      </w:pPr>
      <w:r>
        <w:rPr>
          <w:rFonts w:ascii="Georgia" w:hAnsi="Georgia"/>
          <w:sz w:val="22"/>
          <w:szCs w:val="22"/>
        </w:rPr>
        <w:t xml:space="preserve">Prof. Irena </w:t>
      </w:r>
      <w:proofErr w:type="spellStart"/>
      <w:r>
        <w:rPr>
          <w:rFonts w:ascii="Georgia" w:hAnsi="Georgia"/>
          <w:sz w:val="22"/>
          <w:szCs w:val="22"/>
        </w:rPr>
        <w:t>Rajchinovska</w:t>
      </w:r>
      <w:proofErr w:type="spellEnd"/>
      <w:r>
        <w:rPr>
          <w:rFonts w:ascii="Georgia" w:hAnsi="Georgia"/>
          <w:sz w:val="22"/>
          <w:szCs w:val="22"/>
        </w:rPr>
        <w:t xml:space="preserve"> – Pandeva, PhD</w:t>
      </w:r>
    </w:p>
    <w:p w14:paraId="19F6CCE8" w14:textId="77777777" w:rsidR="00D15DEE" w:rsidRDefault="00D15DEE" w:rsidP="00D15DEE">
      <w:pPr>
        <w:jc w:val="right"/>
        <w:rPr>
          <w:rFonts w:ascii="Georgia" w:hAnsi="Georgia"/>
          <w:sz w:val="22"/>
          <w:szCs w:val="22"/>
        </w:rPr>
      </w:pPr>
      <w:r>
        <w:rPr>
          <w:rFonts w:ascii="Georgia" w:hAnsi="Georgia"/>
          <w:sz w:val="22"/>
          <w:szCs w:val="22"/>
        </w:rPr>
        <w:t xml:space="preserve">Prof. Elena </w:t>
      </w:r>
      <w:proofErr w:type="spellStart"/>
      <w:r>
        <w:rPr>
          <w:rFonts w:ascii="Georgia" w:hAnsi="Georgia"/>
          <w:sz w:val="22"/>
          <w:szCs w:val="22"/>
        </w:rPr>
        <w:t>MIhajlova</w:t>
      </w:r>
      <w:proofErr w:type="spellEnd"/>
      <w:r>
        <w:rPr>
          <w:rFonts w:ascii="Georgia" w:hAnsi="Georgia"/>
          <w:sz w:val="22"/>
          <w:szCs w:val="22"/>
        </w:rPr>
        <w:t xml:space="preserve"> – </w:t>
      </w:r>
      <w:proofErr w:type="spellStart"/>
      <w:r>
        <w:rPr>
          <w:rFonts w:ascii="Georgia" w:hAnsi="Georgia"/>
          <w:sz w:val="22"/>
          <w:szCs w:val="22"/>
        </w:rPr>
        <w:t>Stratilati</w:t>
      </w:r>
      <w:proofErr w:type="spellEnd"/>
      <w:r>
        <w:rPr>
          <w:rFonts w:ascii="Georgia" w:hAnsi="Georgia"/>
          <w:sz w:val="22"/>
          <w:szCs w:val="22"/>
        </w:rPr>
        <w:t>, PhD</w:t>
      </w:r>
    </w:p>
    <w:p w14:paraId="2C1FAA04" w14:textId="77777777" w:rsidR="00D15DEE" w:rsidRDefault="00D15DEE" w:rsidP="00D15DEE">
      <w:pPr>
        <w:jc w:val="right"/>
        <w:rPr>
          <w:rFonts w:ascii="Georgia" w:hAnsi="Georgia"/>
          <w:sz w:val="22"/>
          <w:szCs w:val="22"/>
        </w:rPr>
      </w:pPr>
      <w:r>
        <w:rPr>
          <w:rFonts w:ascii="Georgia" w:hAnsi="Georgia"/>
          <w:sz w:val="22"/>
          <w:szCs w:val="22"/>
        </w:rPr>
        <w:t xml:space="preserve">Prof. Ivanka </w:t>
      </w:r>
      <w:proofErr w:type="spellStart"/>
      <w:r>
        <w:rPr>
          <w:rFonts w:ascii="Georgia" w:hAnsi="Georgia"/>
          <w:sz w:val="22"/>
          <w:szCs w:val="22"/>
        </w:rPr>
        <w:t>Vasilevska</w:t>
      </w:r>
      <w:proofErr w:type="spellEnd"/>
      <w:r>
        <w:rPr>
          <w:rFonts w:ascii="Georgia" w:hAnsi="Georgia"/>
          <w:sz w:val="22"/>
          <w:szCs w:val="22"/>
        </w:rPr>
        <w:t>, PhD</w:t>
      </w:r>
    </w:p>
    <w:p w14:paraId="55CA1BBE" w14:textId="77777777" w:rsidR="00D15DEE" w:rsidRDefault="00D15DEE" w:rsidP="00D15DEE">
      <w:pPr>
        <w:jc w:val="right"/>
        <w:rPr>
          <w:rFonts w:ascii="Georgia" w:hAnsi="Georgia"/>
          <w:sz w:val="22"/>
          <w:szCs w:val="22"/>
        </w:rPr>
      </w:pPr>
      <w:r>
        <w:rPr>
          <w:rFonts w:ascii="Georgia" w:hAnsi="Georgia"/>
          <w:sz w:val="22"/>
          <w:szCs w:val="22"/>
        </w:rPr>
        <w:t xml:space="preserve">Prof. Zoran </w:t>
      </w:r>
      <w:proofErr w:type="spellStart"/>
      <w:r>
        <w:rPr>
          <w:rFonts w:ascii="Georgia" w:hAnsi="Georgia"/>
          <w:sz w:val="22"/>
          <w:szCs w:val="22"/>
        </w:rPr>
        <w:t>Ilievski</w:t>
      </w:r>
      <w:proofErr w:type="spellEnd"/>
      <w:r>
        <w:rPr>
          <w:rFonts w:ascii="Georgia" w:hAnsi="Georgia"/>
          <w:sz w:val="22"/>
          <w:szCs w:val="22"/>
        </w:rPr>
        <w:t>, PhD</w:t>
      </w:r>
    </w:p>
    <w:p w14:paraId="45971C05" w14:textId="77777777" w:rsidR="00D15DEE" w:rsidRDefault="00D15DEE" w:rsidP="00D15DEE">
      <w:pPr>
        <w:jc w:val="right"/>
        <w:rPr>
          <w:rFonts w:ascii="Georgia" w:hAnsi="Georgia"/>
          <w:sz w:val="22"/>
          <w:szCs w:val="22"/>
        </w:rPr>
      </w:pPr>
      <w:r>
        <w:rPr>
          <w:rFonts w:ascii="Georgia" w:hAnsi="Georgia"/>
          <w:sz w:val="22"/>
          <w:szCs w:val="22"/>
        </w:rPr>
        <w:t xml:space="preserve">Prof. </w:t>
      </w:r>
      <w:proofErr w:type="spellStart"/>
      <w:r>
        <w:rPr>
          <w:rFonts w:ascii="Georgia" w:hAnsi="Georgia"/>
          <w:sz w:val="22"/>
          <w:szCs w:val="22"/>
        </w:rPr>
        <w:t>Nenad</w:t>
      </w:r>
      <w:proofErr w:type="spellEnd"/>
      <w:r>
        <w:rPr>
          <w:rFonts w:ascii="Georgia" w:hAnsi="Georgia"/>
          <w:sz w:val="22"/>
          <w:szCs w:val="22"/>
        </w:rPr>
        <w:t xml:space="preserve"> </w:t>
      </w:r>
      <w:proofErr w:type="spellStart"/>
      <w:r>
        <w:rPr>
          <w:rFonts w:ascii="Georgia" w:hAnsi="Georgia"/>
          <w:sz w:val="22"/>
          <w:szCs w:val="22"/>
        </w:rPr>
        <w:t>Markovikj</w:t>
      </w:r>
      <w:proofErr w:type="spellEnd"/>
      <w:r>
        <w:rPr>
          <w:rFonts w:ascii="Georgia" w:hAnsi="Georgia"/>
          <w:sz w:val="22"/>
          <w:szCs w:val="22"/>
        </w:rPr>
        <w:t>, PhD</w:t>
      </w:r>
    </w:p>
    <w:p w14:paraId="511AB70B" w14:textId="77777777" w:rsidR="00D15DEE" w:rsidRDefault="00D15DEE" w:rsidP="00D15DEE">
      <w:pPr>
        <w:jc w:val="right"/>
        <w:rPr>
          <w:rFonts w:ascii="Georgia" w:hAnsi="Georgia"/>
          <w:sz w:val="22"/>
          <w:szCs w:val="22"/>
        </w:rPr>
      </w:pPr>
      <w:r>
        <w:rPr>
          <w:rFonts w:ascii="Georgia" w:hAnsi="Georgia"/>
          <w:sz w:val="22"/>
          <w:szCs w:val="22"/>
        </w:rPr>
        <w:t xml:space="preserve">Prof. Ivan </w:t>
      </w:r>
      <w:proofErr w:type="spellStart"/>
      <w:r>
        <w:rPr>
          <w:rFonts w:ascii="Georgia" w:hAnsi="Georgia"/>
          <w:sz w:val="22"/>
          <w:szCs w:val="22"/>
        </w:rPr>
        <w:t>Damjanovski</w:t>
      </w:r>
      <w:proofErr w:type="spellEnd"/>
      <w:r>
        <w:rPr>
          <w:rFonts w:ascii="Georgia" w:hAnsi="Georgia"/>
          <w:sz w:val="22"/>
          <w:szCs w:val="22"/>
        </w:rPr>
        <w:t>, PhD</w:t>
      </w:r>
    </w:p>
    <w:p w14:paraId="08ED08ED" w14:textId="77777777" w:rsidR="00D15DEE" w:rsidRDefault="00D15DEE" w:rsidP="00D15DEE">
      <w:pPr>
        <w:jc w:val="right"/>
        <w:rPr>
          <w:rFonts w:ascii="Georgia" w:hAnsi="Georgia"/>
          <w:sz w:val="22"/>
          <w:szCs w:val="22"/>
        </w:rPr>
      </w:pPr>
      <w:r>
        <w:rPr>
          <w:rFonts w:ascii="Georgia" w:hAnsi="Georgia"/>
          <w:sz w:val="22"/>
          <w:szCs w:val="22"/>
        </w:rPr>
        <w:t xml:space="preserve">Prof. Dragan </w:t>
      </w:r>
      <w:proofErr w:type="spellStart"/>
      <w:r>
        <w:rPr>
          <w:rFonts w:ascii="Georgia" w:hAnsi="Georgia"/>
          <w:sz w:val="22"/>
          <w:szCs w:val="22"/>
        </w:rPr>
        <w:t>Gocevski</w:t>
      </w:r>
      <w:proofErr w:type="spellEnd"/>
      <w:r>
        <w:rPr>
          <w:rFonts w:ascii="Georgia" w:hAnsi="Georgia"/>
          <w:sz w:val="22"/>
          <w:szCs w:val="22"/>
        </w:rPr>
        <w:t>, PhD</w:t>
      </w:r>
    </w:p>
    <w:p w14:paraId="087C1D1B" w14:textId="77777777" w:rsidR="00D15DEE" w:rsidRDefault="00D15DEE" w:rsidP="00D15DEE">
      <w:pPr>
        <w:jc w:val="right"/>
        <w:rPr>
          <w:rFonts w:ascii="Georgia" w:hAnsi="Georgia"/>
          <w:sz w:val="22"/>
          <w:szCs w:val="22"/>
        </w:rPr>
      </w:pPr>
    </w:p>
    <w:p w14:paraId="1C754058" w14:textId="77777777" w:rsidR="00D15DEE" w:rsidRPr="00DD5935" w:rsidRDefault="00D15DEE" w:rsidP="00D15DEE">
      <w:pPr>
        <w:jc w:val="right"/>
        <w:rPr>
          <w:rFonts w:ascii="Georgia" w:hAnsi="Georgia"/>
          <w:sz w:val="22"/>
          <w:szCs w:val="22"/>
        </w:rPr>
      </w:pPr>
    </w:p>
    <w:p w14:paraId="59BBF887" w14:textId="77777777" w:rsidR="00D15DEE" w:rsidRPr="00D15DEE" w:rsidRDefault="00D15DEE" w:rsidP="00D15DEE"/>
    <w:sectPr w:rsidR="00D15DEE" w:rsidRPr="00D15DEE" w:rsidSect="00391EE8">
      <w:headerReference w:type="default" r:id="rId7"/>
      <w:pgSz w:w="11900" w:h="16840"/>
      <w:pgMar w:top="216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23BE3" w14:textId="77777777" w:rsidR="00463093" w:rsidRDefault="00463093" w:rsidP="00391EE8">
      <w:r>
        <w:separator/>
      </w:r>
    </w:p>
  </w:endnote>
  <w:endnote w:type="continuationSeparator" w:id="0">
    <w:p w14:paraId="771352BB" w14:textId="77777777" w:rsidR="00463093" w:rsidRDefault="00463093" w:rsidP="0039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24E80" w14:textId="77777777" w:rsidR="00463093" w:rsidRDefault="00463093" w:rsidP="00391EE8">
      <w:r>
        <w:separator/>
      </w:r>
    </w:p>
  </w:footnote>
  <w:footnote w:type="continuationSeparator" w:id="0">
    <w:p w14:paraId="06078B1C" w14:textId="77777777" w:rsidR="00463093" w:rsidRDefault="00463093" w:rsidP="0039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CA1D" w14:textId="370D7EC0" w:rsidR="00391EE8" w:rsidRDefault="00500851">
    <w:pPr>
      <w:pStyle w:val="Header"/>
    </w:pPr>
    <w:r w:rsidRPr="00467B63">
      <w:rPr>
        <w:noProof/>
        <w:lang w:val="mk-MK" w:eastAsia="mk-MK"/>
      </w:rPr>
      <w:drawing>
        <wp:anchor distT="0" distB="0" distL="114300" distR="114300" simplePos="0" relativeHeight="251659264" behindDoc="0" locked="0" layoutInCell="1" allowOverlap="1" wp14:anchorId="06BADF21" wp14:editId="260205D0">
          <wp:simplePos x="0" y="0"/>
          <wp:positionH relativeFrom="column">
            <wp:posOffset>4558665</wp:posOffset>
          </wp:positionH>
          <wp:positionV relativeFrom="paragraph">
            <wp:posOffset>107315</wp:posOffset>
          </wp:positionV>
          <wp:extent cx="715010" cy="57848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B63">
      <w:rPr>
        <w:noProof/>
        <w:lang w:val="mk-MK" w:eastAsia="mk-MK"/>
      </w:rPr>
      <w:drawing>
        <wp:anchor distT="0" distB="0" distL="114300" distR="114300" simplePos="0" relativeHeight="251660288" behindDoc="1" locked="0" layoutInCell="1" allowOverlap="1" wp14:anchorId="2F870D39" wp14:editId="09F563CB">
          <wp:simplePos x="0" y="0"/>
          <wp:positionH relativeFrom="column">
            <wp:posOffset>2318385</wp:posOffset>
          </wp:positionH>
          <wp:positionV relativeFrom="paragraph">
            <wp:posOffset>-125095</wp:posOffset>
          </wp:positionV>
          <wp:extent cx="953770" cy="1099820"/>
          <wp:effectExtent l="0" t="0" r="0" b="0"/>
          <wp:wrapTight wrapText="bothSides">
            <wp:wrapPolygon edited="0">
              <wp:start x="8197" y="1497"/>
              <wp:lineTo x="6040" y="2993"/>
              <wp:lineTo x="2589" y="6734"/>
              <wp:lineTo x="2589" y="9353"/>
              <wp:lineTo x="7766" y="18333"/>
              <wp:lineTo x="12080" y="18333"/>
              <wp:lineTo x="12511" y="17584"/>
              <wp:lineTo x="15531" y="14217"/>
              <wp:lineTo x="18551" y="9353"/>
              <wp:lineTo x="18983" y="7109"/>
              <wp:lineTo x="15100" y="2993"/>
              <wp:lineTo x="12943" y="1497"/>
              <wp:lineTo x="8197" y="149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BEBA8EAE-BF5A-486C-A8C5-ECC9F3942E4B}">
                        <a14:imgProps xmlns:a14="http://schemas.microsoft.com/office/drawing/2010/main">
                          <a14:imgLayer r:embed="rId3">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53770" cy="1099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B63">
      <w:rPr>
        <w:noProof/>
        <w:lang w:val="mk-MK" w:eastAsia="mk-MK"/>
      </w:rPr>
      <w:drawing>
        <wp:anchor distT="0" distB="0" distL="114300" distR="114300" simplePos="0" relativeHeight="251661312" behindDoc="1" locked="0" layoutInCell="1" allowOverlap="1" wp14:anchorId="5508908F" wp14:editId="4F3045DF">
          <wp:simplePos x="0" y="0"/>
          <wp:positionH relativeFrom="column">
            <wp:posOffset>396516</wp:posOffset>
          </wp:positionH>
          <wp:positionV relativeFrom="paragraph">
            <wp:posOffset>36830</wp:posOffset>
          </wp:positionV>
          <wp:extent cx="569595" cy="697865"/>
          <wp:effectExtent l="0" t="0" r="1905" b="6985"/>
          <wp:wrapTight wrapText="bothSides">
            <wp:wrapPolygon edited="0">
              <wp:start x="0" y="0"/>
              <wp:lineTo x="0" y="21227"/>
              <wp:lineTo x="20950" y="21227"/>
              <wp:lineTo x="209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595" cy="697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F6"/>
    <w:rsid w:val="00134FEC"/>
    <w:rsid w:val="00177161"/>
    <w:rsid w:val="00181232"/>
    <w:rsid w:val="001D05F6"/>
    <w:rsid w:val="002D7E40"/>
    <w:rsid w:val="0034039F"/>
    <w:rsid w:val="00391EE8"/>
    <w:rsid w:val="003943D9"/>
    <w:rsid w:val="003C6DA3"/>
    <w:rsid w:val="0045115B"/>
    <w:rsid w:val="00463093"/>
    <w:rsid w:val="00467B63"/>
    <w:rsid w:val="004E722D"/>
    <w:rsid w:val="00500851"/>
    <w:rsid w:val="00515DE3"/>
    <w:rsid w:val="00614B84"/>
    <w:rsid w:val="00644286"/>
    <w:rsid w:val="00651C9A"/>
    <w:rsid w:val="00820B4F"/>
    <w:rsid w:val="008253E9"/>
    <w:rsid w:val="00834B12"/>
    <w:rsid w:val="009004E6"/>
    <w:rsid w:val="009D582F"/>
    <w:rsid w:val="00A62923"/>
    <w:rsid w:val="00AC6B9C"/>
    <w:rsid w:val="00AD6E6F"/>
    <w:rsid w:val="00AE0598"/>
    <w:rsid w:val="00BA3E48"/>
    <w:rsid w:val="00C60F02"/>
    <w:rsid w:val="00CC2F51"/>
    <w:rsid w:val="00CD1F51"/>
    <w:rsid w:val="00D15DEE"/>
    <w:rsid w:val="00D75CBB"/>
    <w:rsid w:val="00E366B1"/>
    <w:rsid w:val="00F0567E"/>
    <w:rsid w:val="00F1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418E"/>
  <w15:chartTrackingRefBased/>
  <w15:docId w15:val="{060D7C00-27FF-BA46-9820-71AA0636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5F6"/>
    <w:rPr>
      <w:color w:val="0563C1" w:themeColor="hyperlink"/>
      <w:u w:val="single"/>
    </w:rPr>
  </w:style>
  <w:style w:type="paragraph" w:styleId="Header">
    <w:name w:val="header"/>
    <w:basedOn w:val="Normal"/>
    <w:link w:val="HeaderChar"/>
    <w:uiPriority w:val="99"/>
    <w:unhideWhenUsed/>
    <w:rsid w:val="00391EE8"/>
    <w:pPr>
      <w:tabs>
        <w:tab w:val="center" w:pos="4680"/>
        <w:tab w:val="right" w:pos="9360"/>
      </w:tabs>
    </w:pPr>
  </w:style>
  <w:style w:type="character" w:customStyle="1" w:styleId="HeaderChar">
    <w:name w:val="Header Char"/>
    <w:basedOn w:val="DefaultParagraphFont"/>
    <w:link w:val="Header"/>
    <w:uiPriority w:val="99"/>
    <w:rsid w:val="00391EE8"/>
  </w:style>
  <w:style w:type="paragraph" w:styleId="Footer">
    <w:name w:val="footer"/>
    <w:basedOn w:val="Normal"/>
    <w:link w:val="FooterChar"/>
    <w:uiPriority w:val="99"/>
    <w:unhideWhenUsed/>
    <w:rsid w:val="00391EE8"/>
    <w:pPr>
      <w:tabs>
        <w:tab w:val="center" w:pos="4680"/>
        <w:tab w:val="right" w:pos="9360"/>
      </w:tabs>
    </w:pPr>
  </w:style>
  <w:style w:type="character" w:customStyle="1" w:styleId="FooterChar">
    <w:name w:val="Footer Char"/>
    <w:basedOn w:val="DefaultParagraphFont"/>
    <w:link w:val="Footer"/>
    <w:uiPriority w:val="99"/>
    <w:rsid w:val="0039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56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markovic@pf.ukim.edu.m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Markovikj</dc:creator>
  <cp:keywords/>
  <dc:description/>
  <cp:lastModifiedBy>Nenad Markovikj</cp:lastModifiedBy>
  <cp:revision>2</cp:revision>
  <dcterms:created xsi:type="dcterms:W3CDTF">2018-11-15T18:32:00Z</dcterms:created>
  <dcterms:modified xsi:type="dcterms:W3CDTF">2018-11-15T18:32:00Z</dcterms:modified>
</cp:coreProperties>
</file>